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B1CA" w14:textId="77777777" w:rsidR="00B35CF3" w:rsidRPr="007627F3" w:rsidRDefault="00B35CF3">
      <w:pPr>
        <w:rPr>
          <w:rFonts w:ascii="Arial" w:hAnsi="Arial" w:cs="Arial"/>
        </w:rPr>
      </w:pPr>
      <w:bookmarkStart w:id="0" w:name="_GoBack"/>
      <w:bookmarkEnd w:id="0"/>
    </w:p>
    <w:p w14:paraId="408E8811" w14:textId="20C032E6" w:rsidR="00537AE6" w:rsidRDefault="00795183" w:rsidP="00537AE6">
      <w:pPr>
        <w:widowControl w:val="0"/>
        <w:autoSpaceDE w:val="0"/>
        <w:autoSpaceDN w:val="0"/>
        <w:adjustRightInd w:val="0"/>
        <w:spacing w:after="240" w:line="360" w:lineRule="atLeast"/>
        <w:jc w:val="center"/>
        <w:rPr>
          <w:rFonts w:ascii="Arial" w:hAnsi="Arial" w:cs="Arial"/>
          <w:b/>
          <w:bCs/>
          <w:color w:val="000000"/>
          <w:sz w:val="22"/>
        </w:rPr>
      </w:pPr>
      <w:r>
        <w:rPr>
          <w:noProof/>
          <w:lang w:eastAsia="en-GB"/>
        </w:rPr>
        <mc:AlternateContent>
          <mc:Choice Requires="wps">
            <w:drawing>
              <wp:anchor distT="0" distB="0" distL="114300" distR="114300" simplePos="0" relativeHeight="251659264" behindDoc="0" locked="0" layoutInCell="1" allowOverlap="1" wp14:anchorId="4495454A" wp14:editId="35E7F58D">
                <wp:simplePos x="0" y="0"/>
                <wp:positionH relativeFrom="column">
                  <wp:posOffset>55245</wp:posOffset>
                </wp:positionH>
                <wp:positionV relativeFrom="paragraph">
                  <wp:posOffset>462280</wp:posOffset>
                </wp:positionV>
                <wp:extent cx="6116320" cy="2410460"/>
                <wp:effectExtent l="0" t="0" r="17780" b="15240"/>
                <wp:wrapSquare wrapText="bothSides"/>
                <wp:docPr id="1" name="Text Box 1"/>
                <wp:cNvGraphicFramePr/>
                <a:graphic xmlns:a="http://schemas.openxmlformats.org/drawingml/2006/main">
                  <a:graphicData uri="http://schemas.microsoft.com/office/word/2010/wordprocessingShape">
                    <wps:wsp>
                      <wps:cNvSpPr txBox="1"/>
                      <wps:spPr>
                        <a:xfrm>
                          <a:off x="0" y="0"/>
                          <a:ext cx="6116320" cy="2410460"/>
                        </a:xfrm>
                        <a:prstGeom prst="rect">
                          <a:avLst/>
                        </a:prstGeom>
                        <a:noFill/>
                        <a:ln>
                          <a:solidFill>
                            <a:schemeClr val="tx1"/>
                          </a:solidFill>
                        </a:ln>
                        <a:effectLst/>
                      </wps:spPr>
                      <wps:txbx>
                        <w:txbxContent>
                          <w:p w14:paraId="32A87559" w14:textId="77777777" w:rsidR="007627F3" w:rsidRDefault="007627F3" w:rsidP="007627F3">
                            <w:pPr>
                              <w:widowControl w:val="0"/>
                              <w:autoSpaceDE w:val="0"/>
                              <w:autoSpaceDN w:val="0"/>
                              <w:adjustRightInd w:val="0"/>
                              <w:spacing w:after="240" w:line="360" w:lineRule="auto"/>
                              <w:jc w:val="center"/>
                              <w:rPr>
                                <w:rFonts w:cs="Arial"/>
                                <w:bCs/>
                                <w:color w:val="000000"/>
                                <w:sz w:val="23"/>
                                <w:szCs w:val="23"/>
                              </w:rPr>
                            </w:pPr>
                          </w:p>
                          <w:p w14:paraId="4B4FFA9C" w14:textId="17D71E0C" w:rsidR="00D61767" w:rsidRPr="007627F3" w:rsidRDefault="00D61767" w:rsidP="007627F3">
                            <w:pPr>
                              <w:widowControl w:val="0"/>
                              <w:autoSpaceDE w:val="0"/>
                              <w:autoSpaceDN w:val="0"/>
                              <w:adjustRightInd w:val="0"/>
                              <w:spacing w:after="240" w:line="360" w:lineRule="auto"/>
                              <w:jc w:val="center"/>
                              <w:rPr>
                                <w:rFonts w:cs="Arial"/>
                                <w:b/>
                                <w:bCs/>
                                <w:color w:val="000000"/>
                                <w:sz w:val="23"/>
                                <w:szCs w:val="23"/>
                              </w:rPr>
                            </w:pPr>
                            <w:r w:rsidRPr="007627F3">
                              <w:rPr>
                                <w:rFonts w:cs="Arial"/>
                                <w:b/>
                                <w:bCs/>
                                <w:color w:val="000000"/>
                                <w:sz w:val="23"/>
                                <w:szCs w:val="23"/>
                              </w:rPr>
                              <w:t>How should human impacts on the Earth system challenge normative responses to neo-classical economic theory &amp; neoliberal capitalism in global environmental politics?</w:t>
                            </w:r>
                          </w:p>
                          <w:p w14:paraId="3F03E6D2" w14:textId="4E4A9486" w:rsidR="009416FB" w:rsidRDefault="009416FB" w:rsidP="009416FB">
                            <w:pPr>
                              <w:spacing w:before="100" w:beforeAutospacing="1" w:after="100" w:afterAutospacing="1"/>
                              <w:ind w:left="2160" w:firstLine="720"/>
                              <w:rPr>
                                <w:rFonts w:ascii="Calibri" w:eastAsia="Times New Roman" w:hAnsi="Calibri" w:cs="Times New Roman"/>
                                <w:lang w:val="es-ES"/>
                              </w:rPr>
                            </w:pPr>
                            <w:r w:rsidRPr="009416FB">
                              <w:rPr>
                                <w:rFonts w:ascii="Calibri" w:eastAsia="Times New Roman" w:hAnsi="Calibri" w:cs="Times New Roman"/>
                                <w:lang w:val="es-ES"/>
                              </w:rPr>
                              <w:t xml:space="preserve">Submitted by: Lidia Callejo Delgado </w:t>
                            </w:r>
                          </w:p>
                          <w:p w14:paraId="1E30B6B8" w14:textId="2CD3EA9A" w:rsidR="009416FB" w:rsidRPr="009416FB" w:rsidRDefault="009416FB" w:rsidP="009416FB">
                            <w:pPr>
                              <w:spacing w:before="100" w:beforeAutospacing="1" w:after="100" w:afterAutospacing="1"/>
                              <w:ind w:left="1440" w:firstLine="720"/>
                              <w:rPr>
                                <w:rFonts w:ascii="Times New Roman" w:eastAsia="Times New Roman" w:hAnsi="Times New Roman" w:cs="Times New Roman"/>
                                <w:lang w:val="en-US"/>
                              </w:rPr>
                            </w:pPr>
                            <w:r w:rsidRPr="009416FB">
                              <w:rPr>
                                <w:rFonts w:ascii="Calibri" w:eastAsia="Times New Roman" w:hAnsi="Calibri" w:cs="Times New Roman"/>
                                <w:lang w:val="en-US"/>
                              </w:rPr>
                              <w:t>Institution: Durham University Business School</w:t>
                            </w:r>
                          </w:p>
                          <w:p w14:paraId="0942C083" w14:textId="77777777" w:rsidR="00D61767" w:rsidRPr="007B4295" w:rsidRDefault="00D61767" w:rsidP="007B4295">
                            <w:pPr>
                              <w:widowControl w:val="0"/>
                              <w:autoSpaceDE w:val="0"/>
                              <w:autoSpaceDN w:val="0"/>
                              <w:adjustRightInd w:val="0"/>
                              <w:spacing w:after="240" w:line="360" w:lineRule="atLeast"/>
                              <w:jc w:val="center"/>
                              <w:rPr>
                                <w:rFonts w:ascii="Arial" w:hAnsi="Arial" w:cs="Arial"/>
                                <w:bCs/>
                                <w:color w:val="000000"/>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5454A" id="_x0000_t202" coordsize="21600,21600" o:spt="202" path="m,l,21600r21600,l21600,xe">
                <v:stroke joinstyle="miter"/>
                <v:path gradientshapeok="t" o:connecttype="rect"/>
              </v:shapetype>
              <v:shape id="Text Box 1" o:spid="_x0000_s1026" type="#_x0000_t202" style="position:absolute;left:0;text-align:left;margin-left:4.35pt;margin-top:36.4pt;width:481.6pt;height:189.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" filled="f" strokecolor="black [3213]">
                <v:textbox>
                  <w:txbxContent>
                    <w:p w14:paraId="32A87559" w14:textId="77777777" w:rsidR="007627F3" w:rsidRDefault="007627F3" w:rsidP="007627F3">
                      <w:pPr>
                        <w:widowControl w:val="0"/>
                        <w:autoSpaceDE w:val="0"/>
                        <w:autoSpaceDN w:val="0"/>
                        <w:adjustRightInd w:val="0"/>
                        <w:spacing w:after="240" w:line="360" w:lineRule="auto"/>
                        <w:jc w:val="center"/>
                        <w:rPr>
                          <w:rFonts w:cs="Arial"/>
                          <w:bCs/>
                          <w:color w:val="000000"/>
                          <w:sz w:val="23"/>
                          <w:szCs w:val="23"/>
                        </w:rPr>
                      </w:pPr>
                    </w:p>
                    <w:p w14:paraId="4B4FFA9C" w14:textId="17D71E0C" w:rsidR="00D61767" w:rsidRPr="007627F3" w:rsidRDefault="00D61767" w:rsidP="007627F3">
                      <w:pPr>
                        <w:widowControl w:val="0"/>
                        <w:autoSpaceDE w:val="0"/>
                        <w:autoSpaceDN w:val="0"/>
                        <w:adjustRightInd w:val="0"/>
                        <w:spacing w:after="240" w:line="360" w:lineRule="auto"/>
                        <w:jc w:val="center"/>
                        <w:rPr>
                          <w:rFonts w:cs="Arial"/>
                          <w:b/>
                          <w:bCs/>
                          <w:color w:val="000000"/>
                          <w:sz w:val="23"/>
                          <w:szCs w:val="23"/>
                        </w:rPr>
                      </w:pPr>
                      <w:r w:rsidRPr="007627F3">
                        <w:rPr>
                          <w:rFonts w:cs="Arial"/>
                          <w:b/>
                          <w:bCs/>
                          <w:color w:val="000000"/>
                          <w:sz w:val="23"/>
                          <w:szCs w:val="23"/>
                        </w:rPr>
                        <w:t>How should human impacts on the Earth system challenge normative responses to neo-classical economic theory &amp; neoliberal capitalism in global environmental politics?</w:t>
                      </w:r>
                    </w:p>
                    <w:p w14:paraId="3F03E6D2" w14:textId="4E4A9486" w:rsidR="009416FB" w:rsidRDefault="009416FB" w:rsidP="009416FB">
                      <w:pPr>
                        <w:spacing w:before="100" w:beforeAutospacing="1" w:after="100" w:afterAutospacing="1"/>
                        <w:ind w:left="2160" w:firstLine="720"/>
                        <w:rPr>
                          <w:rFonts w:ascii="Calibri" w:eastAsia="Times New Roman" w:hAnsi="Calibri" w:cs="Times New Roman"/>
                          <w:lang w:val="es-ES"/>
                        </w:rPr>
                      </w:pPr>
                      <w:r w:rsidRPr="009416FB">
                        <w:rPr>
                          <w:rFonts w:ascii="Calibri" w:eastAsia="Times New Roman" w:hAnsi="Calibri" w:cs="Times New Roman"/>
                          <w:lang w:val="es-ES"/>
                        </w:rPr>
                        <w:t xml:space="preserve">Submitted by: Lidia Callejo Delgado </w:t>
                      </w:r>
                    </w:p>
                    <w:p w14:paraId="1E30B6B8" w14:textId="2CD3EA9A" w:rsidR="009416FB" w:rsidRPr="009416FB" w:rsidRDefault="009416FB" w:rsidP="009416FB">
                      <w:pPr>
                        <w:spacing w:before="100" w:beforeAutospacing="1" w:after="100" w:afterAutospacing="1"/>
                        <w:ind w:left="1440" w:firstLine="720"/>
                        <w:rPr>
                          <w:rFonts w:ascii="Times New Roman" w:eastAsia="Times New Roman" w:hAnsi="Times New Roman" w:cs="Times New Roman"/>
                          <w:lang w:val="en-US"/>
                        </w:rPr>
                      </w:pPr>
                      <w:r w:rsidRPr="009416FB">
                        <w:rPr>
                          <w:rFonts w:ascii="Calibri" w:eastAsia="Times New Roman" w:hAnsi="Calibri" w:cs="Times New Roman"/>
                          <w:lang w:val="en-US"/>
                        </w:rPr>
                        <w:t>Institution: Durham University Business School</w:t>
                      </w:r>
                    </w:p>
                    <w:p w14:paraId="0942C083" w14:textId="77777777" w:rsidR="00D61767" w:rsidRPr="007B4295" w:rsidRDefault="00D61767" w:rsidP="007B4295">
                      <w:pPr>
                        <w:widowControl w:val="0"/>
                        <w:autoSpaceDE w:val="0"/>
                        <w:autoSpaceDN w:val="0"/>
                        <w:adjustRightInd w:val="0"/>
                        <w:spacing w:after="240" w:line="360" w:lineRule="atLeast"/>
                        <w:jc w:val="center"/>
                        <w:rPr>
                          <w:rFonts w:ascii="Arial" w:hAnsi="Arial" w:cs="Arial"/>
                          <w:bCs/>
                          <w:color w:val="000000"/>
                          <w:sz w:val="22"/>
                        </w:rPr>
                      </w:pPr>
                    </w:p>
                  </w:txbxContent>
                </v:textbox>
                <w10:wrap type="square"/>
              </v:shape>
            </w:pict>
          </mc:Fallback>
        </mc:AlternateContent>
      </w:r>
    </w:p>
    <w:p w14:paraId="3706C600" w14:textId="64EE304F"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19E6AEF7" w14:textId="58A6DCF9"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41D2FFB7" w14:textId="42A2DEB1"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56A8DBFB" w14:textId="3F12F374"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270C177C" w14:textId="43672D7B"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15EDA7B9" w14:textId="084D09E4" w:rsidR="00537AE6" w:rsidRDefault="00537AE6" w:rsidP="00537AE6">
      <w:pPr>
        <w:widowControl w:val="0"/>
        <w:autoSpaceDE w:val="0"/>
        <w:autoSpaceDN w:val="0"/>
        <w:adjustRightInd w:val="0"/>
        <w:spacing w:after="240" w:line="360" w:lineRule="atLeast"/>
        <w:jc w:val="center"/>
        <w:rPr>
          <w:rFonts w:ascii="Arial" w:hAnsi="Arial" w:cs="Arial"/>
          <w:b/>
          <w:bCs/>
          <w:color w:val="000000"/>
          <w:sz w:val="22"/>
        </w:rPr>
      </w:pPr>
    </w:p>
    <w:p w14:paraId="17E11EF4" w14:textId="6D1CA82A" w:rsidR="00B35CF3" w:rsidRDefault="00B35CF3">
      <w:pPr>
        <w:rPr>
          <w:rFonts w:ascii="Arial" w:hAnsi="Arial" w:cs="Arial"/>
          <w:i/>
        </w:rPr>
      </w:pPr>
    </w:p>
    <w:p w14:paraId="326D3056" w14:textId="77777777" w:rsidR="00B35CF3" w:rsidRDefault="00B35CF3">
      <w:pPr>
        <w:rPr>
          <w:rFonts w:ascii="Arial" w:hAnsi="Arial" w:cs="Arial"/>
          <w:i/>
        </w:rPr>
      </w:pPr>
    </w:p>
    <w:p w14:paraId="1ADFA738" w14:textId="698301F5" w:rsidR="00275A9A" w:rsidRPr="00275A9A" w:rsidRDefault="00275A9A">
      <w:pPr>
        <w:rPr>
          <w:rFonts w:ascii="Arial" w:hAnsi="Arial" w:cs="Arial"/>
        </w:rPr>
      </w:pPr>
    </w:p>
    <w:p w14:paraId="26BCC26B" w14:textId="77777777" w:rsidR="00275A9A" w:rsidRDefault="00275A9A">
      <w:pPr>
        <w:rPr>
          <w:rFonts w:ascii="Arial" w:hAnsi="Arial" w:cs="Arial"/>
          <w:i/>
        </w:rPr>
      </w:pPr>
    </w:p>
    <w:p w14:paraId="3E30EB5D" w14:textId="77777777" w:rsidR="00275A9A" w:rsidRDefault="00275A9A">
      <w:pPr>
        <w:rPr>
          <w:rFonts w:ascii="Arial" w:hAnsi="Arial" w:cs="Arial"/>
          <w:i/>
        </w:rPr>
      </w:pPr>
    </w:p>
    <w:p w14:paraId="33CE5D1C" w14:textId="77777777" w:rsidR="00275A9A" w:rsidRDefault="00275A9A">
      <w:pPr>
        <w:rPr>
          <w:rFonts w:ascii="Arial" w:hAnsi="Arial" w:cs="Arial"/>
          <w:i/>
        </w:rPr>
      </w:pPr>
    </w:p>
    <w:p w14:paraId="612437DE" w14:textId="77777777" w:rsidR="00275A9A" w:rsidRDefault="00275A9A">
      <w:pPr>
        <w:rPr>
          <w:rFonts w:ascii="Arial" w:hAnsi="Arial" w:cs="Arial"/>
          <w:i/>
        </w:rPr>
      </w:pPr>
    </w:p>
    <w:p w14:paraId="5E86E045" w14:textId="77777777" w:rsidR="00275A9A" w:rsidRDefault="00275A9A">
      <w:pPr>
        <w:rPr>
          <w:rFonts w:ascii="Arial" w:hAnsi="Arial" w:cs="Arial"/>
          <w:i/>
        </w:rPr>
      </w:pPr>
    </w:p>
    <w:p w14:paraId="51CAC5E1" w14:textId="77777777" w:rsidR="00275A9A" w:rsidRDefault="00275A9A">
      <w:pPr>
        <w:rPr>
          <w:rFonts w:ascii="Arial" w:hAnsi="Arial" w:cs="Arial"/>
          <w:i/>
        </w:rPr>
      </w:pPr>
    </w:p>
    <w:p w14:paraId="4D3EC229" w14:textId="77777777" w:rsidR="00275A9A" w:rsidRDefault="00275A9A">
      <w:pPr>
        <w:rPr>
          <w:rFonts w:ascii="Arial" w:hAnsi="Arial" w:cs="Arial"/>
          <w:i/>
        </w:rPr>
      </w:pPr>
    </w:p>
    <w:p w14:paraId="7A49ACBA" w14:textId="77777777" w:rsidR="00275A9A" w:rsidRDefault="00275A9A">
      <w:pPr>
        <w:rPr>
          <w:rFonts w:ascii="Arial" w:hAnsi="Arial" w:cs="Arial"/>
          <w:i/>
        </w:rPr>
      </w:pPr>
    </w:p>
    <w:p w14:paraId="455C1367" w14:textId="77777777" w:rsidR="00275A9A" w:rsidRDefault="00275A9A">
      <w:pPr>
        <w:rPr>
          <w:rFonts w:ascii="Arial" w:hAnsi="Arial" w:cs="Arial"/>
          <w:i/>
        </w:rPr>
      </w:pPr>
    </w:p>
    <w:p w14:paraId="4220B5AF" w14:textId="77777777" w:rsidR="00275A9A" w:rsidRDefault="00275A9A">
      <w:pPr>
        <w:rPr>
          <w:rFonts w:ascii="Arial" w:hAnsi="Arial" w:cs="Arial"/>
          <w:i/>
        </w:rPr>
      </w:pPr>
    </w:p>
    <w:p w14:paraId="633BA37C" w14:textId="77777777" w:rsidR="00275A9A" w:rsidRDefault="00275A9A">
      <w:pPr>
        <w:rPr>
          <w:rFonts w:ascii="Arial" w:hAnsi="Arial" w:cs="Arial"/>
          <w:i/>
        </w:rPr>
      </w:pPr>
    </w:p>
    <w:p w14:paraId="32B811DB" w14:textId="77777777" w:rsidR="00275A9A" w:rsidRDefault="00275A9A">
      <w:pPr>
        <w:rPr>
          <w:rFonts w:ascii="Arial" w:hAnsi="Arial" w:cs="Arial"/>
          <w:i/>
        </w:rPr>
      </w:pPr>
    </w:p>
    <w:p w14:paraId="269AFB94" w14:textId="77777777" w:rsidR="00275A9A" w:rsidRDefault="00275A9A">
      <w:pPr>
        <w:rPr>
          <w:rFonts w:ascii="Arial" w:hAnsi="Arial" w:cs="Arial"/>
          <w:i/>
        </w:rPr>
      </w:pPr>
    </w:p>
    <w:p w14:paraId="2775E60C" w14:textId="77777777" w:rsidR="00275A9A" w:rsidRDefault="00275A9A">
      <w:pPr>
        <w:rPr>
          <w:rFonts w:ascii="Arial" w:hAnsi="Arial" w:cs="Arial"/>
          <w:i/>
        </w:rPr>
      </w:pPr>
    </w:p>
    <w:p w14:paraId="386268A1" w14:textId="77777777" w:rsidR="00275A9A" w:rsidRDefault="00275A9A">
      <w:pPr>
        <w:rPr>
          <w:rFonts w:ascii="Arial" w:hAnsi="Arial" w:cs="Arial"/>
          <w:i/>
        </w:rPr>
      </w:pPr>
    </w:p>
    <w:p w14:paraId="3D715F1A" w14:textId="77777777" w:rsidR="00275A9A" w:rsidRDefault="00275A9A">
      <w:pPr>
        <w:rPr>
          <w:rFonts w:ascii="Arial" w:hAnsi="Arial" w:cs="Arial"/>
          <w:i/>
        </w:rPr>
      </w:pPr>
    </w:p>
    <w:p w14:paraId="6BA66454" w14:textId="4DDDF5DB" w:rsidR="00B35CF3" w:rsidRDefault="00B35CF3" w:rsidP="00275A9A">
      <w:pPr>
        <w:rPr>
          <w:rFonts w:ascii="Arial" w:hAnsi="Arial" w:cs="Arial"/>
        </w:rPr>
      </w:pPr>
    </w:p>
    <w:p w14:paraId="06B358E8" w14:textId="77777777" w:rsidR="009416FB" w:rsidRDefault="009416FB">
      <w:pPr>
        <w:rPr>
          <w:rFonts w:cstheme="majorHAnsi"/>
          <w:i/>
          <w:sz w:val="23"/>
          <w:szCs w:val="23"/>
        </w:rPr>
      </w:pPr>
      <w:r>
        <w:rPr>
          <w:rFonts w:cstheme="majorHAnsi"/>
          <w:i/>
          <w:sz w:val="23"/>
          <w:szCs w:val="23"/>
        </w:rPr>
        <w:br w:type="page"/>
      </w:r>
    </w:p>
    <w:p w14:paraId="0C3D220C" w14:textId="5B2A2E16" w:rsidR="009416FB" w:rsidRPr="009416FB" w:rsidRDefault="009416FB" w:rsidP="009416FB">
      <w:pPr>
        <w:pStyle w:val="NormalWeb"/>
        <w:spacing w:line="360" w:lineRule="auto"/>
        <w:jc w:val="center"/>
        <w:rPr>
          <w:rFonts w:eastAsia="Times New Roman"/>
          <w:lang w:val="en-US" w:eastAsia="en-US"/>
        </w:rPr>
      </w:pPr>
      <w:r>
        <w:rPr>
          <w:rFonts w:cstheme="majorHAnsi"/>
          <w:i/>
          <w:sz w:val="23"/>
          <w:szCs w:val="23"/>
        </w:rPr>
        <w:lastRenderedPageBreak/>
        <w:br w:type="page"/>
      </w:r>
      <w:r w:rsidRPr="009416FB">
        <w:rPr>
          <w:rFonts w:ascii="Arial" w:eastAsia="Times New Roman" w:hAnsi="Arial" w:cs="Arial"/>
          <w:b/>
          <w:bCs/>
          <w:lang w:val="en-US" w:eastAsia="en-US"/>
        </w:rPr>
        <w:lastRenderedPageBreak/>
        <w:t>Executive summary</w:t>
      </w:r>
    </w:p>
    <w:p w14:paraId="204FE4ED" w14:textId="4393E8FD" w:rsidR="009416FB" w:rsidRPr="009416FB" w:rsidRDefault="009416FB" w:rsidP="009416FB">
      <w:pPr>
        <w:spacing w:before="100" w:beforeAutospacing="1" w:after="100" w:afterAutospacing="1" w:line="360" w:lineRule="auto"/>
        <w:jc w:val="both"/>
        <w:rPr>
          <w:rFonts w:ascii="Times New Roman" w:eastAsia="Times New Roman" w:hAnsi="Times New Roman" w:cs="Times New Roman"/>
          <w:lang w:val="en-US"/>
        </w:rPr>
      </w:pPr>
      <w:r w:rsidRPr="009416FB">
        <w:rPr>
          <w:rFonts w:ascii="ArialMT" w:eastAsia="Times New Roman" w:hAnsi="ArialMT" w:cs="Times New Roman"/>
          <w:lang w:val="en-US"/>
        </w:rPr>
        <w:t>This essay problematizes how neo-classical economic theory has inform</w:t>
      </w:r>
      <w:r>
        <w:rPr>
          <w:rFonts w:ascii="ArialMT" w:eastAsia="Times New Roman" w:hAnsi="ArialMT" w:cs="Times New Roman"/>
          <w:lang w:val="en-US"/>
        </w:rPr>
        <w:t>ed</w:t>
      </w:r>
      <w:r w:rsidRPr="009416FB">
        <w:rPr>
          <w:rFonts w:ascii="ArialMT" w:eastAsia="Times New Roman" w:hAnsi="ArialMT" w:cs="Times New Roman"/>
          <w:lang w:val="en-US"/>
        </w:rPr>
        <w:t xml:space="preserve"> normative practices in global environmental politics. In essence, this paper identifies three premises of neo-classical economic theory that problematize its capacity to respond to climate change and its ethical, economic and political dimensions. These three premises are: the misconception of Nature in economic theory, the macro- economic emphasis placed on technology and market based solution to overcome environmental problems and finally the erroneous accounting of environmental factors in economic models. As a result of this imperfect foundation</w:t>
      </w:r>
      <w:r w:rsidR="0056162A">
        <w:rPr>
          <w:rFonts w:ascii="ArialMT" w:eastAsia="Times New Roman" w:hAnsi="ArialMT" w:cs="Times New Roman"/>
          <w:lang w:val="en-US"/>
        </w:rPr>
        <w:t xml:space="preserve">, </w:t>
      </w:r>
      <w:r w:rsidRPr="009416FB">
        <w:rPr>
          <w:rFonts w:ascii="ArialMT" w:eastAsia="Times New Roman" w:hAnsi="ArialMT" w:cs="Times New Roman"/>
          <w:lang w:val="en-US"/>
        </w:rPr>
        <w:t>any responses that result from this framework run the risk of being inadequate. Thus, it is imperative that economist go back to the drawing board and instead of trying to re-conceptualize the crisis so that it fits our current economic system we must develop a new framework. This paper forwards ecological economics as a strong contender for an economic theory that recognizes Nature’s intrinsic value to humans and allocated resources in a way that we can live in harmony with Nature.</w:t>
      </w:r>
    </w:p>
    <w:p w14:paraId="3AC60E95" w14:textId="38CA19CC" w:rsidR="009416FB" w:rsidRDefault="009416FB">
      <w:pPr>
        <w:rPr>
          <w:rFonts w:cstheme="majorHAnsi"/>
          <w:i/>
          <w:sz w:val="23"/>
          <w:szCs w:val="23"/>
        </w:rPr>
      </w:pPr>
      <w:r>
        <w:rPr>
          <w:rFonts w:cstheme="majorHAnsi"/>
          <w:i/>
          <w:sz w:val="23"/>
          <w:szCs w:val="23"/>
        </w:rPr>
        <w:br w:type="page"/>
      </w:r>
    </w:p>
    <w:p w14:paraId="720C0B6F" w14:textId="296660A0" w:rsidR="00793D55" w:rsidRPr="007627F3" w:rsidRDefault="00793D55" w:rsidP="007627F3">
      <w:pPr>
        <w:spacing w:before="120" w:after="120" w:line="360" w:lineRule="auto"/>
        <w:jc w:val="center"/>
        <w:rPr>
          <w:rFonts w:cstheme="majorHAnsi"/>
          <w:i/>
          <w:sz w:val="23"/>
          <w:szCs w:val="23"/>
        </w:rPr>
      </w:pPr>
      <w:r w:rsidRPr="007627F3">
        <w:rPr>
          <w:rFonts w:cstheme="majorHAnsi"/>
          <w:i/>
          <w:sz w:val="23"/>
          <w:szCs w:val="23"/>
        </w:rPr>
        <w:lastRenderedPageBreak/>
        <w:t>Biological and physical systems underlie all economic activity and form constraints to which the human economy must adapt. – Davidson (2000)</w:t>
      </w:r>
    </w:p>
    <w:p w14:paraId="7E4C1EC8" w14:textId="12C704D7" w:rsidR="00C67151" w:rsidRPr="007627F3" w:rsidRDefault="009A08E8" w:rsidP="007627F3">
      <w:pPr>
        <w:spacing w:before="120" w:after="120" w:line="360" w:lineRule="auto"/>
        <w:ind w:firstLine="510"/>
        <w:jc w:val="both"/>
        <w:rPr>
          <w:rFonts w:cstheme="majorHAnsi"/>
          <w:sz w:val="23"/>
          <w:szCs w:val="23"/>
        </w:rPr>
      </w:pPr>
      <w:r w:rsidRPr="007627F3">
        <w:rPr>
          <w:rFonts w:cstheme="majorHAnsi"/>
          <w:sz w:val="23"/>
          <w:szCs w:val="23"/>
        </w:rPr>
        <w:t xml:space="preserve">The ever-increasing impact of human activities </w:t>
      </w:r>
      <w:r w:rsidR="00077A16" w:rsidRPr="007627F3">
        <w:rPr>
          <w:rFonts w:cstheme="majorHAnsi"/>
          <w:sz w:val="23"/>
          <w:szCs w:val="23"/>
        </w:rPr>
        <w:t>on the</w:t>
      </w:r>
      <w:r w:rsidRPr="007627F3">
        <w:rPr>
          <w:rFonts w:cstheme="majorHAnsi"/>
          <w:sz w:val="23"/>
          <w:szCs w:val="23"/>
        </w:rPr>
        <w:t xml:space="preserve"> Earth System is a</w:t>
      </w:r>
      <w:r w:rsidR="00F34B1B" w:rsidRPr="007627F3">
        <w:rPr>
          <w:rFonts w:cstheme="majorHAnsi"/>
          <w:sz w:val="23"/>
          <w:szCs w:val="23"/>
        </w:rPr>
        <w:t xml:space="preserve"> reality</w:t>
      </w:r>
      <w:r w:rsidRPr="007627F3">
        <w:rPr>
          <w:rFonts w:cstheme="majorHAnsi"/>
          <w:sz w:val="23"/>
          <w:szCs w:val="23"/>
        </w:rPr>
        <w:t xml:space="preserve"> pivotal </w:t>
      </w:r>
      <w:r w:rsidR="00F34B1B" w:rsidRPr="007627F3">
        <w:rPr>
          <w:rFonts w:cstheme="majorHAnsi"/>
          <w:sz w:val="23"/>
          <w:szCs w:val="23"/>
        </w:rPr>
        <w:t>to</w:t>
      </w:r>
      <w:r w:rsidRPr="007627F3">
        <w:rPr>
          <w:rFonts w:cstheme="majorHAnsi"/>
          <w:sz w:val="23"/>
          <w:szCs w:val="23"/>
        </w:rPr>
        <w:t xml:space="preserve"> the Anthropocene (Oldfield</w:t>
      </w:r>
      <w:r w:rsidR="00F34B1B" w:rsidRPr="007627F3">
        <w:rPr>
          <w:rFonts w:cstheme="majorHAnsi"/>
          <w:sz w:val="23"/>
          <w:szCs w:val="23"/>
        </w:rPr>
        <w:t xml:space="preserve"> et al</w:t>
      </w:r>
      <w:r w:rsidRPr="007627F3">
        <w:rPr>
          <w:rFonts w:cstheme="majorHAnsi"/>
          <w:sz w:val="23"/>
          <w:szCs w:val="23"/>
        </w:rPr>
        <w:t>, 2</w:t>
      </w:r>
      <w:r w:rsidR="00F34B1B" w:rsidRPr="007627F3">
        <w:rPr>
          <w:rFonts w:cstheme="majorHAnsi"/>
          <w:sz w:val="23"/>
          <w:szCs w:val="23"/>
        </w:rPr>
        <w:t>014</w:t>
      </w:r>
      <w:r w:rsidRPr="007627F3">
        <w:rPr>
          <w:rFonts w:cstheme="majorHAnsi"/>
          <w:sz w:val="23"/>
          <w:szCs w:val="23"/>
        </w:rPr>
        <w:t>),</w:t>
      </w:r>
      <w:r w:rsidR="00DF39FD" w:rsidRPr="007627F3">
        <w:rPr>
          <w:rFonts w:cstheme="majorHAnsi"/>
          <w:sz w:val="23"/>
          <w:szCs w:val="23"/>
        </w:rPr>
        <w:t xml:space="preserve"> the</w:t>
      </w:r>
      <w:r w:rsidRPr="007627F3">
        <w:rPr>
          <w:rFonts w:cstheme="majorHAnsi"/>
          <w:sz w:val="23"/>
          <w:szCs w:val="23"/>
        </w:rPr>
        <w:t xml:space="preserve"> geological epoch in which mankind is a driving force changing the Earth’s natural systems (Crutzen, 2002).</w:t>
      </w:r>
      <w:r w:rsidR="0063141E" w:rsidRPr="007627F3">
        <w:rPr>
          <w:rFonts w:cstheme="majorHAnsi"/>
          <w:sz w:val="23"/>
          <w:szCs w:val="23"/>
        </w:rPr>
        <w:t xml:space="preserve"> </w:t>
      </w:r>
      <w:r w:rsidR="002A3B8F" w:rsidRPr="007627F3">
        <w:rPr>
          <w:rFonts w:cstheme="majorHAnsi"/>
          <w:sz w:val="23"/>
          <w:szCs w:val="23"/>
        </w:rPr>
        <w:t>The Anthropocene</w:t>
      </w:r>
      <w:r w:rsidR="00C2368A" w:rsidRPr="007627F3">
        <w:rPr>
          <w:rFonts w:cstheme="majorHAnsi"/>
          <w:sz w:val="23"/>
          <w:szCs w:val="23"/>
        </w:rPr>
        <w:t>’</w:t>
      </w:r>
      <w:r w:rsidR="002A3B8F" w:rsidRPr="007627F3">
        <w:rPr>
          <w:rFonts w:cstheme="majorHAnsi"/>
          <w:sz w:val="23"/>
          <w:szCs w:val="23"/>
        </w:rPr>
        <w:t>s narrative</w:t>
      </w:r>
      <w:r w:rsidR="0063141E" w:rsidRPr="007627F3">
        <w:rPr>
          <w:rFonts w:cstheme="majorHAnsi"/>
          <w:sz w:val="23"/>
          <w:szCs w:val="23"/>
        </w:rPr>
        <w:t xml:space="preserve"> </w:t>
      </w:r>
      <w:r w:rsidR="00EF1DA0" w:rsidRPr="007627F3">
        <w:rPr>
          <w:rFonts w:cstheme="majorHAnsi"/>
          <w:sz w:val="23"/>
          <w:szCs w:val="23"/>
        </w:rPr>
        <w:t>objects to</w:t>
      </w:r>
      <w:r w:rsidR="0063141E" w:rsidRPr="007627F3">
        <w:rPr>
          <w:rFonts w:cstheme="majorHAnsi"/>
          <w:sz w:val="23"/>
          <w:szCs w:val="23"/>
        </w:rPr>
        <w:t xml:space="preserve"> </w:t>
      </w:r>
      <w:r w:rsidR="009F0BDC" w:rsidRPr="007627F3">
        <w:rPr>
          <w:rFonts w:cstheme="majorHAnsi"/>
          <w:sz w:val="23"/>
          <w:szCs w:val="23"/>
        </w:rPr>
        <w:t xml:space="preserve">the </w:t>
      </w:r>
      <w:r w:rsidR="00827A07" w:rsidRPr="007627F3">
        <w:rPr>
          <w:rFonts w:cstheme="majorHAnsi"/>
          <w:sz w:val="23"/>
          <w:szCs w:val="23"/>
        </w:rPr>
        <w:t>understanding of Nature as a “</w:t>
      </w:r>
      <w:r w:rsidR="0063141E" w:rsidRPr="007627F3">
        <w:rPr>
          <w:rFonts w:cstheme="majorHAnsi"/>
          <w:sz w:val="23"/>
          <w:szCs w:val="23"/>
        </w:rPr>
        <w:t>pure, singular, stable domain removed from and defined in relati</w:t>
      </w:r>
      <w:r w:rsidR="00827A07" w:rsidRPr="007627F3">
        <w:rPr>
          <w:rFonts w:cstheme="majorHAnsi"/>
          <w:sz w:val="23"/>
          <w:szCs w:val="23"/>
        </w:rPr>
        <w:t>on to urban, industrial society”</w:t>
      </w:r>
      <w:r w:rsidR="0063141E" w:rsidRPr="007627F3">
        <w:rPr>
          <w:rFonts w:cstheme="majorHAnsi"/>
          <w:sz w:val="23"/>
          <w:szCs w:val="23"/>
        </w:rPr>
        <w:t xml:space="preserve">, an understanding that has been </w:t>
      </w:r>
      <w:r w:rsidR="002A3B8F" w:rsidRPr="007627F3">
        <w:rPr>
          <w:rFonts w:cstheme="majorHAnsi"/>
          <w:sz w:val="23"/>
          <w:szCs w:val="23"/>
        </w:rPr>
        <w:t>central</w:t>
      </w:r>
      <w:r w:rsidR="0063141E" w:rsidRPr="007627F3">
        <w:rPr>
          <w:rFonts w:cstheme="majorHAnsi"/>
          <w:sz w:val="23"/>
          <w:szCs w:val="23"/>
        </w:rPr>
        <w:t xml:space="preserve"> to western environmental thought </w:t>
      </w:r>
      <w:r w:rsidR="002A3B8F" w:rsidRPr="007627F3">
        <w:rPr>
          <w:rFonts w:cstheme="majorHAnsi"/>
          <w:sz w:val="23"/>
          <w:szCs w:val="23"/>
        </w:rPr>
        <w:t>and neo-classical economics</w:t>
      </w:r>
      <w:r w:rsidR="00827A07" w:rsidRPr="007627F3">
        <w:rPr>
          <w:rFonts w:cstheme="majorHAnsi"/>
          <w:sz w:val="23"/>
          <w:szCs w:val="23"/>
        </w:rPr>
        <w:t xml:space="preserve"> </w:t>
      </w:r>
      <w:r w:rsidR="0063141E" w:rsidRPr="007627F3">
        <w:rPr>
          <w:rFonts w:cstheme="majorHAnsi"/>
          <w:sz w:val="23"/>
          <w:szCs w:val="23"/>
        </w:rPr>
        <w:t xml:space="preserve">(Lorimer, 2012). </w:t>
      </w:r>
      <w:r w:rsidR="002A3B8F" w:rsidRPr="007627F3">
        <w:rPr>
          <w:rFonts w:cstheme="majorHAnsi"/>
          <w:sz w:val="23"/>
          <w:szCs w:val="23"/>
        </w:rPr>
        <w:t>Additionally, it</w:t>
      </w:r>
      <w:r w:rsidR="00F34B1B" w:rsidRPr="007627F3">
        <w:rPr>
          <w:rFonts w:cstheme="majorHAnsi"/>
          <w:sz w:val="23"/>
          <w:szCs w:val="23"/>
        </w:rPr>
        <w:t xml:space="preserve"> pushes</w:t>
      </w:r>
      <w:r w:rsidR="000E6305" w:rsidRPr="007627F3">
        <w:rPr>
          <w:rFonts w:cstheme="majorHAnsi"/>
          <w:sz w:val="23"/>
          <w:szCs w:val="23"/>
        </w:rPr>
        <w:t xml:space="preserve"> us to acknowledge the connection of Nature and Society (Hornborg</w:t>
      </w:r>
      <w:r w:rsidR="00A66481" w:rsidRPr="007627F3">
        <w:rPr>
          <w:rFonts w:cstheme="majorHAnsi"/>
          <w:sz w:val="23"/>
          <w:szCs w:val="23"/>
        </w:rPr>
        <w:t>, 2015</w:t>
      </w:r>
      <w:r w:rsidR="000E6305" w:rsidRPr="007627F3">
        <w:rPr>
          <w:rFonts w:cstheme="majorHAnsi"/>
          <w:sz w:val="23"/>
          <w:szCs w:val="23"/>
        </w:rPr>
        <w:t xml:space="preserve">). </w:t>
      </w:r>
      <w:r w:rsidR="00F83E81" w:rsidRPr="007627F3">
        <w:rPr>
          <w:rFonts w:cstheme="majorHAnsi"/>
          <w:sz w:val="23"/>
          <w:szCs w:val="23"/>
        </w:rPr>
        <w:t>This work aims to explore how neo-classical economic theory (NEcon</w:t>
      </w:r>
      <w:r w:rsidR="00D12C32" w:rsidRPr="007627F3">
        <w:rPr>
          <w:rFonts w:cstheme="majorHAnsi"/>
          <w:sz w:val="23"/>
          <w:szCs w:val="23"/>
        </w:rPr>
        <w:t xml:space="preserve"> from here after</w:t>
      </w:r>
      <w:r w:rsidR="00F83E81" w:rsidRPr="007627F3">
        <w:rPr>
          <w:rFonts w:cstheme="majorHAnsi"/>
          <w:sz w:val="23"/>
          <w:szCs w:val="23"/>
        </w:rPr>
        <w:t xml:space="preserve">) </w:t>
      </w:r>
      <w:r w:rsidR="00AA016B" w:rsidRPr="007627F3">
        <w:rPr>
          <w:rFonts w:cstheme="majorHAnsi"/>
          <w:sz w:val="23"/>
          <w:szCs w:val="23"/>
        </w:rPr>
        <w:t xml:space="preserve">and subsequently the normative practice it informs, </w:t>
      </w:r>
      <w:r w:rsidR="00D12C32" w:rsidRPr="007627F3">
        <w:rPr>
          <w:rFonts w:cstheme="majorHAnsi"/>
          <w:sz w:val="23"/>
          <w:szCs w:val="23"/>
        </w:rPr>
        <w:t>neoliberal capitalism, provides</w:t>
      </w:r>
      <w:r w:rsidR="006D6666" w:rsidRPr="007627F3">
        <w:rPr>
          <w:rFonts w:cstheme="majorHAnsi"/>
          <w:sz w:val="23"/>
          <w:szCs w:val="23"/>
        </w:rPr>
        <w:t xml:space="preserve"> in many</w:t>
      </w:r>
      <w:r w:rsidR="002A56EE" w:rsidRPr="007627F3">
        <w:rPr>
          <w:rFonts w:cstheme="majorHAnsi"/>
          <w:sz w:val="23"/>
          <w:szCs w:val="23"/>
        </w:rPr>
        <w:t xml:space="preserve"> cases </w:t>
      </w:r>
      <w:r w:rsidR="00D12C32" w:rsidRPr="007627F3">
        <w:rPr>
          <w:rFonts w:cstheme="majorHAnsi"/>
          <w:sz w:val="23"/>
          <w:szCs w:val="23"/>
        </w:rPr>
        <w:t xml:space="preserve">inadequate resources to understand and addresses anthropogenic environmental degradation and global warming. </w:t>
      </w:r>
    </w:p>
    <w:p w14:paraId="3EF878B1" w14:textId="05565BD1" w:rsidR="002378D8" w:rsidRPr="007627F3" w:rsidRDefault="005C3934" w:rsidP="007627F3">
      <w:pPr>
        <w:spacing w:before="120" w:after="120" w:line="360" w:lineRule="auto"/>
        <w:ind w:firstLine="510"/>
        <w:jc w:val="both"/>
        <w:rPr>
          <w:rFonts w:cstheme="majorHAnsi"/>
          <w:sz w:val="23"/>
          <w:szCs w:val="23"/>
        </w:rPr>
      </w:pPr>
      <w:r w:rsidRPr="007627F3">
        <w:rPr>
          <w:rFonts w:cstheme="majorHAnsi"/>
          <w:sz w:val="23"/>
          <w:szCs w:val="23"/>
        </w:rPr>
        <w:t>In particular,</w:t>
      </w:r>
      <w:r w:rsidR="00C67151" w:rsidRPr="007627F3">
        <w:rPr>
          <w:rFonts w:cstheme="majorHAnsi"/>
          <w:sz w:val="23"/>
          <w:szCs w:val="23"/>
        </w:rPr>
        <w:t xml:space="preserve"> there are three</w:t>
      </w:r>
      <w:r w:rsidR="002378D8" w:rsidRPr="007627F3">
        <w:rPr>
          <w:rFonts w:cstheme="majorHAnsi"/>
          <w:sz w:val="23"/>
          <w:szCs w:val="23"/>
        </w:rPr>
        <w:t xml:space="preserve"> underlying ideas </w:t>
      </w:r>
      <w:r w:rsidR="002A56EE" w:rsidRPr="007627F3">
        <w:rPr>
          <w:rFonts w:cstheme="majorHAnsi"/>
          <w:sz w:val="23"/>
          <w:szCs w:val="23"/>
        </w:rPr>
        <w:t xml:space="preserve">of NEcon </w:t>
      </w:r>
      <w:r w:rsidR="002378D8" w:rsidRPr="007627F3">
        <w:rPr>
          <w:rFonts w:cstheme="majorHAnsi"/>
          <w:sz w:val="23"/>
          <w:szCs w:val="23"/>
        </w:rPr>
        <w:t xml:space="preserve">which </w:t>
      </w:r>
      <w:r w:rsidR="00421C3D" w:rsidRPr="007627F3">
        <w:rPr>
          <w:rFonts w:cstheme="majorHAnsi"/>
          <w:sz w:val="23"/>
          <w:szCs w:val="23"/>
        </w:rPr>
        <w:t xml:space="preserve">this paper </w:t>
      </w:r>
      <w:r w:rsidR="00C67151" w:rsidRPr="007627F3">
        <w:rPr>
          <w:rFonts w:cstheme="majorHAnsi"/>
          <w:sz w:val="23"/>
          <w:szCs w:val="23"/>
        </w:rPr>
        <w:t>identifies</w:t>
      </w:r>
      <w:r w:rsidR="00421C3D" w:rsidRPr="007627F3">
        <w:rPr>
          <w:rFonts w:cstheme="majorHAnsi"/>
          <w:sz w:val="23"/>
          <w:szCs w:val="23"/>
        </w:rPr>
        <w:t xml:space="preserve"> as being problematized by human impact</w:t>
      </w:r>
      <w:r w:rsidR="004910F5" w:rsidRPr="007627F3">
        <w:rPr>
          <w:rFonts w:cstheme="majorHAnsi"/>
          <w:sz w:val="23"/>
          <w:szCs w:val="23"/>
        </w:rPr>
        <w:t>s</w:t>
      </w:r>
      <w:r w:rsidR="00C67151" w:rsidRPr="007627F3">
        <w:rPr>
          <w:rFonts w:cstheme="majorHAnsi"/>
          <w:sz w:val="23"/>
          <w:szCs w:val="23"/>
        </w:rPr>
        <w:t>:</w:t>
      </w:r>
      <w:r w:rsidR="00421C3D" w:rsidRPr="007627F3">
        <w:rPr>
          <w:rFonts w:cstheme="majorHAnsi"/>
          <w:sz w:val="23"/>
          <w:szCs w:val="23"/>
        </w:rPr>
        <w:t xml:space="preserve"> the misconception of Nature in economic theory, the </w:t>
      </w:r>
      <w:r w:rsidR="00571E56" w:rsidRPr="007627F3">
        <w:rPr>
          <w:rFonts w:cstheme="majorHAnsi"/>
          <w:color w:val="000000" w:themeColor="text1"/>
          <w:sz w:val="23"/>
          <w:szCs w:val="23"/>
        </w:rPr>
        <w:t xml:space="preserve">macro-economic emphasis </w:t>
      </w:r>
      <w:r w:rsidR="00421C3D" w:rsidRPr="007627F3">
        <w:rPr>
          <w:rFonts w:cstheme="majorHAnsi"/>
          <w:sz w:val="23"/>
          <w:szCs w:val="23"/>
        </w:rPr>
        <w:t>placed on technology and market based solution to overcome environmental problem</w:t>
      </w:r>
      <w:r w:rsidR="000313F8" w:rsidRPr="007627F3">
        <w:rPr>
          <w:rFonts w:cstheme="majorHAnsi"/>
          <w:sz w:val="23"/>
          <w:szCs w:val="23"/>
        </w:rPr>
        <w:t>s</w:t>
      </w:r>
      <w:r w:rsidR="00421C3D" w:rsidRPr="007627F3">
        <w:rPr>
          <w:rFonts w:cstheme="majorHAnsi"/>
          <w:sz w:val="23"/>
          <w:szCs w:val="23"/>
        </w:rPr>
        <w:t xml:space="preserve"> and</w:t>
      </w:r>
      <w:r w:rsidR="004910F5" w:rsidRPr="007627F3">
        <w:rPr>
          <w:rFonts w:cstheme="majorHAnsi"/>
          <w:sz w:val="23"/>
          <w:szCs w:val="23"/>
        </w:rPr>
        <w:t xml:space="preserve"> finally the erroneous accounting of environmental factors in economic models. </w:t>
      </w:r>
      <w:r w:rsidR="00421C3D" w:rsidRPr="007627F3">
        <w:rPr>
          <w:rFonts w:cstheme="majorHAnsi"/>
          <w:sz w:val="23"/>
          <w:szCs w:val="23"/>
        </w:rPr>
        <w:t>The</w:t>
      </w:r>
      <w:r w:rsidR="00E846C6" w:rsidRPr="007627F3">
        <w:rPr>
          <w:rFonts w:cstheme="majorHAnsi"/>
          <w:sz w:val="23"/>
          <w:szCs w:val="23"/>
        </w:rPr>
        <w:t xml:space="preserve"> three </w:t>
      </w:r>
      <w:r w:rsidR="002378D8" w:rsidRPr="007627F3">
        <w:rPr>
          <w:rFonts w:cstheme="majorHAnsi"/>
          <w:sz w:val="23"/>
          <w:szCs w:val="23"/>
        </w:rPr>
        <w:t xml:space="preserve">have </w:t>
      </w:r>
      <w:r w:rsidR="003A79EF" w:rsidRPr="007627F3">
        <w:rPr>
          <w:rFonts w:cstheme="majorHAnsi"/>
          <w:sz w:val="23"/>
          <w:szCs w:val="23"/>
        </w:rPr>
        <w:t xml:space="preserve">contributed to generate </w:t>
      </w:r>
      <w:r w:rsidR="002378D8" w:rsidRPr="007627F3">
        <w:rPr>
          <w:rFonts w:cstheme="majorHAnsi"/>
          <w:sz w:val="23"/>
          <w:szCs w:val="23"/>
        </w:rPr>
        <w:t>a framework that defends the illusion of dominion and sovereignty over nature as well as imprisoning</w:t>
      </w:r>
      <w:r w:rsidR="003A79EF" w:rsidRPr="007627F3">
        <w:rPr>
          <w:rFonts w:cstheme="majorHAnsi"/>
          <w:sz w:val="23"/>
          <w:szCs w:val="23"/>
        </w:rPr>
        <w:t xml:space="preserve"> us in a paradigm of</w:t>
      </w:r>
      <w:r w:rsidR="002378D8" w:rsidRPr="007627F3">
        <w:rPr>
          <w:rFonts w:cstheme="majorHAnsi"/>
          <w:sz w:val="23"/>
          <w:szCs w:val="23"/>
        </w:rPr>
        <w:t xml:space="preserve"> order and </w:t>
      </w:r>
      <w:r w:rsidR="004910F5" w:rsidRPr="007627F3">
        <w:rPr>
          <w:rFonts w:cstheme="majorHAnsi"/>
          <w:sz w:val="23"/>
          <w:szCs w:val="23"/>
        </w:rPr>
        <w:t>control. Consequently, this examinati</w:t>
      </w:r>
      <w:r w:rsidR="003A79EF" w:rsidRPr="007627F3">
        <w:rPr>
          <w:rFonts w:cstheme="majorHAnsi"/>
          <w:sz w:val="23"/>
          <w:szCs w:val="23"/>
        </w:rPr>
        <w:t>on suggest that we must replace</w:t>
      </w:r>
      <w:r w:rsidR="004910F5" w:rsidRPr="007627F3">
        <w:rPr>
          <w:rFonts w:cstheme="majorHAnsi"/>
          <w:sz w:val="23"/>
          <w:szCs w:val="23"/>
        </w:rPr>
        <w:t xml:space="preserve"> the NEcon order</w:t>
      </w:r>
      <w:r w:rsidR="00F60FC1" w:rsidRPr="007627F3">
        <w:rPr>
          <w:rFonts w:cstheme="majorHAnsi"/>
          <w:sz w:val="23"/>
          <w:szCs w:val="23"/>
        </w:rPr>
        <w:t>, that places economic growth and profits at its core,</w:t>
      </w:r>
      <w:r w:rsidR="004910F5" w:rsidRPr="007627F3">
        <w:rPr>
          <w:rFonts w:cstheme="majorHAnsi"/>
          <w:sz w:val="23"/>
          <w:szCs w:val="23"/>
        </w:rPr>
        <w:t xml:space="preserve"> with one rooted in human and planetary se</w:t>
      </w:r>
      <w:r w:rsidR="00285C8F" w:rsidRPr="007627F3">
        <w:rPr>
          <w:rFonts w:cstheme="majorHAnsi"/>
          <w:sz w:val="23"/>
          <w:szCs w:val="23"/>
        </w:rPr>
        <w:t>curity</w:t>
      </w:r>
      <w:r w:rsidR="004910F5" w:rsidRPr="007627F3">
        <w:rPr>
          <w:rFonts w:cstheme="majorHAnsi"/>
          <w:sz w:val="23"/>
          <w:szCs w:val="23"/>
        </w:rPr>
        <w:t xml:space="preserve"> (Klein, 2018)</w:t>
      </w:r>
      <w:r w:rsidR="005E4CD6" w:rsidRPr="007627F3">
        <w:rPr>
          <w:rFonts w:cstheme="majorHAnsi"/>
          <w:sz w:val="23"/>
          <w:szCs w:val="23"/>
        </w:rPr>
        <w:t xml:space="preserve">, in specific ecological economics. </w:t>
      </w:r>
      <w:r w:rsidR="004910F5" w:rsidRPr="007627F3">
        <w:rPr>
          <w:rFonts w:cstheme="majorHAnsi"/>
          <w:sz w:val="23"/>
          <w:szCs w:val="23"/>
        </w:rPr>
        <w:t xml:space="preserve"> </w:t>
      </w:r>
    </w:p>
    <w:p w14:paraId="00548EAB" w14:textId="141F1C85" w:rsidR="00FE7F59" w:rsidRPr="007627F3" w:rsidRDefault="00FE7F59" w:rsidP="007627F3">
      <w:pPr>
        <w:spacing w:before="120" w:after="120" w:line="360" w:lineRule="auto"/>
        <w:ind w:firstLine="510"/>
        <w:jc w:val="both"/>
        <w:rPr>
          <w:rFonts w:cstheme="majorHAnsi"/>
          <w:sz w:val="23"/>
          <w:szCs w:val="23"/>
        </w:rPr>
      </w:pPr>
      <w:r w:rsidRPr="007627F3">
        <w:rPr>
          <w:rFonts w:cstheme="majorHAnsi"/>
          <w:sz w:val="23"/>
          <w:szCs w:val="23"/>
        </w:rPr>
        <w:t xml:space="preserve">The paper is structured </w:t>
      </w:r>
      <w:r w:rsidR="009F0472" w:rsidRPr="007627F3">
        <w:rPr>
          <w:rFonts w:cstheme="majorHAnsi"/>
          <w:sz w:val="23"/>
          <w:szCs w:val="23"/>
        </w:rPr>
        <w:t xml:space="preserve">with an initial examination of </w:t>
      </w:r>
      <w:r w:rsidRPr="007627F3">
        <w:rPr>
          <w:rFonts w:cstheme="majorHAnsi"/>
          <w:sz w:val="23"/>
          <w:szCs w:val="23"/>
        </w:rPr>
        <w:t xml:space="preserve">how understandings of human activities </w:t>
      </w:r>
      <w:r w:rsidR="00B830B7" w:rsidRPr="007627F3">
        <w:rPr>
          <w:rFonts w:cstheme="majorHAnsi"/>
          <w:sz w:val="23"/>
          <w:szCs w:val="23"/>
        </w:rPr>
        <w:t>question the</w:t>
      </w:r>
      <w:r w:rsidR="002378D8" w:rsidRPr="007627F3">
        <w:rPr>
          <w:rFonts w:cstheme="majorHAnsi"/>
          <w:sz w:val="23"/>
          <w:szCs w:val="23"/>
        </w:rPr>
        <w:t xml:space="preserve"> three </w:t>
      </w:r>
      <w:r w:rsidR="00B830B7" w:rsidRPr="007627F3">
        <w:rPr>
          <w:rFonts w:cstheme="majorHAnsi"/>
          <w:sz w:val="23"/>
          <w:szCs w:val="23"/>
        </w:rPr>
        <w:t>selected</w:t>
      </w:r>
      <w:r w:rsidRPr="007627F3">
        <w:rPr>
          <w:rFonts w:cstheme="majorHAnsi"/>
          <w:sz w:val="23"/>
          <w:szCs w:val="23"/>
        </w:rPr>
        <w:t xml:space="preserve"> principles of neoclassical economics. </w:t>
      </w:r>
      <w:r w:rsidR="00342BB0" w:rsidRPr="007627F3">
        <w:rPr>
          <w:rFonts w:cstheme="majorHAnsi"/>
          <w:sz w:val="23"/>
          <w:szCs w:val="23"/>
        </w:rPr>
        <w:t>Considering</w:t>
      </w:r>
      <w:r w:rsidRPr="007627F3">
        <w:rPr>
          <w:rFonts w:cstheme="majorHAnsi"/>
          <w:sz w:val="23"/>
          <w:szCs w:val="23"/>
        </w:rPr>
        <w:t xml:space="preserve"> this </w:t>
      </w:r>
      <w:r w:rsidR="002B4472" w:rsidRPr="007627F3">
        <w:rPr>
          <w:rFonts w:cstheme="majorHAnsi"/>
          <w:sz w:val="23"/>
          <w:szCs w:val="23"/>
        </w:rPr>
        <w:t>a discussion will follow of</w:t>
      </w:r>
      <w:r w:rsidRPr="007627F3">
        <w:rPr>
          <w:rFonts w:cstheme="majorHAnsi"/>
          <w:sz w:val="23"/>
          <w:szCs w:val="23"/>
        </w:rPr>
        <w:t xml:space="preserve"> how our current awareness of human impacts should influence economic theory, identifying ecological economics as a contender of an economics for the Anthropocene. </w:t>
      </w:r>
    </w:p>
    <w:p w14:paraId="7137F192" w14:textId="54318B13" w:rsidR="008F3735" w:rsidRPr="007627F3" w:rsidRDefault="002B4472" w:rsidP="007627F3">
      <w:pPr>
        <w:spacing w:before="120" w:after="120" w:line="360" w:lineRule="auto"/>
        <w:ind w:firstLine="510"/>
        <w:jc w:val="both"/>
        <w:rPr>
          <w:rFonts w:eastAsia="Times New Roman" w:cstheme="majorHAnsi"/>
          <w:sz w:val="23"/>
          <w:szCs w:val="23"/>
          <w:lang w:eastAsia="en-GB"/>
        </w:rPr>
      </w:pPr>
      <w:r w:rsidRPr="007627F3">
        <w:rPr>
          <w:rFonts w:cstheme="majorHAnsi"/>
          <w:sz w:val="23"/>
          <w:szCs w:val="23"/>
        </w:rPr>
        <w:t>T</w:t>
      </w:r>
      <w:r w:rsidR="000E0812" w:rsidRPr="007627F3">
        <w:rPr>
          <w:rFonts w:cstheme="majorHAnsi"/>
          <w:sz w:val="23"/>
          <w:szCs w:val="23"/>
        </w:rPr>
        <w:t>he justification for focusing on NEcon</w:t>
      </w:r>
      <w:r w:rsidR="00342BB0" w:rsidRPr="007627F3">
        <w:rPr>
          <w:rFonts w:cstheme="majorHAnsi"/>
          <w:sz w:val="23"/>
          <w:szCs w:val="23"/>
        </w:rPr>
        <w:t xml:space="preserve"> </w:t>
      </w:r>
      <w:r w:rsidR="00117D32" w:rsidRPr="007627F3">
        <w:rPr>
          <w:rFonts w:cstheme="majorHAnsi"/>
          <w:sz w:val="23"/>
          <w:szCs w:val="23"/>
        </w:rPr>
        <w:t xml:space="preserve">is that </w:t>
      </w:r>
      <w:r w:rsidR="00014C1D" w:rsidRPr="007627F3">
        <w:rPr>
          <w:rFonts w:cstheme="majorHAnsi"/>
          <w:sz w:val="23"/>
          <w:szCs w:val="23"/>
        </w:rPr>
        <w:t xml:space="preserve">it has been vital in informing </w:t>
      </w:r>
      <w:r w:rsidR="00E532B1" w:rsidRPr="007627F3">
        <w:rPr>
          <w:rFonts w:cstheme="majorHAnsi"/>
          <w:sz w:val="23"/>
          <w:szCs w:val="23"/>
        </w:rPr>
        <w:t>capitalism</w:t>
      </w:r>
      <w:r w:rsidR="00014C1D" w:rsidRPr="007627F3">
        <w:rPr>
          <w:rFonts w:cstheme="majorHAnsi"/>
          <w:sz w:val="23"/>
          <w:szCs w:val="23"/>
        </w:rPr>
        <w:t xml:space="preserve">. The latter </w:t>
      </w:r>
      <w:r w:rsidR="00CF7DB7" w:rsidRPr="007627F3">
        <w:rPr>
          <w:rFonts w:cstheme="majorHAnsi"/>
          <w:sz w:val="23"/>
          <w:szCs w:val="23"/>
        </w:rPr>
        <w:t>being</w:t>
      </w:r>
      <w:r w:rsidR="00117D32" w:rsidRPr="007627F3">
        <w:rPr>
          <w:rFonts w:cstheme="majorHAnsi"/>
          <w:sz w:val="23"/>
          <w:szCs w:val="23"/>
        </w:rPr>
        <w:t xml:space="preserve"> t</w:t>
      </w:r>
      <w:r w:rsidR="000E0812" w:rsidRPr="007627F3">
        <w:rPr>
          <w:rFonts w:cstheme="majorHAnsi"/>
          <w:sz w:val="23"/>
          <w:szCs w:val="23"/>
        </w:rPr>
        <w:t xml:space="preserve">he first </w:t>
      </w:r>
      <w:r w:rsidR="000E0812" w:rsidRPr="007627F3">
        <w:rPr>
          <w:rFonts w:cstheme="majorHAnsi"/>
          <w:i/>
          <w:sz w:val="23"/>
          <w:szCs w:val="23"/>
        </w:rPr>
        <w:t>global</w:t>
      </w:r>
      <w:r w:rsidR="000E0812" w:rsidRPr="007627F3">
        <w:rPr>
          <w:rFonts w:cstheme="majorHAnsi"/>
          <w:sz w:val="23"/>
          <w:szCs w:val="23"/>
        </w:rPr>
        <w:t xml:space="preserve"> economic system to </w:t>
      </w:r>
      <w:r w:rsidR="00014C1D" w:rsidRPr="007627F3">
        <w:rPr>
          <w:rFonts w:cstheme="majorHAnsi"/>
          <w:sz w:val="23"/>
          <w:szCs w:val="23"/>
        </w:rPr>
        <w:t>use</w:t>
      </w:r>
      <w:r w:rsidR="000E0812" w:rsidRPr="007627F3">
        <w:rPr>
          <w:rFonts w:cstheme="majorHAnsi"/>
          <w:sz w:val="23"/>
          <w:szCs w:val="23"/>
        </w:rPr>
        <w:t xml:space="preserve"> nature’</w:t>
      </w:r>
      <w:r w:rsidR="009050CE" w:rsidRPr="007627F3">
        <w:rPr>
          <w:rFonts w:cstheme="majorHAnsi"/>
          <w:sz w:val="23"/>
          <w:szCs w:val="23"/>
        </w:rPr>
        <w:t xml:space="preserve">s metabolism at such scale and </w:t>
      </w:r>
      <w:r w:rsidR="00CF7DB7" w:rsidRPr="007627F3">
        <w:rPr>
          <w:rFonts w:cstheme="majorHAnsi"/>
          <w:sz w:val="23"/>
          <w:szCs w:val="23"/>
        </w:rPr>
        <w:t>pace, i</w:t>
      </w:r>
      <w:r w:rsidR="009050CE" w:rsidRPr="007627F3">
        <w:rPr>
          <w:rFonts w:cstheme="majorHAnsi"/>
          <w:sz w:val="23"/>
          <w:szCs w:val="23"/>
        </w:rPr>
        <w:t xml:space="preserve">t has facilitated an unstable and appropriative relationship with nature. </w:t>
      </w:r>
      <w:r w:rsidR="005B10C5" w:rsidRPr="007627F3">
        <w:rPr>
          <w:rFonts w:cstheme="majorHAnsi"/>
          <w:sz w:val="23"/>
          <w:szCs w:val="23"/>
        </w:rPr>
        <w:t xml:space="preserve">Evidence of this dynamic is presented by </w:t>
      </w:r>
      <w:r w:rsidR="009050CE" w:rsidRPr="007627F3">
        <w:rPr>
          <w:rFonts w:cstheme="majorHAnsi"/>
          <w:sz w:val="23"/>
          <w:szCs w:val="23"/>
        </w:rPr>
        <w:t>Wac</w:t>
      </w:r>
      <w:r w:rsidR="00A66481" w:rsidRPr="007627F3">
        <w:rPr>
          <w:rFonts w:cstheme="majorHAnsi"/>
          <w:sz w:val="23"/>
          <w:szCs w:val="23"/>
        </w:rPr>
        <w:t>kernagel et al. (2002</w:t>
      </w:r>
      <w:r w:rsidR="009050CE" w:rsidRPr="007627F3">
        <w:rPr>
          <w:rFonts w:cstheme="majorHAnsi"/>
          <w:sz w:val="23"/>
          <w:szCs w:val="23"/>
        </w:rPr>
        <w:t xml:space="preserve">) </w:t>
      </w:r>
      <w:r w:rsidR="005B10C5" w:rsidRPr="007627F3">
        <w:rPr>
          <w:rFonts w:cstheme="majorHAnsi"/>
          <w:sz w:val="23"/>
          <w:szCs w:val="23"/>
        </w:rPr>
        <w:t xml:space="preserve">who </w:t>
      </w:r>
      <w:r w:rsidR="009050CE" w:rsidRPr="007627F3">
        <w:rPr>
          <w:rFonts w:cstheme="majorHAnsi"/>
          <w:sz w:val="23"/>
          <w:szCs w:val="23"/>
        </w:rPr>
        <w:t>calculated that consumption increased from using 70% of the Earth’s regenerative capacity in 1961 to 120% in 1999. On top of that the WWF (2016) estimates that today it takes 1.6 Earth’s to provide</w:t>
      </w:r>
      <w:r w:rsidR="005B10C5" w:rsidRPr="007627F3">
        <w:rPr>
          <w:rFonts w:cstheme="majorHAnsi"/>
          <w:sz w:val="23"/>
          <w:szCs w:val="23"/>
        </w:rPr>
        <w:t xml:space="preserve"> the </w:t>
      </w:r>
      <w:r w:rsidR="00275A9A" w:rsidRPr="007627F3">
        <w:rPr>
          <w:rFonts w:cstheme="majorHAnsi"/>
          <w:sz w:val="23"/>
          <w:szCs w:val="23"/>
        </w:rPr>
        <w:t xml:space="preserve">regenerative capacity </w:t>
      </w:r>
      <w:r w:rsidR="00E33B61" w:rsidRPr="007627F3">
        <w:rPr>
          <w:rFonts w:cstheme="majorHAnsi"/>
          <w:sz w:val="23"/>
          <w:szCs w:val="23"/>
        </w:rPr>
        <w:t xml:space="preserve">to provide for our consumption. </w:t>
      </w:r>
      <w:r w:rsidR="005B10C5" w:rsidRPr="007627F3">
        <w:rPr>
          <w:rFonts w:cstheme="majorHAnsi"/>
          <w:sz w:val="23"/>
          <w:szCs w:val="23"/>
        </w:rPr>
        <w:t xml:space="preserve"> </w:t>
      </w:r>
      <w:r w:rsidR="009050CE" w:rsidRPr="007627F3">
        <w:rPr>
          <w:rFonts w:cstheme="majorHAnsi"/>
          <w:sz w:val="23"/>
          <w:szCs w:val="23"/>
        </w:rPr>
        <w:t xml:space="preserve">Clearly, </w:t>
      </w:r>
      <w:r w:rsidR="00FA63A8" w:rsidRPr="007627F3">
        <w:rPr>
          <w:rFonts w:cstheme="majorHAnsi"/>
          <w:sz w:val="23"/>
          <w:szCs w:val="23"/>
        </w:rPr>
        <w:t>we must</w:t>
      </w:r>
      <w:r w:rsidR="004910F5" w:rsidRPr="007627F3">
        <w:rPr>
          <w:rFonts w:cstheme="majorHAnsi"/>
          <w:sz w:val="23"/>
          <w:szCs w:val="23"/>
        </w:rPr>
        <w:t xml:space="preserve"> question </w:t>
      </w:r>
      <w:r w:rsidR="00C2368A" w:rsidRPr="007627F3">
        <w:rPr>
          <w:rFonts w:cstheme="majorHAnsi"/>
          <w:sz w:val="23"/>
          <w:szCs w:val="23"/>
        </w:rPr>
        <w:t xml:space="preserve">how we value and understand our relation with Nature. </w:t>
      </w:r>
    </w:p>
    <w:p w14:paraId="2B0CE64D" w14:textId="50FB06DF" w:rsidR="00990986" w:rsidRPr="007627F3" w:rsidRDefault="008F3735" w:rsidP="007627F3">
      <w:pPr>
        <w:spacing w:before="120" w:after="120" w:line="360" w:lineRule="auto"/>
        <w:ind w:firstLine="510"/>
        <w:jc w:val="both"/>
        <w:rPr>
          <w:rFonts w:cstheme="majorHAnsi"/>
          <w:sz w:val="23"/>
          <w:szCs w:val="23"/>
        </w:rPr>
      </w:pPr>
      <w:r w:rsidRPr="007627F3">
        <w:rPr>
          <w:rFonts w:cstheme="majorHAnsi"/>
          <w:sz w:val="23"/>
          <w:szCs w:val="23"/>
        </w:rPr>
        <w:lastRenderedPageBreak/>
        <w:t>The moral foundations of neo-classical economics lie in utilitarianism which assumes that economics agents are rational, the</w:t>
      </w:r>
      <w:r w:rsidR="00335C4D" w:rsidRPr="007627F3">
        <w:rPr>
          <w:rFonts w:cstheme="majorHAnsi"/>
          <w:sz w:val="23"/>
          <w:szCs w:val="23"/>
        </w:rPr>
        <w:t>y</w:t>
      </w:r>
      <w:r w:rsidRPr="007627F3">
        <w:rPr>
          <w:rFonts w:cstheme="majorHAnsi"/>
          <w:sz w:val="23"/>
          <w:szCs w:val="23"/>
        </w:rPr>
        <w:t xml:space="preserve"> behave in a way to maximise their utility on the premises that</w:t>
      </w:r>
      <w:r w:rsidR="00E85EE0" w:rsidRPr="007627F3">
        <w:rPr>
          <w:rFonts w:cstheme="majorHAnsi"/>
          <w:sz w:val="23"/>
          <w:szCs w:val="23"/>
        </w:rPr>
        <w:t xml:space="preserve"> if</w:t>
      </w:r>
      <w:r w:rsidRPr="007627F3">
        <w:rPr>
          <w:rFonts w:cstheme="majorHAnsi"/>
          <w:sz w:val="23"/>
          <w:szCs w:val="23"/>
        </w:rPr>
        <w:t xml:space="preserve"> everyone </w:t>
      </w:r>
      <w:r w:rsidR="00E85EE0" w:rsidRPr="007627F3">
        <w:rPr>
          <w:rFonts w:cstheme="majorHAnsi"/>
          <w:sz w:val="23"/>
          <w:szCs w:val="23"/>
        </w:rPr>
        <w:t>acts in this manner the highest utility will result for all</w:t>
      </w:r>
      <w:r w:rsidRPr="007627F3">
        <w:rPr>
          <w:rFonts w:cstheme="majorHAnsi"/>
          <w:sz w:val="23"/>
          <w:szCs w:val="23"/>
        </w:rPr>
        <w:t xml:space="preserve"> (Croci, 2005).</w:t>
      </w:r>
      <w:r w:rsidR="00E85EE0" w:rsidRPr="007627F3">
        <w:rPr>
          <w:rFonts w:cstheme="majorHAnsi"/>
          <w:sz w:val="23"/>
          <w:szCs w:val="23"/>
        </w:rPr>
        <w:t xml:space="preserve"> </w:t>
      </w:r>
      <w:proofErr w:type="gramStart"/>
      <w:r w:rsidR="00E85EE0" w:rsidRPr="007627F3">
        <w:rPr>
          <w:rFonts w:cstheme="majorHAnsi"/>
          <w:sz w:val="23"/>
          <w:szCs w:val="23"/>
        </w:rPr>
        <w:t xml:space="preserve">This process </w:t>
      </w:r>
      <w:r w:rsidR="00BD75E5" w:rsidRPr="007627F3">
        <w:rPr>
          <w:rFonts w:cstheme="majorHAnsi"/>
          <w:sz w:val="23"/>
          <w:szCs w:val="23"/>
        </w:rPr>
        <w:t>is based</w:t>
      </w:r>
      <w:r w:rsidR="00E85EE0" w:rsidRPr="007627F3">
        <w:rPr>
          <w:rFonts w:cstheme="majorHAnsi"/>
          <w:sz w:val="23"/>
          <w:szCs w:val="23"/>
        </w:rPr>
        <w:t xml:space="preserve"> on the premises that </w:t>
      </w:r>
      <w:r w:rsidRPr="007627F3">
        <w:rPr>
          <w:rFonts w:cstheme="majorHAnsi"/>
          <w:sz w:val="23"/>
          <w:szCs w:val="23"/>
        </w:rPr>
        <w:t>one’s actions are</w:t>
      </w:r>
      <w:r w:rsidR="00E85EE0" w:rsidRPr="007627F3">
        <w:rPr>
          <w:rFonts w:cstheme="majorHAnsi"/>
          <w:sz w:val="23"/>
          <w:szCs w:val="23"/>
        </w:rPr>
        <w:t xml:space="preserve"> independent of others</w:t>
      </w:r>
      <w:r w:rsidR="000B6B2E" w:rsidRPr="007627F3">
        <w:rPr>
          <w:rFonts w:cstheme="majorHAnsi"/>
          <w:sz w:val="23"/>
          <w:szCs w:val="23"/>
        </w:rPr>
        <w:t>, that conflicts with systems theory’ rejection of</w:t>
      </w:r>
      <w:r w:rsidRPr="007627F3">
        <w:rPr>
          <w:rFonts w:cstheme="majorHAnsi"/>
          <w:sz w:val="23"/>
          <w:szCs w:val="23"/>
        </w:rPr>
        <w:t xml:space="preserve"> the notion of an</w:t>
      </w:r>
      <w:r w:rsidR="000B6B2E" w:rsidRPr="007627F3">
        <w:rPr>
          <w:rFonts w:cstheme="majorHAnsi"/>
          <w:sz w:val="23"/>
          <w:szCs w:val="23"/>
        </w:rPr>
        <w:t xml:space="preserve"> individual agent</w:t>
      </w:r>
      <w:r w:rsidR="00827A07" w:rsidRPr="007627F3">
        <w:rPr>
          <w:rFonts w:cstheme="majorHAnsi"/>
          <w:sz w:val="23"/>
          <w:szCs w:val="23"/>
        </w:rPr>
        <w:t>.</w:t>
      </w:r>
      <w:proofErr w:type="gramEnd"/>
      <w:r w:rsidR="000B6B2E" w:rsidRPr="007627F3">
        <w:rPr>
          <w:rFonts w:cstheme="majorHAnsi"/>
          <w:sz w:val="23"/>
          <w:szCs w:val="23"/>
        </w:rPr>
        <w:t xml:space="preserve"> </w:t>
      </w:r>
      <w:r w:rsidR="00827A07" w:rsidRPr="007627F3">
        <w:rPr>
          <w:rFonts w:cstheme="majorHAnsi"/>
          <w:sz w:val="23"/>
          <w:szCs w:val="23"/>
        </w:rPr>
        <w:t>A</w:t>
      </w:r>
      <w:r w:rsidRPr="007627F3">
        <w:rPr>
          <w:rFonts w:cstheme="majorHAnsi"/>
          <w:sz w:val="23"/>
          <w:szCs w:val="23"/>
        </w:rPr>
        <w:t xml:space="preserve">s human </w:t>
      </w:r>
      <w:r w:rsidR="00B73EC7" w:rsidRPr="007627F3">
        <w:rPr>
          <w:rFonts w:cstheme="majorHAnsi"/>
          <w:sz w:val="23"/>
          <w:szCs w:val="23"/>
        </w:rPr>
        <w:t>beings,</w:t>
      </w:r>
      <w:r w:rsidRPr="007627F3">
        <w:rPr>
          <w:rFonts w:cstheme="majorHAnsi"/>
          <w:sz w:val="23"/>
          <w:szCs w:val="23"/>
        </w:rPr>
        <w:t xml:space="preserve"> </w:t>
      </w:r>
      <w:r w:rsidR="00827A07" w:rsidRPr="007627F3">
        <w:rPr>
          <w:rFonts w:cstheme="majorHAnsi"/>
          <w:sz w:val="23"/>
          <w:szCs w:val="23"/>
        </w:rPr>
        <w:t xml:space="preserve">we </w:t>
      </w:r>
      <w:r w:rsidRPr="007627F3">
        <w:rPr>
          <w:rFonts w:cstheme="majorHAnsi"/>
          <w:sz w:val="23"/>
          <w:szCs w:val="23"/>
        </w:rPr>
        <w:t>live in a com</w:t>
      </w:r>
      <w:r w:rsidR="00827A07" w:rsidRPr="007627F3">
        <w:rPr>
          <w:rFonts w:cstheme="majorHAnsi"/>
          <w:sz w:val="23"/>
          <w:szCs w:val="23"/>
        </w:rPr>
        <w:t>plex interlocking environment: “</w:t>
      </w:r>
      <w:r w:rsidRPr="007627F3">
        <w:rPr>
          <w:rFonts w:cstheme="majorHAnsi"/>
          <w:sz w:val="23"/>
          <w:szCs w:val="23"/>
        </w:rPr>
        <w:t>we are relational and permeable wi</w:t>
      </w:r>
      <w:r w:rsidR="00827A07" w:rsidRPr="007627F3">
        <w:rPr>
          <w:rFonts w:cstheme="majorHAnsi"/>
          <w:sz w:val="23"/>
          <w:szCs w:val="23"/>
        </w:rPr>
        <w:t>th respect to energy and matter”</w:t>
      </w:r>
      <w:r w:rsidRPr="007627F3">
        <w:rPr>
          <w:rFonts w:cstheme="majorHAnsi"/>
          <w:sz w:val="23"/>
          <w:szCs w:val="23"/>
        </w:rPr>
        <w:t xml:space="preserve"> (Brown, </w:t>
      </w:r>
      <w:r w:rsidR="00F15C24" w:rsidRPr="007627F3">
        <w:rPr>
          <w:rFonts w:cstheme="majorHAnsi"/>
          <w:sz w:val="23"/>
          <w:szCs w:val="23"/>
        </w:rPr>
        <w:t>2012</w:t>
      </w:r>
      <w:r w:rsidRPr="007627F3">
        <w:rPr>
          <w:rFonts w:cstheme="majorHAnsi"/>
          <w:sz w:val="23"/>
          <w:szCs w:val="23"/>
        </w:rPr>
        <w:t xml:space="preserve">). </w:t>
      </w:r>
      <w:r w:rsidR="000A76FD" w:rsidRPr="007627F3">
        <w:rPr>
          <w:rFonts w:cstheme="majorHAnsi"/>
          <w:sz w:val="23"/>
          <w:szCs w:val="23"/>
        </w:rPr>
        <w:t xml:space="preserve">This framework </w:t>
      </w:r>
      <w:r w:rsidRPr="007627F3">
        <w:rPr>
          <w:rFonts w:cstheme="majorHAnsi"/>
          <w:sz w:val="23"/>
          <w:szCs w:val="23"/>
        </w:rPr>
        <w:t>fails to account for the fact that we have a moral duty to maximise the utility of ‘othe</w:t>
      </w:r>
      <w:r w:rsidR="002440BE" w:rsidRPr="007627F3">
        <w:rPr>
          <w:rFonts w:cstheme="majorHAnsi"/>
          <w:sz w:val="23"/>
          <w:szCs w:val="23"/>
        </w:rPr>
        <w:t>rs’, because</w:t>
      </w:r>
      <w:r w:rsidRPr="007627F3">
        <w:rPr>
          <w:rFonts w:cstheme="majorHAnsi"/>
          <w:sz w:val="23"/>
          <w:szCs w:val="23"/>
        </w:rPr>
        <w:t xml:space="preserve"> neo-classical economics is not equipped to incorporate other living entities and nature in its framework.</w:t>
      </w:r>
      <w:r w:rsidR="000A76FD" w:rsidRPr="007627F3">
        <w:rPr>
          <w:rFonts w:cstheme="majorHAnsi"/>
          <w:sz w:val="23"/>
          <w:szCs w:val="23"/>
        </w:rPr>
        <w:t xml:space="preserve"> </w:t>
      </w:r>
      <w:r w:rsidR="002440BE" w:rsidRPr="007627F3">
        <w:rPr>
          <w:rFonts w:cstheme="majorHAnsi"/>
          <w:sz w:val="23"/>
          <w:szCs w:val="23"/>
        </w:rPr>
        <w:t>T</w:t>
      </w:r>
      <w:r w:rsidR="000A76FD" w:rsidRPr="007627F3">
        <w:rPr>
          <w:rFonts w:cstheme="majorHAnsi"/>
          <w:sz w:val="23"/>
          <w:szCs w:val="23"/>
        </w:rPr>
        <w:t xml:space="preserve">his idea is problematic since </w:t>
      </w:r>
      <w:r w:rsidR="005A2D5F" w:rsidRPr="007627F3">
        <w:rPr>
          <w:rFonts w:cstheme="majorHAnsi"/>
          <w:sz w:val="23"/>
          <w:szCs w:val="23"/>
        </w:rPr>
        <w:t>results in a ‘dereliction of duties’ (Klein</w:t>
      </w:r>
      <w:proofErr w:type="gramStart"/>
      <w:r w:rsidR="005A2D5F" w:rsidRPr="007627F3">
        <w:rPr>
          <w:rFonts w:cstheme="majorHAnsi"/>
          <w:sz w:val="23"/>
          <w:szCs w:val="23"/>
        </w:rPr>
        <w:t>,2018</w:t>
      </w:r>
      <w:proofErr w:type="gramEnd"/>
      <w:r w:rsidR="005A2D5F" w:rsidRPr="007627F3">
        <w:rPr>
          <w:rFonts w:cstheme="majorHAnsi"/>
          <w:sz w:val="23"/>
          <w:szCs w:val="23"/>
        </w:rPr>
        <w:t>) and allows us to</w:t>
      </w:r>
      <w:r w:rsidR="00C72D29" w:rsidRPr="007627F3">
        <w:rPr>
          <w:rFonts w:cstheme="majorHAnsi"/>
          <w:sz w:val="23"/>
          <w:szCs w:val="23"/>
        </w:rPr>
        <w:t xml:space="preserve"> forget</w:t>
      </w:r>
      <w:r w:rsidR="005A2D5F" w:rsidRPr="007627F3">
        <w:rPr>
          <w:rFonts w:cstheme="majorHAnsi"/>
          <w:sz w:val="23"/>
          <w:szCs w:val="23"/>
        </w:rPr>
        <w:t xml:space="preserve"> that mankind is inseparable connected with the biosphere and we must </w:t>
      </w:r>
      <w:r w:rsidR="005C3934" w:rsidRPr="007627F3">
        <w:rPr>
          <w:rFonts w:cstheme="majorHAnsi"/>
          <w:sz w:val="23"/>
          <w:szCs w:val="23"/>
        </w:rPr>
        <w:t>consider</w:t>
      </w:r>
      <w:r w:rsidR="005A2D5F" w:rsidRPr="007627F3">
        <w:rPr>
          <w:rFonts w:cstheme="majorHAnsi"/>
          <w:sz w:val="23"/>
          <w:szCs w:val="23"/>
        </w:rPr>
        <w:t xml:space="preserve"> </w:t>
      </w:r>
      <w:r w:rsidR="001B6FFB" w:rsidRPr="007627F3">
        <w:rPr>
          <w:rFonts w:cstheme="majorHAnsi"/>
          <w:sz w:val="23"/>
          <w:szCs w:val="23"/>
        </w:rPr>
        <w:t>the laws of nature (</w:t>
      </w:r>
      <w:r w:rsidR="00151E48" w:rsidRPr="007627F3">
        <w:rPr>
          <w:rFonts w:cstheme="majorHAnsi"/>
          <w:sz w:val="23"/>
          <w:szCs w:val="23"/>
        </w:rPr>
        <w:t>Vernadsky, 1945</w:t>
      </w:r>
      <w:r w:rsidR="001B6FFB" w:rsidRPr="007627F3">
        <w:rPr>
          <w:rFonts w:cstheme="majorHAnsi"/>
          <w:sz w:val="23"/>
          <w:szCs w:val="23"/>
        </w:rPr>
        <w:t xml:space="preserve">). </w:t>
      </w:r>
      <w:r w:rsidR="001525F0" w:rsidRPr="007627F3">
        <w:rPr>
          <w:rFonts w:cstheme="majorHAnsi"/>
          <w:sz w:val="23"/>
          <w:szCs w:val="23"/>
        </w:rPr>
        <w:t xml:space="preserve">In this </w:t>
      </w:r>
      <w:r w:rsidR="00B73EC7" w:rsidRPr="007627F3">
        <w:rPr>
          <w:rFonts w:cstheme="majorHAnsi"/>
          <w:sz w:val="23"/>
          <w:szCs w:val="23"/>
        </w:rPr>
        <w:t>way,</w:t>
      </w:r>
      <w:r w:rsidR="001525F0" w:rsidRPr="007627F3">
        <w:rPr>
          <w:rFonts w:cstheme="majorHAnsi"/>
          <w:sz w:val="23"/>
          <w:szCs w:val="23"/>
        </w:rPr>
        <w:t xml:space="preserve"> we</w:t>
      </w:r>
      <w:r w:rsidR="003C320D" w:rsidRPr="007627F3">
        <w:rPr>
          <w:rFonts w:cstheme="majorHAnsi"/>
          <w:sz w:val="23"/>
          <w:szCs w:val="23"/>
        </w:rPr>
        <w:t xml:space="preserve"> </w:t>
      </w:r>
      <w:r w:rsidR="001525F0" w:rsidRPr="007627F3">
        <w:rPr>
          <w:rFonts w:cstheme="majorHAnsi"/>
          <w:sz w:val="23"/>
          <w:szCs w:val="23"/>
        </w:rPr>
        <w:t>see</w:t>
      </w:r>
      <w:r w:rsidR="003C320D" w:rsidRPr="007627F3">
        <w:rPr>
          <w:rFonts w:cstheme="majorHAnsi"/>
          <w:sz w:val="23"/>
          <w:szCs w:val="23"/>
        </w:rPr>
        <w:t xml:space="preserve"> nature as an economic </w:t>
      </w:r>
      <w:r w:rsidR="001525F0" w:rsidRPr="007627F3">
        <w:rPr>
          <w:rFonts w:cstheme="majorHAnsi"/>
          <w:sz w:val="23"/>
          <w:szCs w:val="23"/>
        </w:rPr>
        <w:t xml:space="preserve">input to achieve higher utility so </w:t>
      </w:r>
      <w:r w:rsidR="003C320D" w:rsidRPr="007627F3">
        <w:rPr>
          <w:rFonts w:cstheme="majorHAnsi"/>
          <w:sz w:val="23"/>
          <w:szCs w:val="23"/>
        </w:rPr>
        <w:t>it</w:t>
      </w:r>
      <w:r w:rsidR="001525F0" w:rsidRPr="007627F3">
        <w:rPr>
          <w:rFonts w:cstheme="majorHAnsi"/>
          <w:sz w:val="23"/>
          <w:szCs w:val="23"/>
        </w:rPr>
        <w:t>s</w:t>
      </w:r>
      <w:r w:rsidR="003C320D" w:rsidRPr="007627F3">
        <w:rPr>
          <w:rFonts w:cstheme="majorHAnsi"/>
          <w:sz w:val="23"/>
          <w:szCs w:val="23"/>
        </w:rPr>
        <w:t xml:space="preserve"> value is reduced to its economic productivity (Elliot, 2016)</w:t>
      </w:r>
      <w:r w:rsidR="00C72D29" w:rsidRPr="007627F3">
        <w:rPr>
          <w:rFonts w:cstheme="majorHAnsi"/>
          <w:sz w:val="23"/>
          <w:szCs w:val="23"/>
        </w:rPr>
        <w:t xml:space="preserve">. When nature is </w:t>
      </w:r>
      <w:r w:rsidR="006D4011" w:rsidRPr="007627F3">
        <w:rPr>
          <w:rFonts w:cstheme="majorHAnsi"/>
          <w:sz w:val="23"/>
          <w:szCs w:val="23"/>
        </w:rPr>
        <w:t>reduced to an economic resource</w:t>
      </w:r>
      <w:r w:rsidR="00C72D29" w:rsidRPr="007627F3">
        <w:rPr>
          <w:rFonts w:cstheme="majorHAnsi"/>
          <w:sz w:val="23"/>
          <w:szCs w:val="23"/>
        </w:rPr>
        <w:t xml:space="preserve"> it undergoes a process of commodification and is therefore, subjected</w:t>
      </w:r>
      <w:r w:rsidR="00990986" w:rsidRPr="007627F3">
        <w:rPr>
          <w:rFonts w:cstheme="majorHAnsi"/>
          <w:sz w:val="23"/>
          <w:szCs w:val="23"/>
        </w:rPr>
        <w:t xml:space="preserve"> completely</w:t>
      </w:r>
      <w:r w:rsidR="00C72D29" w:rsidRPr="007627F3">
        <w:rPr>
          <w:rFonts w:cstheme="majorHAnsi"/>
          <w:sz w:val="23"/>
          <w:szCs w:val="23"/>
        </w:rPr>
        <w:t xml:space="preserve"> to ma</w:t>
      </w:r>
      <w:r w:rsidR="00990986" w:rsidRPr="007627F3">
        <w:rPr>
          <w:rFonts w:cstheme="majorHAnsi"/>
          <w:sz w:val="23"/>
          <w:szCs w:val="23"/>
        </w:rPr>
        <w:t>rket logic</w:t>
      </w:r>
      <w:r w:rsidR="00C72D29" w:rsidRPr="007627F3">
        <w:rPr>
          <w:rFonts w:cstheme="majorHAnsi"/>
          <w:sz w:val="23"/>
          <w:szCs w:val="23"/>
        </w:rPr>
        <w:t xml:space="preserve"> which </w:t>
      </w:r>
      <w:r w:rsidR="00990986" w:rsidRPr="007627F3">
        <w:rPr>
          <w:rFonts w:cstheme="majorHAnsi"/>
          <w:sz w:val="23"/>
          <w:szCs w:val="23"/>
        </w:rPr>
        <w:t>the consequence of creating</w:t>
      </w:r>
      <w:r w:rsidR="00C72D29" w:rsidRPr="007627F3">
        <w:rPr>
          <w:rFonts w:cstheme="majorHAnsi"/>
          <w:sz w:val="23"/>
          <w:szCs w:val="23"/>
        </w:rPr>
        <w:t xml:space="preserve"> a separation of Nature and Society. </w:t>
      </w:r>
    </w:p>
    <w:p w14:paraId="327A870F" w14:textId="5A5AFF9D" w:rsidR="00C72D29" w:rsidRPr="007627F3" w:rsidRDefault="00061A86" w:rsidP="007627F3">
      <w:pPr>
        <w:spacing w:before="120" w:after="120" w:line="360" w:lineRule="auto"/>
        <w:ind w:firstLine="510"/>
        <w:jc w:val="both"/>
        <w:rPr>
          <w:rFonts w:cstheme="majorHAnsi"/>
          <w:sz w:val="23"/>
          <w:szCs w:val="23"/>
        </w:rPr>
      </w:pPr>
      <w:r w:rsidRPr="007627F3">
        <w:rPr>
          <w:rFonts w:cstheme="majorHAnsi"/>
          <w:sz w:val="23"/>
          <w:szCs w:val="23"/>
        </w:rPr>
        <w:t>The</w:t>
      </w:r>
      <w:r w:rsidR="00C72D29" w:rsidRPr="007627F3">
        <w:rPr>
          <w:rFonts w:cstheme="majorHAnsi"/>
          <w:sz w:val="23"/>
          <w:szCs w:val="23"/>
        </w:rPr>
        <w:t xml:space="preserve"> Anthropocene </w:t>
      </w:r>
      <w:r w:rsidRPr="007627F3">
        <w:rPr>
          <w:rFonts w:cstheme="majorHAnsi"/>
          <w:sz w:val="23"/>
          <w:szCs w:val="23"/>
        </w:rPr>
        <w:t xml:space="preserve">forces us to </w:t>
      </w:r>
      <w:r w:rsidR="00E33B61" w:rsidRPr="007627F3">
        <w:rPr>
          <w:rFonts w:cstheme="majorHAnsi"/>
          <w:sz w:val="23"/>
          <w:szCs w:val="23"/>
        </w:rPr>
        <w:t>consider</w:t>
      </w:r>
      <w:r w:rsidRPr="007627F3">
        <w:rPr>
          <w:rFonts w:cstheme="majorHAnsi"/>
          <w:sz w:val="23"/>
          <w:szCs w:val="23"/>
        </w:rPr>
        <w:t xml:space="preserve"> </w:t>
      </w:r>
      <w:r w:rsidR="00C72D29" w:rsidRPr="007627F3">
        <w:rPr>
          <w:rFonts w:cstheme="majorHAnsi"/>
          <w:sz w:val="23"/>
          <w:szCs w:val="23"/>
        </w:rPr>
        <w:t xml:space="preserve">Nature </w:t>
      </w:r>
      <w:r w:rsidR="00932E7E" w:rsidRPr="007627F3">
        <w:rPr>
          <w:rFonts w:cstheme="majorHAnsi"/>
          <w:sz w:val="23"/>
          <w:szCs w:val="23"/>
        </w:rPr>
        <w:t>as</w:t>
      </w:r>
      <w:r w:rsidR="008F3735" w:rsidRPr="007627F3">
        <w:rPr>
          <w:rFonts w:cstheme="majorHAnsi"/>
          <w:sz w:val="23"/>
          <w:szCs w:val="23"/>
        </w:rPr>
        <w:t xml:space="preserve"> ‘the materials structures and process that are </w:t>
      </w:r>
      <w:r w:rsidR="008F3735" w:rsidRPr="007627F3">
        <w:rPr>
          <w:rFonts w:cstheme="majorHAnsi"/>
          <w:i/>
          <w:sz w:val="23"/>
          <w:szCs w:val="23"/>
        </w:rPr>
        <w:t xml:space="preserve">independent </w:t>
      </w:r>
      <w:r w:rsidR="008F3735" w:rsidRPr="007627F3">
        <w:rPr>
          <w:rFonts w:cstheme="majorHAnsi"/>
          <w:sz w:val="23"/>
          <w:szCs w:val="23"/>
        </w:rPr>
        <w:t xml:space="preserve">of human activity and whose forces and causal power are the </w:t>
      </w:r>
      <w:r w:rsidR="008F3735" w:rsidRPr="007627F3">
        <w:rPr>
          <w:rFonts w:cstheme="majorHAnsi"/>
          <w:i/>
          <w:sz w:val="23"/>
          <w:szCs w:val="23"/>
        </w:rPr>
        <w:t xml:space="preserve">necessary </w:t>
      </w:r>
      <w:r w:rsidR="008F3735" w:rsidRPr="007627F3">
        <w:rPr>
          <w:rFonts w:cstheme="majorHAnsi"/>
          <w:sz w:val="23"/>
          <w:szCs w:val="23"/>
        </w:rPr>
        <w:t>conditions of every human practice and determine the f</w:t>
      </w:r>
      <w:r w:rsidR="00C72D29" w:rsidRPr="007627F3">
        <w:rPr>
          <w:rFonts w:cstheme="majorHAnsi"/>
          <w:sz w:val="23"/>
          <w:szCs w:val="23"/>
        </w:rPr>
        <w:t>o</w:t>
      </w:r>
      <w:r w:rsidR="00932E7E" w:rsidRPr="007627F3">
        <w:rPr>
          <w:rFonts w:cstheme="majorHAnsi"/>
          <w:sz w:val="23"/>
          <w:szCs w:val="23"/>
        </w:rPr>
        <w:t>r</w:t>
      </w:r>
      <w:r w:rsidR="00151E48" w:rsidRPr="007627F3">
        <w:rPr>
          <w:rFonts w:cstheme="majorHAnsi"/>
          <w:sz w:val="23"/>
          <w:szCs w:val="23"/>
        </w:rPr>
        <w:t>ms it can take’ (Soper, 1995</w:t>
      </w:r>
      <w:r w:rsidR="00932E7E" w:rsidRPr="007627F3">
        <w:rPr>
          <w:rFonts w:cstheme="majorHAnsi"/>
          <w:sz w:val="23"/>
          <w:szCs w:val="23"/>
        </w:rPr>
        <w:t xml:space="preserve">). </w:t>
      </w:r>
      <w:r w:rsidR="00143470" w:rsidRPr="007627F3">
        <w:rPr>
          <w:rFonts w:cstheme="majorHAnsi"/>
          <w:sz w:val="23"/>
          <w:szCs w:val="23"/>
        </w:rPr>
        <w:t xml:space="preserve"> In this </w:t>
      </w:r>
      <w:r w:rsidR="003B7EFD" w:rsidRPr="007627F3">
        <w:rPr>
          <w:rFonts w:cstheme="majorHAnsi"/>
          <w:sz w:val="23"/>
          <w:szCs w:val="23"/>
        </w:rPr>
        <w:t>way,</w:t>
      </w:r>
      <w:r w:rsidR="00C72D29" w:rsidRPr="007627F3">
        <w:rPr>
          <w:rFonts w:cstheme="majorHAnsi"/>
          <w:sz w:val="23"/>
          <w:szCs w:val="23"/>
        </w:rPr>
        <w:t xml:space="preserve"> </w:t>
      </w:r>
      <w:r w:rsidR="003B7EFD" w:rsidRPr="007627F3">
        <w:rPr>
          <w:rFonts w:cstheme="majorHAnsi"/>
          <w:sz w:val="23"/>
          <w:szCs w:val="23"/>
        </w:rPr>
        <w:t xml:space="preserve">we see how NEcon’s </w:t>
      </w:r>
      <w:r w:rsidR="00C72D29" w:rsidRPr="007627F3">
        <w:rPr>
          <w:rFonts w:cstheme="majorHAnsi"/>
          <w:sz w:val="23"/>
          <w:szCs w:val="23"/>
        </w:rPr>
        <w:t xml:space="preserve">dualistic conception of nature and society </w:t>
      </w:r>
      <w:r w:rsidR="00143470" w:rsidRPr="007627F3">
        <w:rPr>
          <w:rFonts w:cstheme="majorHAnsi"/>
          <w:sz w:val="23"/>
          <w:szCs w:val="23"/>
        </w:rPr>
        <w:t xml:space="preserve">is undermined </w:t>
      </w:r>
      <w:r w:rsidR="00C72D29" w:rsidRPr="007627F3">
        <w:rPr>
          <w:rFonts w:cstheme="majorHAnsi"/>
          <w:sz w:val="23"/>
          <w:szCs w:val="23"/>
        </w:rPr>
        <w:t xml:space="preserve">and </w:t>
      </w:r>
      <w:r w:rsidR="003B7EFD" w:rsidRPr="007627F3">
        <w:rPr>
          <w:rFonts w:cstheme="majorHAnsi"/>
          <w:sz w:val="23"/>
          <w:szCs w:val="23"/>
        </w:rPr>
        <w:t>how these spheres are detached</w:t>
      </w:r>
      <w:r w:rsidR="008F3735" w:rsidRPr="007627F3">
        <w:rPr>
          <w:rFonts w:cstheme="majorHAnsi"/>
          <w:sz w:val="23"/>
          <w:szCs w:val="23"/>
        </w:rPr>
        <w:t xml:space="preserve"> of their complexity and interconnectedness (Stubblefield, 2018). </w:t>
      </w:r>
      <w:r w:rsidR="00E33B61" w:rsidRPr="007627F3">
        <w:rPr>
          <w:rFonts w:cstheme="majorHAnsi"/>
          <w:sz w:val="23"/>
          <w:szCs w:val="23"/>
        </w:rPr>
        <w:t>Surely</w:t>
      </w:r>
      <w:r w:rsidR="00B50CDA" w:rsidRPr="007627F3">
        <w:rPr>
          <w:rFonts w:cstheme="majorHAnsi"/>
          <w:sz w:val="23"/>
          <w:szCs w:val="23"/>
        </w:rPr>
        <w:t>, we need to integrate this definition into economic principles, in such way that Nature’s value is not constrained</w:t>
      </w:r>
      <w:r w:rsidR="00764B55" w:rsidRPr="007627F3">
        <w:rPr>
          <w:rFonts w:cstheme="majorHAnsi"/>
          <w:sz w:val="23"/>
          <w:szCs w:val="23"/>
        </w:rPr>
        <w:t>.</w:t>
      </w:r>
      <w:r w:rsidR="00B50CDA" w:rsidRPr="007627F3">
        <w:rPr>
          <w:rFonts w:cstheme="majorHAnsi"/>
          <w:sz w:val="23"/>
          <w:szCs w:val="23"/>
        </w:rPr>
        <w:t xml:space="preserve"> </w:t>
      </w:r>
      <w:r w:rsidR="00D20C2B" w:rsidRPr="007627F3">
        <w:rPr>
          <w:rFonts w:cstheme="majorHAnsi"/>
          <w:sz w:val="23"/>
          <w:szCs w:val="23"/>
        </w:rPr>
        <w:t xml:space="preserve">Nature is not solely a resource readily available for our production but the scenario where we develop our economic activity. </w:t>
      </w:r>
      <w:r w:rsidR="00B50CDA" w:rsidRPr="007627F3">
        <w:rPr>
          <w:rFonts w:cstheme="majorHAnsi"/>
          <w:sz w:val="23"/>
          <w:szCs w:val="23"/>
        </w:rPr>
        <w:t xml:space="preserve"> </w:t>
      </w:r>
      <w:r w:rsidR="00C72D29" w:rsidRPr="007627F3">
        <w:rPr>
          <w:rFonts w:cstheme="majorHAnsi"/>
          <w:sz w:val="23"/>
          <w:szCs w:val="23"/>
        </w:rPr>
        <w:t xml:space="preserve">The economy is intended to be </w:t>
      </w:r>
      <w:r w:rsidR="00600B3B" w:rsidRPr="007627F3">
        <w:rPr>
          <w:rFonts w:cstheme="majorHAnsi"/>
          <w:sz w:val="23"/>
          <w:szCs w:val="23"/>
        </w:rPr>
        <w:t xml:space="preserve">a </w:t>
      </w:r>
      <w:r w:rsidR="00C72D29" w:rsidRPr="007627F3">
        <w:rPr>
          <w:rFonts w:cstheme="majorHAnsi"/>
          <w:sz w:val="23"/>
          <w:szCs w:val="23"/>
        </w:rPr>
        <w:t>mediating sphere between Nature and Society</w:t>
      </w:r>
      <w:r w:rsidR="00600B3B" w:rsidRPr="007627F3">
        <w:rPr>
          <w:rFonts w:cstheme="majorHAnsi"/>
          <w:sz w:val="23"/>
          <w:szCs w:val="23"/>
        </w:rPr>
        <w:t xml:space="preserve">, designing mechanisms </w:t>
      </w:r>
      <w:r w:rsidR="00C72D29" w:rsidRPr="007627F3">
        <w:rPr>
          <w:rFonts w:cstheme="majorHAnsi"/>
          <w:sz w:val="23"/>
          <w:szCs w:val="23"/>
        </w:rPr>
        <w:t xml:space="preserve">to quantify how much of nature we extract and what to supply. Interestingly Malm (2018) postulates that the ‘environmental destruction happens right at the interface between society and nature’ where this essay locates the economy. </w:t>
      </w:r>
      <w:r w:rsidR="00793A9E" w:rsidRPr="007627F3">
        <w:rPr>
          <w:rFonts w:cstheme="majorHAnsi"/>
          <w:sz w:val="23"/>
          <w:szCs w:val="23"/>
        </w:rPr>
        <w:t>NEcon’s moral underpinnings affect its ability to transmit the right balance between these two spheres</w:t>
      </w:r>
      <w:r w:rsidR="00E33B61" w:rsidRPr="007627F3">
        <w:rPr>
          <w:rFonts w:cstheme="majorHAnsi"/>
          <w:sz w:val="23"/>
          <w:szCs w:val="23"/>
        </w:rPr>
        <w:t xml:space="preserve"> at a global scale</w:t>
      </w:r>
      <w:r w:rsidR="00793A9E" w:rsidRPr="007627F3">
        <w:rPr>
          <w:rFonts w:cstheme="majorHAnsi"/>
          <w:sz w:val="23"/>
          <w:szCs w:val="23"/>
        </w:rPr>
        <w:t xml:space="preserve">. </w:t>
      </w:r>
    </w:p>
    <w:p w14:paraId="7723A69E" w14:textId="66E29D6F" w:rsidR="008A4A64" w:rsidRPr="007627F3" w:rsidRDefault="008A4A64" w:rsidP="007627F3">
      <w:pPr>
        <w:spacing w:line="360" w:lineRule="auto"/>
        <w:ind w:firstLine="227"/>
        <w:jc w:val="both"/>
        <w:rPr>
          <w:rFonts w:cstheme="majorHAnsi"/>
          <w:sz w:val="23"/>
          <w:szCs w:val="23"/>
        </w:rPr>
      </w:pPr>
      <w:r w:rsidRPr="007627F3">
        <w:rPr>
          <w:rFonts w:cstheme="majorHAnsi"/>
          <w:sz w:val="23"/>
          <w:szCs w:val="23"/>
        </w:rPr>
        <w:t xml:space="preserve">Neoliberal capitalism is characterised by the desire for infinite and increasing economic growth. </w:t>
      </w:r>
      <w:r w:rsidR="00FC6A5E" w:rsidRPr="007627F3">
        <w:rPr>
          <w:rFonts w:cstheme="majorHAnsi"/>
          <w:sz w:val="23"/>
          <w:szCs w:val="23"/>
        </w:rPr>
        <w:t>This circumstance poses</w:t>
      </w:r>
      <w:r w:rsidRPr="007627F3">
        <w:rPr>
          <w:rFonts w:cstheme="majorHAnsi"/>
          <w:sz w:val="23"/>
          <w:szCs w:val="23"/>
        </w:rPr>
        <w:t xml:space="preserve"> two challenges: in first place, there is a logical incompatibility with economic growth and the preservation of environmental standards (Saurin, 2001</w:t>
      </w:r>
      <w:r w:rsidR="00C12286" w:rsidRPr="007627F3">
        <w:rPr>
          <w:rFonts w:cstheme="majorHAnsi"/>
          <w:sz w:val="23"/>
          <w:szCs w:val="23"/>
        </w:rPr>
        <w:t>): t</w:t>
      </w:r>
      <w:r w:rsidR="004D2978" w:rsidRPr="007627F3">
        <w:rPr>
          <w:rFonts w:cstheme="majorHAnsi"/>
          <w:sz w:val="23"/>
          <w:szCs w:val="23"/>
        </w:rPr>
        <w:t>o</w:t>
      </w:r>
      <w:r w:rsidRPr="007627F3">
        <w:rPr>
          <w:rFonts w:cstheme="majorHAnsi"/>
          <w:sz w:val="23"/>
          <w:szCs w:val="23"/>
        </w:rPr>
        <w:t xml:space="preserve"> fuel growth, we must use resources the extraction of which, beyond a point, is detrimental to ecosystems. Economists previously argued that growth is not the good we </w:t>
      </w:r>
      <w:r w:rsidR="003F396E" w:rsidRPr="007627F3">
        <w:rPr>
          <w:rFonts w:cstheme="majorHAnsi"/>
          <w:sz w:val="23"/>
          <w:szCs w:val="23"/>
        </w:rPr>
        <w:t>seek but instead</w:t>
      </w:r>
      <w:r w:rsidRPr="007627F3">
        <w:rPr>
          <w:rFonts w:cstheme="majorHAnsi"/>
          <w:sz w:val="23"/>
          <w:szCs w:val="23"/>
        </w:rPr>
        <w:t xml:space="preserve"> it </w:t>
      </w:r>
      <w:proofErr w:type="gramStart"/>
      <w:r w:rsidRPr="007627F3">
        <w:rPr>
          <w:rFonts w:cstheme="majorHAnsi"/>
          <w:sz w:val="23"/>
          <w:szCs w:val="23"/>
        </w:rPr>
        <w:t>Is</w:t>
      </w:r>
      <w:proofErr w:type="gramEnd"/>
      <w:r w:rsidRPr="007627F3">
        <w:rPr>
          <w:rFonts w:cstheme="majorHAnsi"/>
          <w:sz w:val="23"/>
          <w:szCs w:val="23"/>
        </w:rPr>
        <w:t xml:space="preserve"> a transitionary stage that one day would be enough and would leave us a benign state (Mill 1848; Malthus 1798 amongst others). </w:t>
      </w:r>
    </w:p>
    <w:p w14:paraId="2DBBEEB7" w14:textId="4217FDCE" w:rsidR="008A4A64" w:rsidRPr="007627F3" w:rsidRDefault="008A4A64" w:rsidP="007627F3">
      <w:pPr>
        <w:spacing w:line="360" w:lineRule="auto"/>
        <w:ind w:firstLine="227"/>
        <w:jc w:val="both"/>
        <w:rPr>
          <w:rFonts w:cstheme="majorHAnsi"/>
          <w:sz w:val="23"/>
          <w:szCs w:val="23"/>
        </w:rPr>
      </w:pPr>
      <w:r w:rsidRPr="007627F3">
        <w:rPr>
          <w:rFonts w:cstheme="majorHAnsi"/>
          <w:sz w:val="23"/>
          <w:szCs w:val="23"/>
        </w:rPr>
        <w:lastRenderedPageBreak/>
        <w:t>Undoubtedly</w:t>
      </w:r>
      <w:r w:rsidR="00DF5736" w:rsidRPr="007627F3">
        <w:rPr>
          <w:rFonts w:cstheme="majorHAnsi"/>
          <w:sz w:val="23"/>
          <w:szCs w:val="23"/>
        </w:rPr>
        <w:t xml:space="preserve">, </w:t>
      </w:r>
      <w:r w:rsidRPr="007627F3">
        <w:rPr>
          <w:rFonts w:cstheme="majorHAnsi"/>
          <w:sz w:val="23"/>
          <w:szCs w:val="23"/>
        </w:rPr>
        <w:t>we are not at a benign state</w:t>
      </w:r>
      <w:r w:rsidR="00DF5736" w:rsidRPr="007627F3">
        <w:rPr>
          <w:rFonts w:cstheme="majorHAnsi"/>
          <w:sz w:val="23"/>
          <w:szCs w:val="23"/>
        </w:rPr>
        <w:t>, which leads</w:t>
      </w:r>
      <w:r w:rsidRPr="007627F3">
        <w:rPr>
          <w:rFonts w:cstheme="majorHAnsi"/>
          <w:sz w:val="23"/>
          <w:szCs w:val="23"/>
        </w:rPr>
        <w:t xml:space="preserve"> us to the </w:t>
      </w:r>
      <w:r w:rsidR="003F396E" w:rsidRPr="007627F3">
        <w:rPr>
          <w:rFonts w:cstheme="majorHAnsi"/>
          <w:sz w:val="23"/>
          <w:szCs w:val="23"/>
        </w:rPr>
        <w:t>second</w:t>
      </w:r>
      <w:r w:rsidRPr="007627F3">
        <w:rPr>
          <w:rFonts w:cstheme="majorHAnsi"/>
          <w:sz w:val="23"/>
          <w:szCs w:val="23"/>
        </w:rPr>
        <w:t xml:space="preserve"> challenge</w:t>
      </w:r>
      <w:r w:rsidR="009E046D" w:rsidRPr="007627F3">
        <w:rPr>
          <w:rFonts w:cstheme="majorHAnsi"/>
          <w:sz w:val="23"/>
          <w:szCs w:val="23"/>
        </w:rPr>
        <w:t>:</w:t>
      </w:r>
      <w:r w:rsidRPr="007627F3">
        <w:rPr>
          <w:rFonts w:cstheme="majorHAnsi"/>
          <w:sz w:val="23"/>
          <w:szCs w:val="23"/>
        </w:rPr>
        <w:t xml:space="preserve"> how to address environmental degradation. NEcon resorts to</w:t>
      </w:r>
      <w:r w:rsidR="00DF5736" w:rsidRPr="007627F3">
        <w:rPr>
          <w:rFonts w:cstheme="majorHAnsi"/>
          <w:sz w:val="23"/>
          <w:szCs w:val="23"/>
        </w:rPr>
        <w:t xml:space="preserve"> the</w:t>
      </w:r>
      <w:r w:rsidRPr="007627F3">
        <w:rPr>
          <w:rFonts w:cstheme="majorHAnsi"/>
          <w:sz w:val="23"/>
          <w:szCs w:val="23"/>
        </w:rPr>
        <w:t xml:space="preserve"> ‘invisible hand’ of the market to tackle this issue, eg; pricing emissions. Another </w:t>
      </w:r>
      <w:r w:rsidR="00EB532E" w:rsidRPr="007627F3">
        <w:rPr>
          <w:rFonts w:cstheme="majorHAnsi"/>
          <w:sz w:val="23"/>
          <w:szCs w:val="23"/>
        </w:rPr>
        <w:t>mainstream</w:t>
      </w:r>
      <w:r w:rsidRPr="007627F3">
        <w:rPr>
          <w:rFonts w:cstheme="majorHAnsi"/>
          <w:sz w:val="23"/>
          <w:szCs w:val="23"/>
        </w:rPr>
        <w:t xml:space="preserve"> response is to ‘embrace technology and accelerate its development’ (Stern, 2008). </w:t>
      </w:r>
      <w:proofErr w:type="gramStart"/>
      <w:r w:rsidRPr="007627F3">
        <w:rPr>
          <w:rFonts w:cstheme="majorHAnsi"/>
          <w:sz w:val="23"/>
          <w:szCs w:val="23"/>
        </w:rPr>
        <w:t>In other words, the further expansion of capitalism.</w:t>
      </w:r>
      <w:proofErr w:type="gramEnd"/>
      <w:r w:rsidRPr="007627F3">
        <w:rPr>
          <w:rFonts w:cstheme="majorHAnsi"/>
          <w:sz w:val="23"/>
          <w:szCs w:val="23"/>
        </w:rPr>
        <w:t xml:space="preserve"> Both responses </w:t>
      </w:r>
      <w:r w:rsidR="00EB532E" w:rsidRPr="007627F3">
        <w:rPr>
          <w:rFonts w:cstheme="majorHAnsi"/>
          <w:sz w:val="23"/>
          <w:szCs w:val="23"/>
        </w:rPr>
        <w:t>insinuate</w:t>
      </w:r>
      <w:r w:rsidRPr="007627F3">
        <w:rPr>
          <w:rFonts w:cstheme="majorHAnsi"/>
          <w:sz w:val="23"/>
          <w:szCs w:val="23"/>
        </w:rPr>
        <w:t xml:space="preserve"> that humans can ‘free’ themselves from nature through innovation and self-regulating market mechanism, but when one accepts that the economy is </w:t>
      </w:r>
      <w:r w:rsidR="004D2978" w:rsidRPr="007627F3">
        <w:rPr>
          <w:rFonts w:cstheme="majorHAnsi"/>
          <w:sz w:val="23"/>
          <w:szCs w:val="23"/>
        </w:rPr>
        <w:t>embedded</w:t>
      </w:r>
      <w:r w:rsidRPr="007627F3">
        <w:rPr>
          <w:rFonts w:cstheme="majorHAnsi"/>
          <w:sz w:val="23"/>
          <w:szCs w:val="23"/>
        </w:rPr>
        <w:t xml:space="preserve"> </w:t>
      </w:r>
      <w:r w:rsidR="004D2978" w:rsidRPr="007627F3">
        <w:rPr>
          <w:rFonts w:cstheme="majorHAnsi"/>
          <w:sz w:val="23"/>
          <w:szCs w:val="23"/>
        </w:rPr>
        <w:t>in</w:t>
      </w:r>
      <w:r w:rsidRPr="007627F3">
        <w:rPr>
          <w:rFonts w:cstheme="majorHAnsi"/>
          <w:sz w:val="23"/>
          <w:szCs w:val="23"/>
        </w:rPr>
        <w:t xml:space="preserve"> ecological limits </w:t>
      </w:r>
      <w:r w:rsidR="004D2978" w:rsidRPr="007627F3">
        <w:rPr>
          <w:rFonts w:cstheme="majorHAnsi"/>
          <w:sz w:val="23"/>
          <w:szCs w:val="23"/>
        </w:rPr>
        <w:t xml:space="preserve">(some which </w:t>
      </w:r>
      <w:r w:rsidRPr="007627F3">
        <w:rPr>
          <w:rFonts w:cstheme="majorHAnsi"/>
          <w:sz w:val="23"/>
          <w:szCs w:val="23"/>
        </w:rPr>
        <w:t>we still don’t know and can’t possibly measure their impacts</w:t>
      </w:r>
      <w:r w:rsidR="004D2978" w:rsidRPr="007627F3">
        <w:rPr>
          <w:rFonts w:cstheme="majorHAnsi"/>
          <w:sz w:val="23"/>
          <w:szCs w:val="23"/>
        </w:rPr>
        <w:t>) and we do not hold sovereignty</w:t>
      </w:r>
      <w:r w:rsidR="00DF5736" w:rsidRPr="007627F3">
        <w:rPr>
          <w:rFonts w:cstheme="majorHAnsi"/>
          <w:sz w:val="23"/>
          <w:szCs w:val="23"/>
        </w:rPr>
        <w:t xml:space="preserve"> over nature, </w:t>
      </w:r>
      <w:r w:rsidR="00EB532E" w:rsidRPr="007627F3">
        <w:rPr>
          <w:rFonts w:cstheme="majorHAnsi"/>
          <w:sz w:val="23"/>
          <w:szCs w:val="23"/>
        </w:rPr>
        <w:t>the above</w:t>
      </w:r>
      <w:r w:rsidRPr="007627F3">
        <w:rPr>
          <w:rFonts w:cstheme="majorHAnsi"/>
          <w:sz w:val="23"/>
          <w:szCs w:val="23"/>
        </w:rPr>
        <w:t xml:space="preserve"> </w:t>
      </w:r>
      <w:r w:rsidR="004D2978" w:rsidRPr="007627F3">
        <w:rPr>
          <w:rFonts w:cstheme="majorHAnsi"/>
          <w:sz w:val="23"/>
          <w:szCs w:val="23"/>
        </w:rPr>
        <w:t>responses</w:t>
      </w:r>
      <w:r w:rsidRPr="007627F3">
        <w:rPr>
          <w:rFonts w:cstheme="majorHAnsi"/>
          <w:sz w:val="23"/>
          <w:szCs w:val="23"/>
        </w:rPr>
        <w:t xml:space="preserve"> are problematized. </w:t>
      </w:r>
    </w:p>
    <w:p w14:paraId="2811A6D1" w14:textId="2800E789" w:rsidR="000B4B18" w:rsidRPr="007627F3" w:rsidRDefault="008A4A64" w:rsidP="007627F3">
      <w:pPr>
        <w:spacing w:before="120" w:after="120" w:line="360" w:lineRule="auto"/>
        <w:ind w:firstLine="510"/>
        <w:jc w:val="both"/>
        <w:rPr>
          <w:rFonts w:cstheme="majorHAnsi"/>
          <w:sz w:val="23"/>
          <w:szCs w:val="23"/>
        </w:rPr>
      </w:pPr>
      <w:r w:rsidRPr="007627F3">
        <w:rPr>
          <w:rFonts w:cstheme="majorHAnsi"/>
          <w:sz w:val="23"/>
          <w:szCs w:val="23"/>
        </w:rPr>
        <w:t>Neoclassical economists have successfully convinced us to have faith in t</w:t>
      </w:r>
      <w:r w:rsidR="003279B3" w:rsidRPr="007627F3">
        <w:rPr>
          <w:rFonts w:cstheme="majorHAnsi"/>
          <w:sz w:val="23"/>
          <w:szCs w:val="23"/>
        </w:rPr>
        <w:t>echnology and economic growth, being a</w:t>
      </w:r>
      <w:r w:rsidRPr="007627F3">
        <w:rPr>
          <w:rFonts w:cstheme="majorHAnsi"/>
          <w:sz w:val="23"/>
          <w:szCs w:val="23"/>
        </w:rPr>
        <w:t xml:space="preserve"> well-known proponent of this idea</w:t>
      </w:r>
      <w:r w:rsidR="00AA42D4" w:rsidRPr="007627F3">
        <w:rPr>
          <w:rFonts w:cstheme="majorHAnsi"/>
          <w:sz w:val="23"/>
          <w:szCs w:val="23"/>
        </w:rPr>
        <w:t xml:space="preserve"> </w:t>
      </w:r>
      <w:r w:rsidRPr="007627F3">
        <w:rPr>
          <w:rFonts w:cstheme="majorHAnsi"/>
          <w:sz w:val="23"/>
          <w:szCs w:val="23"/>
        </w:rPr>
        <w:t>Nordhaus (1992) believe</w:t>
      </w:r>
      <w:r w:rsidR="009E046D" w:rsidRPr="007627F3">
        <w:rPr>
          <w:rFonts w:cstheme="majorHAnsi"/>
          <w:sz w:val="23"/>
          <w:szCs w:val="23"/>
        </w:rPr>
        <w:t>s</w:t>
      </w:r>
      <w:r w:rsidRPr="007627F3">
        <w:rPr>
          <w:rFonts w:cstheme="majorHAnsi"/>
          <w:sz w:val="23"/>
          <w:szCs w:val="23"/>
        </w:rPr>
        <w:t xml:space="preserve"> that technological change</w:t>
      </w:r>
      <w:r w:rsidR="009E046D" w:rsidRPr="007627F3">
        <w:rPr>
          <w:rFonts w:cstheme="majorHAnsi"/>
          <w:sz w:val="23"/>
          <w:szCs w:val="23"/>
        </w:rPr>
        <w:t xml:space="preserve"> </w:t>
      </w:r>
      <w:r w:rsidRPr="007627F3">
        <w:rPr>
          <w:rFonts w:cstheme="majorHAnsi"/>
          <w:sz w:val="23"/>
          <w:szCs w:val="23"/>
        </w:rPr>
        <w:t xml:space="preserve">propelled by economic </w:t>
      </w:r>
      <w:r w:rsidR="00EB532E" w:rsidRPr="007627F3">
        <w:rPr>
          <w:rFonts w:cstheme="majorHAnsi"/>
          <w:sz w:val="23"/>
          <w:szCs w:val="23"/>
        </w:rPr>
        <w:t>growth</w:t>
      </w:r>
      <w:r w:rsidR="009E046D" w:rsidRPr="007627F3">
        <w:rPr>
          <w:rFonts w:cstheme="majorHAnsi"/>
          <w:sz w:val="23"/>
          <w:szCs w:val="23"/>
        </w:rPr>
        <w:t xml:space="preserve"> </w:t>
      </w:r>
      <w:r w:rsidRPr="007627F3">
        <w:rPr>
          <w:rFonts w:cstheme="majorHAnsi"/>
          <w:sz w:val="23"/>
          <w:szCs w:val="23"/>
        </w:rPr>
        <w:t xml:space="preserve">will allow the economy to surpass resource constraints and continue to </w:t>
      </w:r>
      <w:r w:rsidR="009E046D" w:rsidRPr="007627F3">
        <w:rPr>
          <w:rFonts w:cstheme="majorHAnsi"/>
          <w:sz w:val="23"/>
          <w:szCs w:val="23"/>
        </w:rPr>
        <w:t>grow</w:t>
      </w:r>
      <w:r w:rsidRPr="007627F3">
        <w:rPr>
          <w:rFonts w:cstheme="majorHAnsi"/>
          <w:sz w:val="23"/>
          <w:szCs w:val="23"/>
        </w:rPr>
        <w:t>. Nevertheless, empirical evidence based on past trends in technological improvement, show</w:t>
      </w:r>
      <w:r w:rsidR="003279B3" w:rsidRPr="007627F3">
        <w:rPr>
          <w:rFonts w:cstheme="majorHAnsi"/>
          <w:sz w:val="23"/>
          <w:szCs w:val="23"/>
        </w:rPr>
        <w:t>s</w:t>
      </w:r>
      <w:r w:rsidRPr="007627F3">
        <w:rPr>
          <w:rFonts w:cstheme="majorHAnsi"/>
          <w:sz w:val="23"/>
          <w:szCs w:val="23"/>
        </w:rPr>
        <w:t xml:space="preserve"> that technological advances aren’t occurring at the necessary pace to avoid irreversible climate change (Demaria, 2018</w:t>
      </w:r>
      <w:r w:rsidR="000B4B18" w:rsidRPr="007627F3">
        <w:rPr>
          <w:rFonts w:cstheme="majorHAnsi"/>
          <w:sz w:val="23"/>
          <w:szCs w:val="23"/>
        </w:rPr>
        <w:t>)</w:t>
      </w:r>
      <w:r w:rsidR="006B54FB" w:rsidRPr="007627F3">
        <w:rPr>
          <w:rFonts w:cstheme="majorHAnsi"/>
          <w:sz w:val="23"/>
          <w:szCs w:val="23"/>
        </w:rPr>
        <w:t xml:space="preserve">. </w:t>
      </w:r>
      <w:r w:rsidR="000B4B18" w:rsidRPr="007627F3">
        <w:rPr>
          <w:rFonts w:cstheme="majorHAnsi"/>
          <w:sz w:val="23"/>
          <w:szCs w:val="23"/>
        </w:rPr>
        <w:t xml:space="preserve">For instance, </w:t>
      </w:r>
      <w:r w:rsidR="000B4B18" w:rsidRPr="007627F3">
        <w:rPr>
          <w:rFonts w:cstheme="majorHAnsi"/>
          <w:color w:val="000000" w:themeColor="text1"/>
          <w:sz w:val="23"/>
          <w:szCs w:val="23"/>
        </w:rPr>
        <w:t xml:space="preserve">carbon capture has gathered much attention, but </w:t>
      </w:r>
      <w:r w:rsidR="00B73EC7" w:rsidRPr="007627F3">
        <w:rPr>
          <w:rFonts w:cstheme="majorHAnsi"/>
          <w:color w:val="000000" w:themeColor="text1"/>
          <w:sz w:val="23"/>
          <w:szCs w:val="23"/>
        </w:rPr>
        <w:t>we</w:t>
      </w:r>
      <w:r w:rsidR="000B4B18" w:rsidRPr="007627F3">
        <w:rPr>
          <w:rFonts w:cstheme="majorHAnsi"/>
          <w:color w:val="000000" w:themeColor="text1"/>
          <w:sz w:val="23"/>
          <w:szCs w:val="23"/>
        </w:rPr>
        <w:t xml:space="preserve"> are far from developing the high technology for it (Minx &amp; Nemet, 2018)</w:t>
      </w:r>
      <w:r w:rsidRPr="007627F3">
        <w:rPr>
          <w:rFonts w:cstheme="majorHAnsi"/>
          <w:bCs/>
          <w:sz w:val="23"/>
          <w:szCs w:val="23"/>
        </w:rPr>
        <w:t>.</w:t>
      </w:r>
      <w:r w:rsidR="000B66FB" w:rsidRPr="007627F3">
        <w:rPr>
          <w:rFonts w:cstheme="majorHAnsi"/>
          <w:bCs/>
          <w:sz w:val="23"/>
          <w:szCs w:val="23"/>
        </w:rPr>
        <w:t xml:space="preserve"> </w:t>
      </w:r>
      <w:r w:rsidRPr="007627F3">
        <w:rPr>
          <w:rFonts w:cstheme="majorHAnsi"/>
          <w:bCs/>
          <w:color w:val="000000" w:themeColor="text1"/>
          <w:sz w:val="23"/>
          <w:szCs w:val="23"/>
        </w:rPr>
        <w:t xml:space="preserve">Additionally, to fuel the growth that will </w:t>
      </w:r>
      <w:r w:rsidR="007F1E88" w:rsidRPr="007627F3">
        <w:rPr>
          <w:rFonts w:cstheme="majorHAnsi"/>
          <w:bCs/>
          <w:color w:val="000000" w:themeColor="text1"/>
          <w:sz w:val="23"/>
          <w:szCs w:val="23"/>
        </w:rPr>
        <w:t>stimulate</w:t>
      </w:r>
      <w:r w:rsidRPr="007627F3">
        <w:rPr>
          <w:rFonts w:cstheme="majorHAnsi"/>
          <w:bCs/>
          <w:color w:val="000000" w:themeColor="text1"/>
          <w:sz w:val="23"/>
          <w:szCs w:val="23"/>
        </w:rPr>
        <w:t xml:space="preserve"> the technological consumptions we must use more scarce resources that </w:t>
      </w:r>
      <w:r w:rsidR="000A7F8D" w:rsidRPr="007627F3">
        <w:rPr>
          <w:rFonts w:cstheme="majorHAnsi"/>
          <w:bCs/>
          <w:color w:val="000000" w:themeColor="text1"/>
          <w:sz w:val="23"/>
          <w:szCs w:val="23"/>
        </w:rPr>
        <w:t xml:space="preserve">in fact </w:t>
      </w:r>
      <w:r w:rsidRPr="007627F3">
        <w:rPr>
          <w:rFonts w:cstheme="majorHAnsi"/>
          <w:bCs/>
          <w:color w:val="000000" w:themeColor="text1"/>
          <w:sz w:val="23"/>
          <w:szCs w:val="23"/>
        </w:rPr>
        <w:t xml:space="preserve">results in a faster depletion. Interestingly, the Jevon’s paradox finds that as efficiency increases due to technological innovations it can become perverse and incentivise higher consumption (Kosoy et al, 2012). </w:t>
      </w:r>
      <w:r w:rsidR="00E75FCC" w:rsidRPr="007627F3">
        <w:rPr>
          <w:rFonts w:cstheme="majorHAnsi"/>
          <w:bCs/>
          <w:color w:val="000000" w:themeColor="text1"/>
          <w:sz w:val="23"/>
          <w:szCs w:val="23"/>
        </w:rPr>
        <w:t xml:space="preserve">Pushing for </w:t>
      </w:r>
      <w:r w:rsidRPr="007627F3">
        <w:rPr>
          <w:rFonts w:cstheme="majorHAnsi"/>
          <w:bCs/>
          <w:color w:val="000000" w:themeColor="text1"/>
          <w:sz w:val="23"/>
          <w:szCs w:val="23"/>
        </w:rPr>
        <w:t>Economic growth and technological innovation are viable solutions when resources are infinite and</w:t>
      </w:r>
      <w:r w:rsidR="00EB532E" w:rsidRPr="007627F3">
        <w:rPr>
          <w:rFonts w:cstheme="majorHAnsi"/>
          <w:bCs/>
          <w:color w:val="000000" w:themeColor="text1"/>
          <w:sz w:val="23"/>
          <w:szCs w:val="23"/>
        </w:rPr>
        <w:t xml:space="preserve"> substitutable, </w:t>
      </w:r>
      <w:r w:rsidR="006B54FB" w:rsidRPr="007627F3">
        <w:rPr>
          <w:rFonts w:cstheme="majorHAnsi"/>
          <w:bCs/>
          <w:color w:val="000000" w:themeColor="text1"/>
          <w:sz w:val="23"/>
          <w:szCs w:val="23"/>
        </w:rPr>
        <w:t>sadly</w:t>
      </w:r>
      <w:r w:rsidR="00EB532E" w:rsidRPr="007627F3">
        <w:rPr>
          <w:rFonts w:cstheme="majorHAnsi"/>
          <w:bCs/>
          <w:color w:val="000000" w:themeColor="text1"/>
          <w:sz w:val="23"/>
          <w:szCs w:val="23"/>
        </w:rPr>
        <w:t xml:space="preserve"> Nature isn’t.</w:t>
      </w:r>
      <w:r w:rsidR="006B54FB" w:rsidRPr="007627F3">
        <w:rPr>
          <w:rFonts w:cstheme="majorHAnsi"/>
          <w:bCs/>
          <w:color w:val="000000" w:themeColor="text1"/>
          <w:sz w:val="23"/>
          <w:szCs w:val="23"/>
        </w:rPr>
        <w:t xml:space="preserve"> </w:t>
      </w:r>
      <w:r w:rsidR="00EB532E" w:rsidRPr="007627F3">
        <w:rPr>
          <w:rFonts w:cstheme="majorHAnsi"/>
          <w:bCs/>
          <w:color w:val="000000" w:themeColor="text1"/>
          <w:sz w:val="23"/>
          <w:szCs w:val="23"/>
        </w:rPr>
        <w:t xml:space="preserve">The </w:t>
      </w:r>
      <w:proofErr w:type="gramStart"/>
      <w:r w:rsidR="00EB532E" w:rsidRPr="007627F3">
        <w:rPr>
          <w:rFonts w:cstheme="majorHAnsi"/>
          <w:bCs/>
          <w:color w:val="000000" w:themeColor="text1"/>
          <w:sz w:val="23"/>
          <w:szCs w:val="23"/>
        </w:rPr>
        <w:t xml:space="preserve">characteristics of Nature </w:t>
      </w:r>
      <w:r w:rsidRPr="007627F3">
        <w:rPr>
          <w:rFonts w:cstheme="majorHAnsi"/>
          <w:bCs/>
          <w:color w:val="000000" w:themeColor="text1"/>
          <w:sz w:val="23"/>
          <w:szCs w:val="23"/>
        </w:rPr>
        <w:t>hinders</w:t>
      </w:r>
      <w:proofErr w:type="gramEnd"/>
      <w:r w:rsidRPr="007627F3">
        <w:rPr>
          <w:rFonts w:cstheme="majorHAnsi"/>
          <w:bCs/>
          <w:color w:val="000000" w:themeColor="text1"/>
          <w:sz w:val="23"/>
          <w:szCs w:val="23"/>
        </w:rPr>
        <w:t xml:space="preserve"> its assimilation into NEcon </w:t>
      </w:r>
      <w:r w:rsidR="004D2978" w:rsidRPr="007627F3">
        <w:rPr>
          <w:rFonts w:cstheme="majorHAnsi"/>
          <w:bCs/>
          <w:color w:val="000000" w:themeColor="text1"/>
          <w:sz w:val="23"/>
          <w:szCs w:val="23"/>
        </w:rPr>
        <w:t>theory as an externality</w:t>
      </w:r>
      <w:r w:rsidRPr="007627F3">
        <w:rPr>
          <w:rFonts w:cstheme="majorHAnsi"/>
          <w:bCs/>
          <w:color w:val="000000" w:themeColor="text1"/>
          <w:sz w:val="23"/>
          <w:szCs w:val="23"/>
        </w:rPr>
        <w:t>.</w:t>
      </w:r>
      <w:r w:rsidR="007F1E88" w:rsidRPr="007627F3">
        <w:rPr>
          <w:rFonts w:cstheme="majorHAnsi"/>
          <w:bCs/>
          <w:color w:val="000000" w:themeColor="text1"/>
          <w:sz w:val="23"/>
          <w:szCs w:val="23"/>
        </w:rPr>
        <w:t xml:space="preserve"> Consequently, holding it to market mechanism is not effective.</w:t>
      </w:r>
      <w:r w:rsidR="00EB532E" w:rsidRPr="007627F3">
        <w:rPr>
          <w:rFonts w:cstheme="majorHAnsi"/>
          <w:sz w:val="23"/>
          <w:szCs w:val="23"/>
        </w:rPr>
        <w:t>This is not to say that</w:t>
      </w:r>
      <w:r w:rsidRPr="007627F3">
        <w:rPr>
          <w:rFonts w:cstheme="majorHAnsi"/>
          <w:sz w:val="23"/>
          <w:szCs w:val="23"/>
        </w:rPr>
        <w:t xml:space="preserve"> attempts of innovation should be dismissed, rather this argument </w:t>
      </w:r>
      <w:r w:rsidR="00EB532E" w:rsidRPr="007627F3">
        <w:rPr>
          <w:rFonts w:cstheme="majorHAnsi"/>
          <w:sz w:val="23"/>
          <w:szCs w:val="23"/>
        </w:rPr>
        <w:t>proposes</w:t>
      </w:r>
      <w:r w:rsidRPr="007627F3">
        <w:rPr>
          <w:rFonts w:cstheme="majorHAnsi"/>
          <w:sz w:val="23"/>
          <w:szCs w:val="23"/>
        </w:rPr>
        <w:t xml:space="preserve"> that these processes should be guided by the goal to live within our ecological limits</w:t>
      </w:r>
      <w:r w:rsidR="00EB532E" w:rsidRPr="007627F3">
        <w:rPr>
          <w:rFonts w:cstheme="majorHAnsi"/>
          <w:sz w:val="23"/>
          <w:szCs w:val="23"/>
        </w:rPr>
        <w:t xml:space="preserve">. If we fail to accept this </w:t>
      </w:r>
      <w:r w:rsidR="00B5415B" w:rsidRPr="007627F3">
        <w:rPr>
          <w:rFonts w:cstheme="majorHAnsi"/>
          <w:sz w:val="23"/>
          <w:szCs w:val="23"/>
        </w:rPr>
        <w:t>reality,</w:t>
      </w:r>
      <w:r w:rsidR="00EB532E" w:rsidRPr="007627F3">
        <w:rPr>
          <w:rFonts w:cstheme="majorHAnsi"/>
          <w:sz w:val="23"/>
          <w:szCs w:val="23"/>
        </w:rPr>
        <w:t xml:space="preserve"> then we fall into the fallacy of infinite prosperou</w:t>
      </w:r>
      <w:r w:rsidR="006B54FB" w:rsidRPr="007627F3">
        <w:rPr>
          <w:rFonts w:cstheme="majorHAnsi"/>
          <w:sz w:val="23"/>
          <w:szCs w:val="23"/>
        </w:rPr>
        <w:t xml:space="preserve">s growth that will free us from </w:t>
      </w:r>
      <w:r w:rsidR="00EB532E" w:rsidRPr="007627F3">
        <w:rPr>
          <w:rFonts w:cstheme="majorHAnsi"/>
          <w:sz w:val="23"/>
          <w:szCs w:val="23"/>
        </w:rPr>
        <w:t xml:space="preserve">Nature. </w:t>
      </w:r>
    </w:p>
    <w:p w14:paraId="4EDCF1C2" w14:textId="48395A86" w:rsidR="0065128D" w:rsidRPr="007627F3" w:rsidRDefault="00A505F5" w:rsidP="007627F3">
      <w:pPr>
        <w:spacing w:before="120" w:after="120" w:line="360" w:lineRule="auto"/>
        <w:ind w:firstLine="510"/>
        <w:jc w:val="both"/>
        <w:rPr>
          <w:rFonts w:cstheme="majorHAnsi"/>
          <w:sz w:val="23"/>
          <w:szCs w:val="23"/>
        </w:rPr>
      </w:pPr>
      <w:r w:rsidRPr="007627F3">
        <w:rPr>
          <w:rFonts w:cstheme="majorHAnsi"/>
          <w:sz w:val="23"/>
          <w:szCs w:val="23"/>
        </w:rPr>
        <w:t xml:space="preserve">The last </w:t>
      </w:r>
      <w:r w:rsidR="00CB06E9" w:rsidRPr="007627F3">
        <w:rPr>
          <w:rFonts w:cstheme="majorHAnsi"/>
          <w:sz w:val="23"/>
          <w:szCs w:val="23"/>
        </w:rPr>
        <w:t xml:space="preserve">normative issue of </w:t>
      </w:r>
      <w:r w:rsidR="008D0AE2" w:rsidRPr="007627F3">
        <w:rPr>
          <w:rFonts w:cstheme="majorHAnsi"/>
          <w:sz w:val="23"/>
          <w:szCs w:val="23"/>
        </w:rPr>
        <w:t>NEcon</w:t>
      </w:r>
      <w:r w:rsidRPr="007627F3">
        <w:rPr>
          <w:rFonts w:cstheme="majorHAnsi"/>
          <w:sz w:val="23"/>
          <w:szCs w:val="23"/>
        </w:rPr>
        <w:t xml:space="preserve"> this paper reflects upon is </w:t>
      </w:r>
      <w:r w:rsidR="004D2978" w:rsidRPr="007627F3">
        <w:rPr>
          <w:rFonts w:cstheme="majorHAnsi"/>
          <w:sz w:val="23"/>
          <w:szCs w:val="23"/>
        </w:rPr>
        <w:t>the</w:t>
      </w:r>
      <w:r w:rsidR="008D0AE2" w:rsidRPr="007627F3">
        <w:rPr>
          <w:rFonts w:cstheme="majorHAnsi"/>
          <w:sz w:val="23"/>
          <w:szCs w:val="23"/>
        </w:rPr>
        <w:t xml:space="preserve"> mechanism </w:t>
      </w:r>
      <w:r w:rsidR="004D2978" w:rsidRPr="007627F3">
        <w:rPr>
          <w:rFonts w:cstheme="majorHAnsi"/>
          <w:sz w:val="23"/>
          <w:szCs w:val="23"/>
        </w:rPr>
        <w:t>used to</w:t>
      </w:r>
      <w:r w:rsidR="00CB06E9" w:rsidRPr="007627F3">
        <w:rPr>
          <w:rFonts w:cstheme="majorHAnsi"/>
          <w:sz w:val="23"/>
          <w:szCs w:val="23"/>
        </w:rPr>
        <w:t xml:space="preserve"> </w:t>
      </w:r>
      <w:r w:rsidR="008D0AE2" w:rsidRPr="007627F3">
        <w:rPr>
          <w:rFonts w:cstheme="majorHAnsi"/>
          <w:sz w:val="23"/>
          <w:szCs w:val="23"/>
        </w:rPr>
        <w:t>internalise</w:t>
      </w:r>
      <w:r w:rsidR="00CB06E9" w:rsidRPr="007627F3">
        <w:rPr>
          <w:rFonts w:cstheme="majorHAnsi"/>
          <w:sz w:val="23"/>
          <w:szCs w:val="23"/>
        </w:rPr>
        <w:t xml:space="preserve"> and </w:t>
      </w:r>
      <w:r w:rsidR="008D0AE2" w:rsidRPr="007627F3">
        <w:rPr>
          <w:rFonts w:cstheme="majorHAnsi"/>
          <w:sz w:val="23"/>
          <w:szCs w:val="23"/>
        </w:rPr>
        <w:t>account for</w:t>
      </w:r>
      <w:r w:rsidR="00CB06E9" w:rsidRPr="007627F3">
        <w:rPr>
          <w:rFonts w:cstheme="majorHAnsi"/>
          <w:sz w:val="23"/>
          <w:szCs w:val="23"/>
        </w:rPr>
        <w:t xml:space="preserve"> variables. Economist use the assumption </w:t>
      </w:r>
      <w:r w:rsidR="00CB06E9" w:rsidRPr="007627F3">
        <w:rPr>
          <w:rFonts w:cstheme="majorHAnsi"/>
          <w:i/>
          <w:sz w:val="23"/>
          <w:szCs w:val="23"/>
        </w:rPr>
        <w:t>ceteris paribus</w:t>
      </w:r>
      <w:r w:rsidR="00DF5736" w:rsidRPr="007627F3">
        <w:rPr>
          <w:rFonts w:cstheme="majorHAnsi"/>
          <w:i/>
          <w:sz w:val="23"/>
          <w:szCs w:val="23"/>
        </w:rPr>
        <w:t xml:space="preserve">, </w:t>
      </w:r>
      <w:r w:rsidR="00DF5736" w:rsidRPr="007627F3">
        <w:rPr>
          <w:rFonts w:cstheme="majorHAnsi"/>
          <w:sz w:val="23"/>
          <w:szCs w:val="23"/>
        </w:rPr>
        <w:t>“all other things being eq</w:t>
      </w:r>
      <w:r w:rsidR="001564EE" w:rsidRPr="007627F3">
        <w:rPr>
          <w:rFonts w:cstheme="majorHAnsi"/>
          <w:sz w:val="23"/>
          <w:szCs w:val="23"/>
        </w:rPr>
        <w:t>ual”,</w:t>
      </w:r>
      <w:r w:rsidR="00DF5736" w:rsidRPr="007627F3">
        <w:rPr>
          <w:rFonts w:cstheme="majorHAnsi"/>
          <w:sz w:val="23"/>
          <w:szCs w:val="23"/>
        </w:rPr>
        <w:t xml:space="preserve"> </w:t>
      </w:r>
      <w:r w:rsidR="00CB06E9" w:rsidRPr="007627F3">
        <w:rPr>
          <w:rFonts w:cstheme="majorHAnsi"/>
          <w:sz w:val="23"/>
          <w:szCs w:val="23"/>
        </w:rPr>
        <w:t xml:space="preserve">in their </w:t>
      </w:r>
      <w:r w:rsidR="00DF5736" w:rsidRPr="007627F3">
        <w:rPr>
          <w:rFonts w:cstheme="majorHAnsi"/>
          <w:sz w:val="23"/>
          <w:szCs w:val="23"/>
        </w:rPr>
        <w:t xml:space="preserve">calculations and modelling. </w:t>
      </w:r>
      <w:r w:rsidR="00CA6B8D" w:rsidRPr="007627F3">
        <w:rPr>
          <w:rFonts w:cstheme="majorHAnsi"/>
          <w:sz w:val="23"/>
          <w:szCs w:val="23"/>
        </w:rPr>
        <w:t>Ceteris paribus</w:t>
      </w:r>
      <w:r w:rsidR="00CB06E9" w:rsidRPr="007627F3">
        <w:rPr>
          <w:rFonts w:cstheme="majorHAnsi"/>
          <w:sz w:val="23"/>
          <w:szCs w:val="23"/>
        </w:rPr>
        <w:t xml:space="preserve"> isolate</w:t>
      </w:r>
      <w:r w:rsidR="00DF5736" w:rsidRPr="007627F3">
        <w:rPr>
          <w:rFonts w:cstheme="majorHAnsi"/>
          <w:sz w:val="23"/>
          <w:szCs w:val="23"/>
        </w:rPr>
        <w:t>s</w:t>
      </w:r>
      <w:r w:rsidR="00CB06E9" w:rsidRPr="007627F3">
        <w:rPr>
          <w:rFonts w:cstheme="majorHAnsi"/>
          <w:sz w:val="23"/>
          <w:szCs w:val="23"/>
        </w:rPr>
        <w:t xml:space="preserve"> the potential impact of the independent variable (environmental degradation</w:t>
      </w:r>
      <w:r w:rsidRPr="007627F3">
        <w:rPr>
          <w:rFonts w:cstheme="majorHAnsi"/>
          <w:sz w:val="23"/>
          <w:szCs w:val="23"/>
        </w:rPr>
        <w:t>) upon the dependant variable (</w:t>
      </w:r>
      <w:r w:rsidR="00CB06E9" w:rsidRPr="007627F3">
        <w:rPr>
          <w:rFonts w:cstheme="majorHAnsi"/>
          <w:sz w:val="23"/>
          <w:szCs w:val="23"/>
        </w:rPr>
        <w:t>the economy</w:t>
      </w:r>
      <w:r w:rsidRPr="007627F3">
        <w:rPr>
          <w:rFonts w:cstheme="majorHAnsi"/>
          <w:sz w:val="23"/>
          <w:szCs w:val="23"/>
        </w:rPr>
        <w:t>)</w:t>
      </w:r>
      <w:r w:rsidR="004D2978" w:rsidRPr="007627F3">
        <w:rPr>
          <w:rFonts w:cstheme="majorHAnsi"/>
          <w:sz w:val="23"/>
          <w:szCs w:val="23"/>
        </w:rPr>
        <w:t xml:space="preserve">. </w:t>
      </w:r>
      <w:r w:rsidR="00DF5736" w:rsidRPr="007627F3">
        <w:rPr>
          <w:rFonts w:cstheme="majorHAnsi"/>
          <w:sz w:val="23"/>
          <w:szCs w:val="23"/>
        </w:rPr>
        <w:t>Thus</w:t>
      </w:r>
      <w:r w:rsidRPr="007627F3">
        <w:rPr>
          <w:rFonts w:cstheme="majorHAnsi"/>
          <w:sz w:val="23"/>
          <w:szCs w:val="23"/>
        </w:rPr>
        <w:t>, e</w:t>
      </w:r>
      <w:r w:rsidR="00CB06E9" w:rsidRPr="007627F3">
        <w:rPr>
          <w:rFonts w:cstheme="majorHAnsi"/>
          <w:sz w:val="23"/>
          <w:szCs w:val="23"/>
        </w:rPr>
        <w:t xml:space="preserve">conomist calculate risk </w:t>
      </w:r>
      <w:r w:rsidRPr="007627F3">
        <w:rPr>
          <w:rFonts w:cstheme="majorHAnsi"/>
          <w:sz w:val="23"/>
          <w:szCs w:val="23"/>
        </w:rPr>
        <w:t>by assuming</w:t>
      </w:r>
      <w:r w:rsidR="00CB06E9" w:rsidRPr="007627F3">
        <w:rPr>
          <w:rFonts w:cstheme="majorHAnsi"/>
          <w:sz w:val="23"/>
          <w:szCs w:val="23"/>
        </w:rPr>
        <w:t xml:space="preserve"> a set of relationship</w:t>
      </w:r>
      <w:r w:rsidR="008D0AE2" w:rsidRPr="007627F3">
        <w:rPr>
          <w:rFonts w:cstheme="majorHAnsi"/>
          <w:sz w:val="23"/>
          <w:szCs w:val="23"/>
        </w:rPr>
        <w:t xml:space="preserve">s, </w:t>
      </w:r>
      <w:r w:rsidR="00CB06E9" w:rsidRPr="007627F3">
        <w:rPr>
          <w:rFonts w:cstheme="majorHAnsi"/>
          <w:sz w:val="23"/>
          <w:szCs w:val="23"/>
        </w:rPr>
        <w:t>stability and predictability</w:t>
      </w:r>
      <w:r w:rsidR="00A76476" w:rsidRPr="007627F3">
        <w:rPr>
          <w:rFonts w:cstheme="majorHAnsi"/>
          <w:sz w:val="23"/>
          <w:szCs w:val="23"/>
        </w:rPr>
        <w:t>, b</w:t>
      </w:r>
      <w:r w:rsidR="00CB06E9" w:rsidRPr="007627F3">
        <w:rPr>
          <w:rFonts w:cstheme="majorHAnsi"/>
          <w:sz w:val="23"/>
          <w:szCs w:val="23"/>
        </w:rPr>
        <w:t>ut climate uncertainties are not a mea</w:t>
      </w:r>
      <w:r w:rsidRPr="007627F3">
        <w:rPr>
          <w:rFonts w:cstheme="majorHAnsi"/>
          <w:sz w:val="23"/>
          <w:szCs w:val="23"/>
        </w:rPr>
        <w:t>surable risk (Chakabarty, 2014)</w:t>
      </w:r>
      <w:r w:rsidR="00CB06E9" w:rsidRPr="007627F3">
        <w:rPr>
          <w:rFonts w:cstheme="majorHAnsi"/>
          <w:sz w:val="23"/>
          <w:szCs w:val="23"/>
        </w:rPr>
        <w:t xml:space="preserve">. </w:t>
      </w:r>
    </w:p>
    <w:p w14:paraId="34D08C18" w14:textId="25EF5324" w:rsidR="00A76476" w:rsidRPr="007627F3" w:rsidRDefault="000A7F8D" w:rsidP="007627F3">
      <w:pPr>
        <w:spacing w:line="360" w:lineRule="auto"/>
        <w:ind w:firstLine="227"/>
        <w:jc w:val="both"/>
        <w:rPr>
          <w:rFonts w:cstheme="majorHAnsi"/>
          <w:sz w:val="23"/>
          <w:szCs w:val="23"/>
        </w:rPr>
      </w:pPr>
      <w:r w:rsidRPr="007627F3">
        <w:rPr>
          <w:rFonts w:cstheme="majorHAnsi"/>
          <w:sz w:val="23"/>
          <w:szCs w:val="23"/>
        </w:rPr>
        <w:t>Because</w:t>
      </w:r>
      <w:r w:rsidR="0065128D" w:rsidRPr="007627F3">
        <w:rPr>
          <w:rFonts w:cstheme="majorHAnsi"/>
          <w:sz w:val="23"/>
          <w:szCs w:val="23"/>
        </w:rPr>
        <w:t xml:space="preserve"> </w:t>
      </w:r>
      <w:r w:rsidR="00CB06E9" w:rsidRPr="007627F3">
        <w:rPr>
          <w:rFonts w:cstheme="majorHAnsi"/>
          <w:sz w:val="23"/>
          <w:szCs w:val="23"/>
        </w:rPr>
        <w:t>NEcon</w:t>
      </w:r>
      <w:r w:rsidR="00DF5736" w:rsidRPr="007627F3">
        <w:rPr>
          <w:rFonts w:cstheme="majorHAnsi"/>
          <w:sz w:val="23"/>
          <w:szCs w:val="23"/>
        </w:rPr>
        <w:t xml:space="preserve"> </w:t>
      </w:r>
      <w:r w:rsidR="00CB06E9" w:rsidRPr="007627F3">
        <w:rPr>
          <w:rFonts w:cstheme="majorHAnsi"/>
          <w:sz w:val="23"/>
          <w:szCs w:val="23"/>
        </w:rPr>
        <w:t xml:space="preserve">doesn’t </w:t>
      </w:r>
      <w:r w:rsidR="0065128D" w:rsidRPr="007627F3">
        <w:rPr>
          <w:rFonts w:cstheme="majorHAnsi"/>
          <w:sz w:val="23"/>
          <w:szCs w:val="23"/>
        </w:rPr>
        <w:t>integrate</w:t>
      </w:r>
      <w:r w:rsidR="00CB06E9" w:rsidRPr="007627F3">
        <w:rPr>
          <w:rFonts w:cstheme="majorHAnsi"/>
          <w:sz w:val="23"/>
          <w:szCs w:val="23"/>
        </w:rPr>
        <w:t xml:space="preserve"> the</w:t>
      </w:r>
      <w:r w:rsidR="0065128D" w:rsidRPr="007627F3">
        <w:rPr>
          <w:rFonts w:cstheme="majorHAnsi"/>
          <w:sz w:val="23"/>
          <w:szCs w:val="23"/>
        </w:rPr>
        <w:t xml:space="preserve"> complexities of earths systems, </w:t>
      </w:r>
      <w:r w:rsidR="00CB06E9" w:rsidRPr="007627F3">
        <w:rPr>
          <w:rFonts w:cstheme="majorHAnsi"/>
          <w:sz w:val="23"/>
          <w:szCs w:val="23"/>
        </w:rPr>
        <w:t>which is subject</w:t>
      </w:r>
      <w:r w:rsidR="0065128D" w:rsidRPr="007627F3">
        <w:rPr>
          <w:rFonts w:cstheme="majorHAnsi"/>
          <w:sz w:val="23"/>
          <w:szCs w:val="23"/>
        </w:rPr>
        <w:t xml:space="preserve"> to changes and tipping points, it </w:t>
      </w:r>
      <w:r w:rsidR="00DF5736" w:rsidRPr="007627F3">
        <w:rPr>
          <w:rFonts w:cstheme="majorHAnsi"/>
          <w:sz w:val="23"/>
          <w:szCs w:val="23"/>
        </w:rPr>
        <w:t xml:space="preserve">lacks the methodology to treat dynamic patterns in a defined formal way. </w:t>
      </w:r>
      <w:proofErr w:type="gramStart"/>
      <w:r w:rsidR="00DF5736" w:rsidRPr="007627F3">
        <w:rPr>
          <w:rFonts w:cstheme="majorHAnsi"/>
          <w:sz w:val="23"/>
          <w:szCs w:val="23"/>
        </w:rPr>
        <w:lastRenderedPageBreak/>
        <w:t>(Schellhuber et al, 1997).</w:t>
      </w:r>
      <w:proofErr w:type="gramEnd"/>
      <w:r w:rsidR="00CB06E9" w:rsidRPr="007627F3">
        <w:rPr>
          <w:rFonts w:cstheme="majorHAnsi"/>
          <w:sz w:val="23"/>
          <w:szCs w:val="23"/>
        </w:rPr>
        <w:t xml:space="preserve"> </w:t>
      </w:r>
      <w:r w:rsidR="0065128D" w:rsidRPr="007627F3">
        <w:rPr>
          <w:rFonts w:cstheme="majorHAnsi"/>
          <w:sz w:val="23"/>
          <w:szCs w:val="23"/>
        </w:rPr>
        <w:t xml:space="preserve">Economists have attempted to correct this, </w:t>
      </w:r>
      <w:r w:rsidR="006B54FB" w:rsidRPr="007627F3">
        <w:rPr>
          <w:rFonts w:cstheme="majorHAnsi"/>
          <w:sz w:val="23"/>
          <w:szCs w:val="23"/>
        </w:rPr>
        <w:t>in this way</w:t>
      </w:r>
      <w:r w:rsidR="0065128D" w:rsidRPr="007627F3">
        <w:rPr>
          <w:rFonts w:cstheme="majorHAnsi"/>
          <w:sz w:val="23"/>
          <w:szCs w:val="23"/>
        </w:rPr>
        <w:t xml:space="preserve"> Nordhaus makes space for </w:t>
      </w:r>
      <w:r w:rsidR="006B54FB" w:rsidRPr="007627F3">
        <w:rPr>
          <w:rFonts w:cstheme="majorHAnsi"/>
          <w:sz w:val="23"/>
          <w:szCs w:val="23"/>
        </w:rPr>
        <w:t xml:space="preserve">some </w:t>
      </w:r>
      <w:r w:rsidR="0065128D" w:rsidRPr="007627F3">
        <w:rPr>
          <w:rFonts w:cstheme="majorHAnsi"/>
          <w:sz w:val="23"/>
          <w:szCs w:val="23"/>
        </w:rPr>
        <w:t xml:space="preserve">complexities </w:t>
      </w:r>
      <w:r w:rsidR="00836866" w:rsidRPr="007627F3">
        <w:rPr>
          <w:rFonts w:cstheme="majorHAnsi"/>
          <w:sz w:val="23"/>
          <w:szCs w:val="23"/>
        </w:rPr>
        <w:t xml:space="preserve">in </w:t>
      </w:r>
      <w:r w:rsidR="00A76476" w:rsidRPr="007627F3">
        <w:rPr>
          <w:rFonts w:cstheme="majorHAnsi"/>
          <w:sz w:val="23"/>
          <w:szCs w:val="23"/>
        </w:rPr>
        <w:t xml:space="preserve">his DICE models. Nonetheless, </w:t>
      </w:r>
      <w:r w:rsidR="00836866" w:rsidRPr="007627F3">
        <w:rPr>
          <w:rFonts w:cstheme="majorHAnsi"/>
          <w:sz w:val="23"/>
          <w:szCs w:val="23"/>
        </w:rPr>
        <w:t xml:space="preserve">in </w:t>
      </w:r>
      <w:r w:rsidR="00CB06E9" w:rsidRPr="007627F3">
        <w:rPr>
          <w:rFonts w:cstheme="majorHAnsi"/>
          <w:sz w:val="23"/>
          <w:szCs w:val="23"/>
        </w:rPr>
        <w:t xml:space="preserve">his </w:t>
      </w:r>
      <w:r w:rsidR="00A76476" w:rsidRPr="007627F3">
        <w:rPr>
          <w:rFonts w:cstheme="majorHAnsi"/>
          <w:sz w:val="23"/>
          <w:szCs w:val="23"/>
        </w:rPr>
        <w:t>models</w:t>
      </w:r>
      <w:r w:rsidR="00CB06E9" w:rsidRPr="007627F3">
        <w:rPr>
          <w:rFonts w:cstheme="majorHAnsi"/>
          <w:sz w:val="23"/>
          <w:szCs w:val="23"/>
        </w:rPr>
        <w:t xml:space="preserve"> changes in the environment translate to changes in income</w:t>
      </w:r>
      <w:r w:rsidR="00CE02EE" w:rsidRPr="007627F3">
        <w:rPr>
          <w:rFonts w:cstheme="majorHAnsi"/>
          <w:sz w:val="23"/>
          <w:szCs w:val="23"/>
        </w:rPr>
        <w:t xml:space="preserve">, </w:t>
      </w:r>
      <w:r w:rsidR="0065128D" w:rsidRPr="007627F3">
        <w:rPr>
          <w:rFonts w:cstheme="majorHAnsi"/>
          <w:sz w:val="23"/>
          <w:szCs w:val="23"/>
        </w:rPr>
        <w:t>meaning</w:t>
      </w:r>
      <w:r w:rsidR="00CB06E9" w:rsidRPr="007627F3">
        <w:rPr>
          <w:rFonts w:cstheme="majorHAnsi"/>
          <w:sz w:val="23"/>
          <w:szCs w:val="23"/>
        </w:rPr>
        <w:t xml:space="preserve"> that the underlying ethical choices are hidden behind calculations of loss and gain. The premises of this welfare economics </w:t>
      </w:r>
      <w:r w:rsidR="00A505F5" w:rsidRPr="007627F3">
        <w:rPr>
          <w:rFonts w:cstheme="majorHAnsi"/>
          <w:sz w:val="23"/>
          <w:szCs w:val="23"/>
        </w:rPr>
        <w:t>are</w:t>
      </w:r>
      <w:r w:rsidR="00CB06E9" w:rsidRPr="007627F3">
        <w:rPr>
          <w:rFonts w:cstheme="majorHAnsi"/>
          <w:sz w:val="23"/>
          <w:szCs w:val="23"/>
        </w:rPr>
        <w:t xml:space="preserve"> that one must aggregated welfare losses and gains and therefore the gains of some can c</w:t>
      </w:r>
      <w:r w:rsidR="00836866" w:rsidRPr="007627F3">
        <w:rPr>
          <w:rFonts w:cstheme="majorHAnsi"/>
          <w:sz w:val="23"/>
          <w:szCs w:val="23"/>
        </w:rPr>
        <w:t>ancel out the losses of others so</w:t>
      </w:r>
      <w:r w:rsidR="00CB06E9" w:rsidRPr="007627F3">
        <w:rPr>
          <w:rFonts w:cstheme="majorHAnsi"/>
          <w:sz w:val="23"/>
          <w:szCs w:val="23"/>
        </w:rPr>
        <w:t xml:space="preserve"> we </w:t>
      </w:r>
      <w:r w:rsidR="00836866" w:rsidRPr="007627F3">
        <w:rPr>
          <w:rFonts w:cstheme="majorHAnsi"/>
          <w:sz w:val="23"/>
          <w:szCs w:val="23"/>
        </w:rPr>
        <w:t xml:space="preserve">can clearly see </w:t>
      </w:r>
      <w:r w:rsidR="006B54FB" w:rsidRPr="007627F3">
        <w:rPr>
          <w:rFonts w:cstheme="majorHAnsi"/>
          <w:sz w:val="23"/>
          <w:szCs w:val="23"/>
        </w:rPr>
        <w:t>the utilitarian influence</w:t>
      </w:r>
      <w:r w:rsidR="00CE02EE" w:rsidRPr="007627F3">
        <w:rPr>
          <w:rFonts w:cstheme="majorHAnsi"/>
          <w:sz w:val="23"/>
          <w:szCs w:val="23"/>
        </w:rPr>
        <w:t xml:space="preserve">. Unsurprisingly, </w:t>
      </w:r>
      <w:r w:rsidR="00CB06E9" w:rsidRPr="007627F3">
        <w:rPr>
          <w:rFonts w:cstheme="majorHAnsi"/>
          <w:sz w:val="23"/>
          <w:szCs w:val="23"/>
        </w:rPr>
        <w:t xml:space="preserve">this </w:t>
      </w:r>
      <w:r w:rsidR="001A060C" w:rsidRPr="007627F3">
        <w:rPr>
          <w:rFonts w:cstheme="majorHAnsi"/>
          <w:sz w:val="23"/>
          <w:szCs w:val="23"/>
        </w:rPr>
        <w:t>logic is problematic</w:t>
      </w:r>
      <w:r w:rsidR="00CB06E9" w:rsidRPr="007627F3">
        <w:rPr>
          <w:rFonts w:cstheme="majorHAnsi"/>
          <w:sz w:val="23"/>
          <w:szCs w:val="23"/>
        </w:rPr>
        <w:t xml:space="preserve"> </w:t>
      </w:r>
      <w:r w:rsidR="00CE02EE" w:rsidRPr="007627F3">
        <w:rPr>
          <w:rFonts w:cstheme="majorHAnsi"/>
          <w:sz w:val="23"/>
          <w:szCs w:val="23"/>
        </w:rPr>
        <w:t>for</w:t>
      </w:r>
      <w:r w:rsidR="00CB06E9" w:rsidRPr="007627F3">
        <w:rPr>
          <w:rFonts w:cstheme="majorHAnsi"/>
          <w:sz w:val="23"/>
          <w:szCs w:val="23"/>
        </w:rPr>
        <w:t xml:space="preserve"> those countries that are most vulnerable to environmental </w:t>
      </w:r>
      <w:r w:rsidR="00CE02EE" w:rsidRPr="007627F3">
        <w:rPr>
          <w:rFonts w:cstheme="majorHAnsi"/>
          <w:sz w:val="23"/>
          <w:szCs w:val="23"/>
        </w:rPr>
        <w:t>degradation</w:t>
      </w:r>
      <w:r w:rsidR="00CB06E9" w:rsidRPr="007627F3">
        <w:rPr>
          <w:rFonts w:cstheme="majorHAnsi"/>
          <w:sz w:val="23"/>
          <w:szCs w:val="23"/>
        </w:rPr>
        <w:t xml:space="preserve">. </w:t>
      </w:r>
      <w:r w:rsidR="00CB06E9" w:rsidRPr="007627F3">
        <w:rPr>
          <w:rFonts w:eastAsia="Times New Roman" w:cstheme="majorHAnsi"/>
          <w:sz w:val="23"/>
          <w:szCs w:val="23"/>
          <w:lang w:eastAsia="en-GB"/>
        </w:rPr>
        <w:t>Furthermore, models such as Nordhaus</w:t>
      </w:r>
      <w:r w:rsidR="00836866" w:rsidRPr="007627F3">
        <w:rPr>
          <w:rFonts w:eastAsia="Times New Roman" w:cstheme="majorHAnsi"/>
          <w:sz w:val="23"/>
          <w:szCs w:val="23"/>
          <w:lang w:eastAsia="en-GB"/>
        </w:rPr>
        <w:t>’</w:t>
      </w:r>
      <w:r w:rsidR="00CB06E9" w:rsidRPr="007627F3">
        <w:rPr>
          <w:rFonts w:eastAsia="Times New Roman" w:cstheme="majorHAnsi"/>
          <w:sz w:val="23"/>
          <w:szCs w:val="23"/>
          <w:lang w:eastAsia="en-GB"/>
        </w:rPr>
        <w:t xml:space="preserve"> </w:t>
      </w:r>
      <w:r w:rsidR="00836866" w:rsidRPr="007627F3">
        <w:rPr>
          <w:rFonts w:eastAsia="Times New Roman" w:cstheme="majorHAnsi"/>
          <w:sz w:val="23"/>
          <w:szCs w:val="23"/>
          <w:lang w:eastAsia="en-GB"/>
        </w:rPr>
        <w:t>one</w:t>
      </w:r>
      <w:r w:rsidR="00CB06E9" w:rsidRPr="007627F3">
        <w:rPr>
          <w:rFonts w:eastAsia="Times New Roman" w:cstheme="majorHAnsi"/>
          <w:sz w:val="23"/>
          <w:szCs w:val="23"/>
          <w:lang w:eastAsia="en-GB"/>
        </w:rPr>
        <w:t xml:space="preserve"> </w:t>
      </w:r>
      <w:proofErr w:type="gramStart"/>
      <w:r w:rsidR="00CB06E9" w:rsidRPr="007627F3">
        <w:rPr>
          <w:rFonts w:eastAsia="Times New Roman" w:cstheme="majorHAnsi"/>
          <w:sz w:val="23"/>
          <w:szCs w:val="23"/>
          <w:lang w:eastAsia="en-GB"/>
        </w:rPr>
        <w:t>assume</w:t>
      </w:r>
      <w:proofErr w:type="gramEnd"/>
      <w:r w:rsidR="00CB06E9" w:rsidRPr="007627F3">
        <w:rPr>
          <w:rFonts w:eastAsia="Times New Roman" w:cstheme="majorHAnsi"/>
          <w:sz w:val="23"/>
          <w:szCs w:val="23"/>
          <w:lang w:eastAsia="en-GB"/>
        </w:rPr>
        <w:t xml:space="preserve"> that is impossible to predict and calculate the impacts of climate change in the future and i</w:t>
      </w:r>
      <w:r w:rsidR="00DF5736" w:rsidRPr="007627F3">
        <w:rPr>
          <w:rFonts w:eastAsia="Times New Roman" w:cstheme="majorHAnsi"/>
          <w:sz w:val="23"/>
          <w:szCs w:val="23"/>
          <w:lang w:eastAsia="en-GB"/>
        </w:rPr>
        <w:t xml:space="preserve">ntegrate these into the models. Consequently, </w:t>
      </w:r>
      <w:r w:rsidR="00F506D3" w:rsidRPr="007627F3">
        <w:rPr>
          <w:rFonts w:cstheme="majorHAnsi"/>
          <w:sz w:val="23"/>
          <w:szCs w:val="23"/>
        </w:rPr>
        <w:t xml:space="preserve">decision makers </w:t>
      </w:r>
      <w:r w:rsidR="00DF5736" w:rsidRPr="007627F3">
        <w:rPr>
          <w:rFonts w:cstheme="majorHAnsi"/>
          <w:sz w:val="23"/>
          <w:szCs w:val="23"/>
        </w:rPr>
        <w:t>are trapped into</w:t>
      </w:r>
      <w:r w:rsidR="00F506D3" w:rsidRPr="007627F3">
        <w:rPr>
          <w:rFonts w:cstheme="majorHAnsi"/>
          <w:sz w:val="23"/>
          <w:szCs w:val="23"/>
        </w:rPr>
        <w:t xml:space="preserve"> </w:t>
      </w:r>
      <w:r w:rsidR="003E2B8E" w:rsidRPr="007627F3">
        <w:rPr>
          <w:rFonts w:cstheme="majorHAnsi"/>
          <w:sz w:val="23"/>
          <w:szCs w:val="23"/>
        </w:rPr>
        <w:t>a false sensation</w:t>
      </w:r>
      <w:r w:rsidR="00F506D3" w:rsidRPr="007627F3">
        <w:rPr>
          <w:rFonts w:cstheme="majorHAnsi"/>
          <w:sz w:val="23"/>
          <w:szCs w:val="23"/>
        </w:rPr>
        <w:t xml:space="preserve"> of safety and control </w:t>
      </w:r>
      <w:r w:rsidR="00CE02EE" w:rsidRPr="007627F3">
        <w:rPr>
          <w:rFonts w:cstheme="majorHAnsi"/>
          <w:sz w:val="23"/>
          <w:szCs w:val="23"/>
        </w:rPr>
        <w:t xml:space="preserve">over Nature. </w:t>
      </w:r>
    </w:p>
    <w:p w14:paraId="19EDD357" w14:textId="00A0D6DB" w:rsidR="00A76476" w:rsidRPr="007627F3" w:rsidRDefault="00DF5736" w:rsidP="007627F3">
      <w:pPr>
        <w:spacing w:line="360" w:lineRule="auto"/>
        <w:ind w:firstLine="227"/>
        <w:jc w:val="both"/>
        <w:rPr>
          <w:rFonts w:cstheme="majorHAnsi"/>
          <w:sz w:val="23"/>
          <w:szCs w:val="23"/>
        </w:rPr>
      </w:pPr>
      <w:r w:rsidRPr="007627F3">
        <w:rPr>
          <w:rFonts w:cstheme="majorHAnsi"/>
          <w:sz w:val="23"/>
          <w:szCs w:val="23"/>
        </w:rPr>
        <w:t xml:space="preserve">NEcon is confronted with </w:t>
      </w:r>
      <w:r w:rsidR="007F7F6B" w:rsidRPr="007627F3">
        <w:rPr>
          <w:rFonts w:cstheme="majorHAnsi"/>
          <w:sz w:val="23"/>
          <w:szCs w:val="23"/>
        </w:rPr>
        <w:t>its internal</w:t>
      </w:r>
      <w:r w:rsidRPr="007627F3">
        <w:rPr>
          <w:rFonts w:cstheme="majorHAnsi"/>
          <w:sz w:val="23"/>
          <w:szCs w:val="23"/>
        </w:rPr>
        <w:t xml:space="preserve"> limits and the c</w:t>
      </w:r>
      <w:r w:rsidR="00CB06E9" w:rsidRPr="007627F3">
        <w:rPr>
          <w:rFonts w:cstheme="majorHAnsi"/>
          <w:sz w:val="23"/>
          <w:szCs w:val="23"/>
        </w:rPr>
        <w:t>omplex implications of anthropogenic environmental change undermine our capacity to respond along the lines of the modernist ‘management of t</w:t>
      </w:r>
      <w:r w:rsidR="00A76476" w:rsidRPr="007627F3">
        <w:rPr>
          <w:rFonts w:cstheme="majorHAnsi"/>
          <w:sz w:val="23"/>
          <w:szCs w:val="23"/>
        </w:rPr>
        <w:t>he past’</w:t>
      </w:r>
      <w:r w:rsidR="00CB06E9" w:rsidRPr="007627F3">
        <w:rPr>
          <w:rFonts w:cstheme="majorHAnsi"/>
          <w:sz w:val="23"/>
          <w:szCs w:val="23"/>
        </w:rPr>
        <w:t xml:space="preserve"> emphasizing human mastery and control</w:t>
      </w:r>
      <w:r w:rsidR="00A76476" w:rsidRPr="007627F3">
        <w:rPr>
          <w:rFonts w:cstheme="majorHAnsi"/>
          <w:sz w:val="23"/>
          <w:szCs w:val="23"/>
        </w:rPr>
        <w:t xml:space="preserve"> (P</w:t>
      </w:r>
      <w:r w:rsidR="00CB06E9" w:rsidRPr="007627F3">
        <w:rPr>
          <w:rFonts w:cstheme="majorHAnsi"/>
          <w:sz w:val="23"/>
          <w:szCs w:val="23"/>
        </w:rPr>
        <w:t>al</w:t>
      </w:r>
      <w:r w:rsidR="00B03FCA" w:rsidRPr="007627F3">
        <w:rPr>
          <w:rFonts w:cstheme="majorHAnsi"/>
          <w:sz w:val="23"/>
          <w:szCs w:val="23"/>
        </w:rPr>
        <w:t>s</w:t>
      </w:r>
      <w:r w:rsidR="00CB06E9" w:rsidRPr="007627F3">
        <w:rPr>
          <w:rFonts w:cstheme="majorHAnsi"/>
          <w:sz w:val="23"/>
          <w:szCs w:val="23"/>
        </w:rPr>
        <w:t xml:space="preserve">son et al 2013). </w:t>
      </w:r>
      <w:r w:rsidR="00A76476" w:rsidRPr="007627F3">
        <w:rPr>
          <w:rFonts w:cstheme="majorHAnsi"/>
          <w:sz w:val="23"/>
          <w:szCs w:val="23"/>
        </w:rPr>
        <w:t>Ecological sustainability is not compatible with our dominant eco</w:t>
      </w:r>
      <w:r w:rsidR="006B54FB" w:rsidRPr="007627F3">
        <w:rPr>
          <w:rFonts w:cstheme="majorHAnsi"/>
          <w:sz w:val="23"/>
          <w:szCs w:val="23"/>
        </w:rPr>
        <w:t>nomic rationality (Fuchs, 2006), so</w:t>
      </w:r>
      <w:r w:rsidR="00A76476" w:rsidRPr="007627F3">
        <w:rPr>
          <w:rFonts w:cstheme="majorHAnsi"/>
          <w:sz w:val="23"/>
          <w:szCs w:val="23"/>
        </w:rPr>
        <w:t xml:space="preserve"> </w:t>
      </w:r>
      <w:r w:rsidR="006B54FB" w:rsidRPr="007627F3">
        <w:rPr>
          <w:rFonts w:cstheme="majorHAnsi"/>
          <w:sz w:val="23"/>
          <w:szCs w:val="23"/>
        </w:rPr>
        <w:t>w</w:t>
      </w:r>
      <w:r w:rsidR="007F7F6B" w:rsidRPr="007627F3">
        <w:rPr>
          <w:rFonts w:cstheme="majorHAnsi"/>
          <w:sz w:val="23"/>
          <w:szCs w:val="23"/>
        </w:rPr>
        <w:t xml:space="preserve">e </w:t>
      </w:r>
      <w:r w:rsidR="00A76476" w:rsidRPr="007627F3">
        <w:rPr>
          <w:rFonts w:cstheme="majorHAnsi"/>
          <w:sz w:val="23"/>
          <w:szCs w:val="23"/>
        </w:rPr>
        <w:t>need an economic theory that meet</w:t>
      </w:r>
      <w:r w:rsidR="006B54FB" w:rsidRPr="007627F3">
        <w:rPr>
          <w:rFonts w:cstheme="majorHAnsi"/>
          <w:sz w:val="23"/>
          <w:szCs w:val="23"/>
        </w:rPr>
        <w:t>s</w:t>
      </w:r>
      <w:r w:rsidR="00A76476" w:rsidRPr="007627F3">
        <w:rPr>
          <w:rFonts w:cstheme="majorHAnsi"/>
          <w:sz w:val="23"/>
          <w:szCs w:val="23"/>
        </w:rPr>
        <w:t xml:space="preserve"> our needs within planetary boundaries (Farley, 2015). This paper identifies ecological economics</w:t>
      </w:r>
      <w:r w:rsidR="00014D8E" w:rsidRPr="007627F3">
        <w:rPr>
          <w:rFonts w:cstheme="majorHAnsi"/>
          <w:sz w:val="23"/>
          <w:szCs w:val="23"/>
        </w:rPr>
        <w:t xml:space="preserve"> (EE)</w:t>
      </w:r>
      <w:r w:rsidR="00A76476" w:rsidRPr="007627F3">
        <w:rPr>
          <w:rFonts w:cstheme="majorHAnsi"/>
          <w:sz w:val="23"/>
          <w:szCs w:val="23"/>
        </w:rPr>
        <w:t xml:space="preserve"> as a viable</w:t>
      </w:r>
      <w:r w:rsidR="007F7F6B" w:rsidRPr="007627F3">
        <w:rPr>
          <w:rFonts w:cstheme="majorHAnsi"/>
          <w:sz w:val="23"/>
          <w:szCs w:val="23"/>
        </w:rPr>
        <w:t xml:space="preserve"> alternative. </w:t>
      </w:r>
    </w:p>
    <w:p w14:paraId="648B66A1" w14:textId="6420E756" w:rsidR="00B47825" w:rsidRPr="007627F3" w:rsidRDefault="00014D8E" w:rsidP="007627F3">
      <w:pPr>
        <w:spacing w:line="360" w:lineRule="auto"/>
        <w:ind w:firstLine="227"/>
        <w:jc w:val="both"/>
        <w:rPr>
          <w:rFonts w:cstheme="majorHAnsi"/>
          <w:sz w:val="23"/>
          <w:szCs w:val="23"/>
        </w:rPr>
      </w:pPr>
      <w:r w:rsidRPr="007627F3">
        <w:rPr>
          <w:rFonts w:cstheme="majorHAnsi"/>
          <w:sz w:val="23"/>
          <w:szCs w:val="23"/>
        </w:rPr>
        <w:t>EE is a transdisciplinary</w:t>
      </w:r>
      <w:r w:rsidR="003D1299" w:rsidRPr="007627F3">
        <w:rPr>
          <w:rFonts w:cstheme="majorHAnsi"/>
          <w:sz w:val="23"/>
          <w:szCs w:val="23"/>
        </w:rPr>
        <w:t xml:space="preserve"> field whose principal objective is to study how ecosystems and human activity interrelate and incorporate it in its normative vision (Scerri, 2012)</w:t>
      </w:r>
      <w:r w:rsidR="00E3177B" w:rsidRPr="007627F3">
        <w:rPr>
          <w:rFonts w:cstheme="majorHAnsi"/>
          <w:sz w:val="23"/>
          <w:szCs w:val="23"/>
        </w:rPr>
        <w:t xml:space="preserve">. </w:t>
      </w:r>
      <w:r w:rsidR="003E2B8E" w:rsidRPr="007627F3">
        <w:rPr>
          <w:rFonts w:cstheme="majorHAnsi"/>
          <w:sz w:val="23"/>
          <w:szCs w:val="23"/>
        </w:rPr>
        <w:t>Based</w:t>
      </w:r>
      <w:r w:rsidR="009F37EF" w:rsidRPr="007627F3">
        <w:rPr>
          <w:rFonts w:cstheme="majorHAnsi"/>
          <w:sz w:val="23"/>
          <w:szCs w:val="23"/>
        </w:rPr>
        <w:t xml:space="preserve"> on a trusteeship framework that emphasizes the obligations of people to discharge fiduciary duties,</w:t>
      </w:r>
      <w:r w:rsidR="003E2B8E" w:rsidRPr="007627F3">
        <w:rPr>
          <w:rFonts w:cstheme="majorHAnsi"/>
          <w:sz w:val="23"/>
          <w:szCs w:val="23"/>
        </w:rPr>
        <w:t xml:space="preserve"> EE defends that</w:t>
      </w:r>
      <w:r w:rsidR="009F37EF" w:rsidRPr="007627F3">
        <w:rPr>
          <w:rFonts w:cstheme="majorHAnsi"/>
          <w:sz w:val="23"/>
          <w:szCs w:val="23"/>
        </w:rPr>
        <w:t xml:space="preserve"> we must leave the worl</w:t>
      </w:r>
      <w:r w:rsidR="00B5415B" w:rsidRPr="007627F3">
        <w:rPr>
          <w:rFonts w:cstheme="majorHAnsi"/>
          <w:sz w:val="23"/>
          <w:szCs w:val="23"/>
        </w:rPr>
        <w:t xml:space="preserve">d as we found it (Brown, 1998), </w:t>
      </w:r>
      <w:r w:rsidR="006B54FB" w:rsidRPr="007627F3">
        <w:rPr>
          <w:rFonts w:cstheme="majorHAnsi"/>
          <w:sz w:val="23"/>
          <w:szCs w:val="23"/>
        </w:rPr>
        <w:t>and</w:t>
      </w:r>
      <w:r w:rsidR="00B5415B" w:rsidRPr="007627F3">
        <w:rPr>
          <w:rFonts w:cstheme="majorHAnsi"/>
          <w:sz w:val="23"/>
          <w:szCs w:val="23"/>
        </w:rPr>
        <w:t xml:space="preserve"> defines sustainability as: “a normative notion about the way how humans should act towards nature” (Baumgärtner and Quaas, 2010). </w:t>
      </w:r>
      <w:r w:rsidR="00991045" w:rsidRPr="007627F3">
        <w:rPr>
          <w:rFonts w:cstheme="majorHAnsi"/>
          <w:sz w:val="23"/>
          <w:szCs w:val="23"/>
        </w:rPr>
        <w:t xml:space="preserve"> </w:t>
      </w:r>
      <w:r w:rsidR="00B47825" w:rsidRPr="007627F3">
        <w:rPr>
          <w:rFonts w:cstheme="majorHAnsi"/>
          <w:sz w:val="23"/>
          <w:szCs w:val="23"/>
        </w:rPr>
        <w:t xml:space="preserve">This section </w:t>
      </w:r>
      <w:r w:rsidR="00527968" w:rsidRPr="007627F3">
        <w:rPr>
          <w:rFonts w:cstheme="majorHAnsi"/>
          <w:sz w:val="23"/>
          <w:szCs w:val="23"/>
        </w:rPr>
        <w:t>will</w:t>
      </w:r>
      <w:r w:rsidR="00B47825" w:rsidRPr="007627F3">
        <w:rPr>
          <w:rFonts w:cstheme="majorHAnsi"/>
          <w:sz w:val="23"/>
          <w:szCs w:val="23"/>
        </w:rPr>
        <w:t xml:space="preserve"> </w:t>
      </w:r>
      <w:r w:rsidR="00527968" w:rsidRPr="007627F3">
        <w:rPr>
          <w:rFonts w:cstheme="majorHAnsi"/>
          <w:sz w:val="23"/>
          <w:szCs w:val="23"/>
        </w:rPr>
        <w:t>investigate</w:t>
      </w:r>
      <w:r w:rsidR="00B47825" w:rsidRPr="007627F3">
        <w:rPr>
          <w:rFonts w:cstheme="majorHAnsi"/>
          <w:sz w:val="23"/>
          <w:szCs w:val="23"/>
        </w:rPr>
        <w:t xml:space="preserve"> how EE responds to the three shortcomings p</w:t>
      </w:r>
      <w:r w:rsidR="009A5AA8" w:rsidRPr="007627F3">
        <w:rPr>
          <w:rFonts w:cstheme="majorHAnsi"/>
          <w:sz w:val="23"/>
          <w:szCs w:val="23"/>
        </w:rPr>
        <w:t xml:space="preserve">reviously highlighted of NEcon. Hence, </w:t>
      </w:r>
      <w:r w:rsidR="00527968" w:rsidRPr="007627F3">
        <w:rPr>
          <w:rFonts w:cstheme="majorHAnsi"/>
          <w:sz w:val="23"/>
          <w:szCs w:val="23"/>
        </w:rPr>
        <w:t>demonstrating</w:t>
      </w:r>
      <w:r w:rsidR="009A5AA8" w:rsidRPr="007627F3">
        <w:rPr>
          <w:rFonts w:cstheme="majorHAnsi"/>
          <w:sz w:val="23"/>
          <w:szCs w:val="23"/>
        </w:rPr>
        <w:t xml:space="preserve"> </w:t>
      </w:r>
      <w:r w:rsidR="00527968" w:rsidRPr="007627F3">
        <w:rPr>
          <w:rFonts w:cstheme="majorHAnsi"/>
          <w:sz w:val="23"/>
          <w:szCs w:val="23"/>
        </w:rPr>
        <w:t>how</w:t>
      </w:r>
      <w:r w:rsidR="009A5AA8" w:rsidRPr="007627F3">
        <w:rPr>
          <w:rFonts w:cstheme="majorHAnsi"/>
          <w:sz w:val="23"/>
          <w:szCs w:val="23"/>
        </w:rPr>
        <w:t xml:space="preserve"> economic theory </w:t>
      </w:r>
      <w:r w:rsidR="00527968" w:rsidRPr="007627F3">
        <w:rPr>
          <w:rFonts w:cstheme="majorHAnsi"/>
          <w:b/>
          <w:sz w:val="23"/>
          <w:szCs w:val="23"/>
        </w:rPr>
        <w:t xml:space="preserve">should </w:t>
      </w:r>
      <w:r w:rsidR="009A5AA8" w:rsidRPr="007627F3">
        <w:rPr>
          <w:rFonts w:cstheme="majorHAnsi"/>
          <w:sz w:val="23"/>
          <w:szCs w:val="23"/>
        </w:rPr>
        <w:t>respond to</w:t>
      </w:r>
      <w:r w:rsidR="00527968" w:rsidRPr="007627F3">
        <w:rPr>
          <w:rFonts w:cstheme="majorHAnsi"/>
          <w:sz w:val="23"/>
          <w:szCs w:val="23"/>
        </w:rPr>
        <w:t xml:space="preserve"> human</w:t>
      </w:r>
      <w:r w:rsidR="009A5AA8" w:rsidRPr="007627F3">
        <w:rPr>
          <w:rFonts w:cstheme="majorHAnsi"/>
          <w:sz w:val="23"/>
          <w:szCs w:val="23"/>
        </w:rPr>
        <w:t xml:space="preserve"> impacts on the Earth System. </w:t>
      </w:r>
    </w:p>
    <w:p w14:paraId="05191041" w14:textId="4CD996EB" w:rsidR="009A5AA8" w:rsidRPr="007627F3" w:rsidRDefault="009F37EF" w:rsidP="007627F3">
      <w:pPr>
        <w:spacing w:line="360" w:lineRule="auto"/>
        <w:ind w:firstLine="227"/>
        <w:jc w:val="both"/>
        <w:rPr>
          <w:rFonts w:cstheme="majorHAnsi"/>
          <w:sz w:val="23"/>
          <w:szCs w:val="23"/>
        </w:rPr>
      </w:pPr>
      <w:r w:rsidRPr="007627F3">
        <w:rPr>
          <w:rFonts w:cstheme="majorHAnsi"/>
          <w:sz w:val="23"/>
          <w:szCs w:val="23"/>
        </w:rPr>
        <w:t>In first place, EE has a very different moral foundation that NEcon. Peter Brown (</w:t>
      </w:r>
      <w:r w:rsidR="00F15C24" w:rsidRPr="007627F3">
        <w:rPr>
          <w:rFonts w:cstheme="majorHAnsi"/>
          <w:sz w:val="23"/>
          <w:szCs w:val="23"/>
        </w:rPr>
        <w:t>2012</w:t>
      </w:r>
      <w:r w:rsidR="00AF7AE1" w:rsidRPr="007627F3">
        <w:rPr>
          <w:rFonts w:cstheme="majorHAnsi"/>
          <w:sz w:val="23"/>
          <w:szCs w:val="23"/>
        </w:rPr>
        <w:t>) presents its fou</w:t>
      </w:r>
      <w:r w:rsidR="00991045" w:rsidRPr="007627F3">
        <w:rPr>
          <w:rFonts w:cstheme="majorHAnsi"/>
          <w:sz w:val="23"/>
          <w:szCs w:val="23"/>
        </w:rPr>
        <w:t xml:space="preserve">ndation as based on three ideas: </w:t>
      </w:r>
      <w:r w:rsidR="00AF7AE1" w:rsidRPr="007627F3">
        <w:rPr>
          <w:rFonts w:cstheme="majorHAnsi"/>
          <w:sz w:val="23"/>
          <w:szCs w:val="23"/>
        </w:rPr>
        <w:t xml:space="preserve">firstly, humans are members not masters of life’s commonwealth, </w:t>
      </w:r>
      <w:r w:rsidR="004C32C5" w:rsidRPr="007627F3">
        <w:rPr>
          <w:rFonts w:cstheme="majorHAnsi"/>
          <w:sz w:val="23"/>
          <w:szCs w:val="23"/>
        </w:rPr>
        <w:t xml:space="preserve">and this </w:t>
      </w:r>
      <w:r w:rsidR="00AF7AE1" w:rsidRPr="007627F3">
        <w:rPr>
          <w:rFonts w:cstheme="majorHAnsi"/>
          <w:sz w:val="23"/>
          <w:szCs w:val="23"/>
        </w:rPr>
        <w:t>recognition of our shared heritage and destiny pushes us to extend our moral community. Secondly, we are custodians of the Earth’s household and, finally, we have a responsibility to preserve and promote the low entropy sources on which the Earth depends upon. The idea of freeing ourselves or surpassing the limits of nature is so central to western tradition neoliberal economics</w:t>
      </w:r>
      <w:r w:rsidR="004C32C5" w:rsidRPr="007627F3">
        <w:rPr>
          <w:rFonts w:cstheme="majorHAnsi"/>
          <w:sz w:val="23"/>
          <w:szCs w:val="23"/>
        </w:rPr>
        <w:t xml:space="preserve"> that is struggling to formulate an ethic </w:t>
      </w:r>
      <w:r w:rsidR="00AF7AE1" w:rsidRPr="007627F3">
        <w:rPr>
          <w:rFonts w:cstheme="majorHAnsi"/>
          <w:sz w:val="23"/>
          <w:szCs w:val="23"/>
        </w:rPr>
        <w:t>of respect and relati</w:t>
      </w:r>
      <w:r w:rsidR="004C32C5" w:rsidRPr="007627F3">
        <w:rPr>
          <w:rFonts w:cstheme="majorHAnsi"/>
          <w:sz w:val="23"/>
          <w:szCs w:val="23"/>
        </w:rPr>
        <w:t>onship with the non-human world. E</w:t>
      </w:r>
      <w:r w:rsidR="00AF7AE1" w:rsidRPr="007627F3">
        <w:rPr>
          <w:rFonts w:cstheme="majorHAnsi"/>
          <w:sz w:val="23"/>
          <w:szCs w:val="23"/>
        </w:rPr>
        <w:t xml:space="preserve">cological economics overcomes this due to its inclusive ethical foundations. (Brown, </w:t>
      </w:r>
      <w:r w:rsidR="00F15C24" w:rsidRPr="007627F3">
        <w:rPr>
          <w:rFonts w:cstheme="majorHAnsi"/>
          <w:sz w:val="23"/>
          <w:szCs w:val="23"/>
        </w:rPr>
        <w:t>2012</w:t>
      </w:r>
      <w:r w:rsidR="00AF7AE1" w:rsidRPr="007627F3">
        <w:rPr>
          <w:rFonts w:cstheme="majorHAnsi"/>
          <w:sz w:val="23"/>
          <w:szCs w:val="23"/>
        </w:rPr>
        <w:t>)</w:t>
      </w:r>
    </w:p>
    <w:p w14:paraId="31F37239" w14:textId="264C2F23" w:rsidR="00D67E38" w:rsidRPr="007627F3" w:rsidRDefault="003C31B5" w:rsidP="007627F3">
      <w:pPr>
        <w:spacing w:line="360" w:lineRule="auto"/>
        <w:ind w:firstLine="227"/>
        <w:jc w:val="both"/>
        <w:rPr>
          <w:rFonts w:cstheme="majorHAnsi"/>
          <w:sz w:val="23"/>
          <w:szCs w:val="23"/>
        </w:rPr>
      </w:pPr>
      <w:r w:rsidRPr="007627F3">
        <w:rPr>
          <w:rFonts w:cstheme="majorHAnsi"/>
          <w:sz w:val="23"/>
          <w:szCs w:val="23"/>
        </w:rPr>
        <w:t>It was previously argued that economic growth cannot be propelled in</w:t>
      </w:r>
      <w:r w:rsidR="004C32C5" w:rsidRPr="007627F3">
        <w:rPr>
          <w:rFonts w:cstheme="majorHAnsi"/>
          <w:sz w:val="23"/>
          <w:szCs w:val="23"/>
        </w:rPr>
        <w:t xml:space="preserve">definitely on a finite </w:t>
      </w:r>
      <w:proofErr w:type="gramStart"/>
      <w:r w:rsidR="004C32C5" w:rsidRPr="007627F3">
        <w:rPr>
          <w:rFonts w:cstheme="majorHAnsi"/>
          <w:sz w:val="23"/>
          <w:szCs w:val="23"/>
        </w:rPr>
        <w:t>planet,</w:t>
      </w:r>
      <w:proofErr w:type="gramEnd"/>
      <w:r w:rsidR="004C32C5" w:rsidRPr="007627F3">
        <w:rPr>
          <w:rFonts w:cstheme="majorHAnsi"/>
          <w:sz w:val="23"/>
          <w:szCs w:val="23"/>
        </w:rPr>
        <w:t xml:space="preserve"> s</w:t>
      </w:r>
      <w:r w:rsidRPr="007627F3">
        <w:rPr>
          <w:rFonts w:cstheme="majorHAnsi"/>
          <w:sz w:val="23"/>
          <w:szCs w:val="23"/>
        </w:rPr>
        <w:t xml:space="preserve">ustainable growth is </w:t>
      </w:r>
      <w:r w:rsidR="004C32C5" w:rsidRPr="007627F3">
        <w:rPr>
          <w:rFonts w:cstheme="majorHAnsi"/>
          <w:sz w:val="23"/>
          <w:szCs w:val="23"/>
        </w:rPr>
        <w:t>in fact</w:t>
      </w:r>
      <w:r w:rsidRPr="007627F3">
        <w:rPr>
          <w:rFonts w:cstheme="majorHAnsi"/>
          <w:sz w:val="23"/>
          <w:szCs w:val="23"/>
        </w:rPr>
        <w:t xml:space="preserve"> a</w:t>
      </w:r>
      <w:r w:rsidR="004C32C5" w:rsidRPr="007627F3">
        <w:rPr>
          <w:rFonts w:cstheme="majorHAnsi"/>
          <w:sz w:val="23"/>
          <w:szCs w:val="23"/>
        </w:rPr>
        <w:t xml:space="preserve"> </w:t>
      </w:r>
      <w:r w:rsidRPr="007627F3">
        <w:rPr>
          <w:rFonts w:cstheme="majorHAnsi"/>
          <w:sz w:val="23"/>
          <w:szCs w:val="23"/>
        </w:rPr>
        <w:t xml:space="preserve">repackaging of the economic growth paradigm. </w:t>
      </w:r>
      <w:r w:rsidR="00991045" w:rsidRPr="007627F3">
        <w:rPr>
          <w:rFonts w:cstheme="majorHAnsi"/>
          <w:sz w:val="23"/>
          <w:szCs w:val="23"/>
        </w:rPr>
        <w:t>Nonetheless</w:t>
      </w:r>
      <w:r w:rsidRPr="007627F3">
        <w:rPr>
          <w:rFonts w:cstheme="majorHAnsi"/>
          <w:sz w:val="23"/>
          <w:szCs w:val="23"/>
        </w:rPr>
        <w:t xml:space="preserve">, EE </w:t>
      </w:r>
      <w:r w:rsidR="004C32C5" w:rsidRPr="007627F3">
        <w:rPr>
          <w:rFonts w:cstheme="majorHAnsi"/>
          <w:sz w:val="23"/>
          <w:szCs w:val="23"/>
        </w:rPr>
        <w:t xml:space="preserve">is intrinsically different and </w:t>
      </w:r>
      <w:r w:rsidRPr="007627F3">
        <w:rPr>
          <w:rFonts w:cstheme="majorHAnsi"/>
          <w:sz w:val="23"/>
          <w:szCs w:val="23"/>
        </w:rPr>
        <w:t>suggest</w:t>
      </w:r>
      <w:r w:rsidR="004C32C5" w:rsidRPr="007627F3">
        <w:rPr>
          <w:rFonts w:cstheme="majorHAnsi"/>
          <w:sz w:val="23"/>
          <w:szCs w:val="23"/>
        </w:rPr>
        <w:t>s</w:t>
      </w:r>
      <w:r w:rsidRPr="007627F3">
        <w:rPr>
          <w:rFonts w:cstheme="majorHAnsi"/>
          <w:sz w:val="23"/>
          <w:szCs w:val="23"/>
        </w:rPr>
        <w:t xml:space="preserve"> that sustainable </w:t>
      </w:r>
      <w:r w:rsidRPr="007627F3">
        <w:rPr>
          <w:rFonts w:cstheme="majorHAnsi"/>
          <w:i/>
          <w:sz w:val="23"/>
          <w:szCs w:val="23"/>
        </w:rPr>
        <w:t>development</w:t>
      </w:r>
      <w:r w:rsidRPr="007627F3">
        <w:rPr>
          <w:rFonts w:cstheme="majorHAnsi"/>
          <w:sz w:val="23"/>
          <w:szCs w:val="23"/>
        </w:rPr>
        <w:t xml:space="preserve"> is viable since we can ameliorate the </w:t>
      </w:r>
      <w:r w:rsidRPr="007627F3">
        <w:rPr>
          <w:rFonts w:cstheme="majorHAnsi"/>
          <w:sz w:val="23"/>
          <w:szCs w:val="23"/>
        </w:rPr>
        <w:lastRenderedPageBreak/>
        <w:t xml:space="preserve">quality of life </w:t>
      </w:r>
      <w:r w:rsidR="00997067" w:rsidRPr="007627F3">
        <w:rPr>
          <w:rFonts w:cstheme="majorHAnsi"/>
          <w:sz w:val="23"/>
          <w:szCs w:val="23"/>
        </w:rPr>
        <w:t>without increasing resource use. Instead of fixating on growth ecological economist</w:t>
      </w:r>
      <w:r w:rsidR="0006720E" w:rsidRPr="007627F3">
        <w:rPr>
          <w:rFonts w:cstheme="majorHAnsi"/>
          <w:sz w:val="23"/>
          <w:szCs w:val="23"/>
        </w:rPr>
        <w:t>s</w:t>
      </w:r>
      <w:r w:rsidR="00997067" w:rsidRPr="007627F3">
        <w:rPr>
          <w:rFonts w:cstheme="majorHAnsi"/>
          <w:sz w:val="23"/>
          <w:szCs w:val="23"/>
        </w:rPr>
        <w:t xml:space="preserve"> indicate the importance of limiting factors and changes in patterns of scarcity (Constanza et al, 1991). The macro-economy must be managed with a hierarchy </w:t>
      </w:r>
      <w:r w:rsidR="004A039F" w:rsidRPr="007627F3">
        <w:rPr>
          <w:rFonts w:cstheme="majorHAnsi"/>
          <w:sz w:val="23"/>
          <w:szCs w:val="23"/>
        </w:rPr>
        <w:t xml:space="preserve">of </w:t>
      </w:r>
      <w:r w:rsidR="00B23577" w:rsidRPr="007627F3">
        <w:rPr>
          <w:rFonts w:cstheme="majorHAnsi"/>
          <w:sz w:val="23"/>
          <w:szCs w:val="23"/>
        </w:rPr>
        <w:t>goals and</w:t>
      </w:r>
      <w:r w:rsidR="00997067" w:rsidRPr="007627F3">
        <w:rPr>
          <w:rFonts w:cstheme="majorHAnsi"/>
          <w:sz w:val="23"/>
          <w:szCs w:val="23"/>
        </w:rPr>
        <w:t xml:space="preserve"> a rational system of management identifies ecological and econo</w:t>
      </w:r>
      <w:r w:rsidR="00991045" w:rsidRPr="007627F3">
        <w:rPr>
          <w:rFonts w:cstheme="majorHAnsi"/>
          <w:sz w:val="23"/>
          <w:szCs w:val="23"/>
        </w:rPr>
        <w:t>mic health as the highest goals. E</w:t>
      </w:r>
      <w:r w:rsidR="00997067" w:rsidRPr="007627F3">
        <w:rPr>
          <w:rFonts w:cstheme="majorHAnsi"/>
          <w:sz w:val="23"/>
          <w:szCs w:val="23"/>
        </w:rPr>
        <w:t xml:space="preserve">conomic growth can be promoted as a policy </w:t>
      </w:r>
      <w:r w:rsidR="00991045" w:rsidRPr="007627F3">
        <w:rPr>
          <w:rFonts w:cstheme="majorHAnsi"/>
          <w:sz w:val="23"/>
          <w:szCs w:val="23"/>
        </w:rPr>
        <w:t>if</w:t>
      </w:r>
      <w:r w:rsidR="00997067" w:rsidRPr="007627F3">
        <w:rPr>
          <w:rFonts w:cstheme="majorHAnsi"/>
          <w:sz w:val="23"/>
          <w:szCs w:val="23"/>
        </w:rPr>
        <w:t xml:space="preserve"> it is consistent with long term global </w:t>
      </w:r>
      <w:r w:rsidR="00B23577" w:rsidRPr="007627F3">
        <w:rPr>
          <w:rFonts w:cstheme="majorHAnsi"/>
          <w:sz w:val="23"/>
          <w:szCs w:val="23"/>
        </w:rPr>
        <w:t xml:space="preserve">environmental </w:t>
      </w:r>
      <w:r w:rsidR="00997067" w:rsidRPr="007627F3">
        <w:rPr>
          <w:rFonts w:cstheme="majorHAnsi"/>
          <w:sz w:val="23"/>
          <w:szCs w:val="23"/>
        </w:rPr>
        <w:t>sustainability</w:t>
      </w:r>
      <w:r w:rsidR="00991045" w:rsidRPr="007627F3">
        <w:rPr>
          <w:rFonts w:cstheme="majorHAnsi"/>
          <w:sz w:val="23"/>
          <w:szCs w:val="23"/>
        </w:rPr>
        <w:t xml:space="preserve">. Technological change is also compatible with this framework </w:t>
      </w:r>
      <w:r w:rsidR="003775CB" w:rsidRPr="007627F3">
        <w:rPr>
          <w:rFonts w:cstheme="majorHAnsi"/>
          <w:sz w:val="23"/>
          <w:szCs w:val="23"/>
        </w:rPr>
        <w:t>if</w:t>
      </w:r>
      <w:r w:rsidR="00991045" w:rsidRPr="007627F3">
        <w:rPr>
          <w:rFonts w:cstheme="majorHAnsi"/>
          <w:sz w:val="23"/>
          <w:szCs w:val="23"/>
        </w:rPr>
        <w:t xml:space="preserve"> it guided by </w:t>
      </w:r>
      <w:r w:rsidR="003E2B8E" w:rsidRPr="007627F3">
        <w:rPr>
          <w:rFonts w:cstheme="majorHAnsi"/>
          <w:sz w:val="23"/>
          <w:szCs w:val="23"/>
        </w:rPr>
        <w:t>the correct principles and goals</w:t>
      </w:r>
      <w:r w:rsidR="00997067" w:rsidRPr="007627F3">
        <w:rPr>
          <w:rFonts w:cstheme="majorHAnsi"/>
          <w:sz w:val="23"/>
          <w:szCs w:val="23"/>
        </w:rPr>
        <w:t xml:space="preserve">. </w:t>
      </w:r>
    </w:p>
    <w:p w14:paraId="46213DE5" w14:textId="13266776" w:rsidR="0082450D" w:rsidRPr="007627F3" w:rsidRDefault="007B1176" w:rsidP="007627F3">
      <w:pPr>
        <w:spacing w:line="360" w:lineRule="auto"/>
        <w:ind w:firstLine="227"/>
        <w:jc w:val="both"/>
        <w:rPr>
          <w:rFonts w:cstheme="majorHAnsi"/>
          <w:sz w:val="23"/>
          <w:szCs w:val="23"/>
        </w:rPr>
      </w:pPr>
      <w:r w:rsidRPr="007627F3">
        <w:rPr>
          <w:rFonts w:cstheme="majorHAnsi"/>
          <w:sz w:val="23"/>
          <w:szCs w:val="23"/>
        </w:rPr>
        <w:t>EE follows a more inclusive approach to accounting for e</w:t>
      </w:r>
      <w:r w:rsidR="00DE7B83" w:rsidRPr="007627F3">
        <w:rPr>
          <w:rFonts w:cstheme="majorHAnsi"/>
          <w:sz w:val="23"/>
          <w:szCs w:val="23"/>
        </w:rPr>
        <w:t>cosystems and natural capital</w:t>
      </w:r>
      <w:r w:rsidR="0069250F" w:rsidRPr="007627F3">
        <w:rPr>
          <w:rFonts w:cstheme="majorHAnsi"/>
          <w:sz w:val="23"/>
          <w:szCs w:val="23"/>
        </w:rPr>
        <w:t xml:space="preserve">. </w:t>
      </w:r>
      <w:r w:rsidR="000B27AE" w:rsidRPr="007627F3">
        <w:rPr>
          <w:rFonts w:cstheme="majorHAnsi"/>
          <w:sz w:val="23"/>
          <w:szCs w:val="23"/>
        </w:rPr>
        <w:t xml:space="preserve"> </w:t>
      </w:r>
      <w:r w:rsidR="003775CB" w:rsidRPr="007627F3">
        <w:rPr>
          <w:rFonts w:cstheme="majorHAnsi"/>
          <w:sz w:val="23"/>
          <w:szCs w:val="23"/>
        </w:rPr>
        <w:t xml:space="preserve">In essence, </w:t>
      </w:r>
      <w:r w:rsidR="00B73EC7" w:rsidRPr="007627F3">
        <w:rPr>
          <w:rFonts w:cstheme="majorHAnsi"/>
          <w:sz w:val="23"/>
          <w:szCs w:val="23"/>
        </w:rPr>
        <w:t>it relaxes the ceteris paribus assumption and proposes an integrated</w:t>
      </w:r>
      <w:r w:rsidR="003E2B8E" w:rsidRPr="007627F3">
        <w:rPr>
          <w:rFonts w:cstheme="majorHAnsi"/>
          <w:sz w:val="23"/>
          <w:szCs w:val="23"/>
        </w:rPr>
        <w:t xml:space="preserve">, multi scale and pluralistic approach to </w:t>
      </w:r>
      <w:r w:rsidR="0069250F" w:rsidRPr="007627F3">
        <w:rPr>
          <w:rFonts w:cstheme="majorHAnsi"/>
          <w:sz w:val="23"/>
          <w:szCs w:val="23"/>
        </w:rPr>
        <w:t>quantitative</w:t>
      </w:r>
      <w:r w:rsidR="003E2B8E" w:rsidRPr="007627F3">
        <w:rPr>
          <w:rFonts w:cstheme="majorHAnsi"/>
          <w:sz w:val="23"/>
          <w:szCs w:val="23"/>
        </w:rPr>
        <w:t xml:space="preserve"> ecological modelling. </w:t>
      </w:r>
      <w:r w:rsidR="0057734B" w:rsidRPr="007627F3">
        <w:rPr>
          <w:rFonts w:cstheme="majorHAnsi"/>
          <w:sz w:val="23"/>
          <w:szCs w:val="23"/>
        </w:rPr>
        <w:t xml:space="preserve">Wassily Leontief (1941) was the first to construct a complex system analysis that allowed for the accounting of interdependencies, his input-output (I-O) analyses become a standard tool in economics. </w:t>
      </w:r>
      <w:r w:rsidR="005E1E4A" w:rsidRPr="007627F3">
        <w:rPr>
          <w:rFonts w:cstheme="majorHAnsi"/>
          <w:sz w:val="23"/>
          <w:szCs w:val="23"/>
        </w:rPr>
        <w:t xml:space="preserve">Later on Isard (1972) </w:t>
      </w:r>
      <w:r w:rsidR="0057734B" w:rsidRPr="007627F3">
        <w:rPr>
          <w:rFonts w:cstheme="majorHAnsi"/>
          <w:sz w:val="23"/>
          <w:szCs w:val="23"/>
        </w:rPr>
        <w:t xml:space="preserve">combined I-O analysis with ecological-economy systems. </w:t>
      </w:r>
      <w:r w:rsidR="00B232B6" w:rsidRPr="007627F3">
        <w:rPr>
          <w:rFonts w:cstheme="majorHAnsi"/>
          <w:sz w:val="23"/>
          <w:szCs w:val="23"/>
        </w:rPr>
        <w:t>Dynamic simulation models are also a useful tool to understand human impacts on ecosystems and integrate the non-linear dynamics of ecosystems (Constanza e</w:t>
      </w:r>
      <w:r w:rsidR="00EB57C5" w:rsidRPr="007627F3">
        <w:rPr>
          <w:rFonts w:cstheme="majorHAnsi"/>
          <w:sz w:val="23"/>
          <w:szCs w:val="23"/>
        </w:rPr>
        <w:t>t al 1991</w:t>
      </w:r>
      <w:r w:rsidR="0069250F" w:rsidRPr="007627F3">
        <w:rPr>
          <w:rFonts w:cstheme="majorHAnsi"/>
          <w:sz w:val="23"/>
          <w:szCs w:val="23"/>
        </w:rPr>
        <w:t xml:space="preserve">). Ecological economics uses the tools of conventional economics where it deems necessary and therefore doesn’t imply a complete abandonment of NEcon, but </w:t>
      </w:r>
      <w:r w:rsidR="003775CB" w:rsidRPr="007627F3">
        <w:rPr>
          <w:rFonts w:cstheme="majorHAnsi"/>
          <w:sz w:val="23"/>
          <w:szCs w:val="23"/>
        </w:rPr>
        <w:t>rather a re-grounding of the economy</w:t>
      </w:r>
      <w:r w:rsidR="0069250F" w:rsidRPr="007627F3">
        <w:rPr>
          <w:rFonts w:cstheme="majorHAnsi"/>
          <w:sz w:val="23"/>
          <w:szCs w:val="23"/>
        </w:rPr>
        <w:t xml:space="preserve"> it in Earth System’s</w:t>
      </w:r>
      <w:r w:rsidR="003775CB" w:rsidRPr="007627F3">
        <w:rPr>
          <w:rFonts w:cstheme="majorHAnsi"/>
          <w:sz w:val="23"/>
          <w:szCs w:val="23"/>
        </w:rPr>
        <w:t>,</w:t>
      </w:r>
      <w:r w:rsidR="0069250F" w:rsidRPr="007627F3">
        <w:rPr>
          <w:rFonts w:cstheme="majorHAnsi"/>
          <w:sz w:val="23"/>
          <w:szCs w:val="23"/>
        </w:rPr>
        <w:t xml:space="preserve"> a</w:t>
      </w:r>
      <w:r w:rsidR="003775CB" w:rsidRPr="007627F3">
        <w:rPr>
          <w:rFonts w:cstheme="majorHAnsi"/>
          <w:sz w:val="23"/>
          <w:szCs w:val="23"/>
        </w:rPr>
        <w:t xml:space="preserve"> sort of</w:t>
      </w:r>
      <w:r w:rsidR="0069250F" w:rsidRPr="007627F3">
        <w:rPr>
          <w:rFonts w:cstheme="majorHAnsi"/>
          <w:sz w:val="23"/>
          <w:szCs w:val="23"/>
        </w:rPr>
        <w:t xml:space="preserve"> reform</w:t>
      </w:r>
      <w:r w:rsidR="003775CB" w:rsidRPr="007627F3">
        <w:rPr>
          <w:rFonts w:cstheme="majorHAnsi"/>
          <w:sz w:val="23"/>
          <w:szCs w:val="23"/>
        </w:rPr>
        <w:t>ulation</w:t>
      </w:r>
      <w:r w:rsidR="0069250F" w:rsidRPr="007627F3">
        <w:rPr>
          <w:rFonts w:cstheme="majorHAnsi"/>
          <w:sz w:val="23"/>
          <w:szCs w:val="23"/>
        </w:rPr>
        <w:t xml:space="preserve">. </w:t>
      </w:r>
    </w:p>
    <w:p w14:paraId="41796ABE" w14:textId="0AC67E65" w:rsidR="00CB16A5" w:rsidRDefault="005E1E4A" w:rsidP="007627F3">
      <w:pPr>
        <w:spacing w:line="360" w:lineRule="auto"/>
        <w:ind w:firstLine="227"/>
        <w:jc w:val="both"/>
        <w:rPr>
          <w:rFonts w:cstheme="majorHAnsi"/>
          <w:sz w:val="23"/>
          <w:szCs w:val="23"/>
        </w:rPr>
      </w:pPr>
      <w:proofErr w:type="gramStart"/>
      <w:r w:rsidRPr="007627F3">
        <w:rPr>
          <w:rFonts w:cstheme="majorHAnsi"/>
          <w:color w:val="000000"/>
          <w:sz w:val="23"/>
          <w:szCs w:val="23"/>
        </w:rPr>
        <w:t>If c</w:t>
      </w:r>
      <w:r w:rsidR="0082450D" w:rsidRPr="007627F3">
        <w:rPr>
          <w:rFonts w:cstheme="majorHAnsi"/>
          <w:color w:val="000000"/>
          <w:sz w:val="23"/>
          <w:szCs w:val="23"/>
        </w:rPr>
        <w:t>ompetitive markets worked well for a fossil fuel economy</w:t>
      </w:r>
      <w:r w:rsidR="00372C49" w:rsidRPr="007627F3">
        <w:rPr>
          <w:rFonts w:cstheme="majorHAnsi"/>
          <w:color w:val="000000"/>
          <w:sz w:val="23"/>
          <w:szCs w:val="23"/>
        </w:rPr>
        <w:t xml:space="preserve"> far from planetary boundaries </w:t>
      </w:r>
      <w:r w:rsidR="0082450D" w:rsidRPr="007627F3">
        <w:rPr>
          <w:rFonts w:cstheme="majorHAnsi"/>
          <w:color w:val="000000"/>
          <w:sz w:val="23"/>
          <w:szCs w:val="23"/>
        </w:rPr>
        <w:t>(Farley, 2015</w:t>
      </w:r>
      <w:r w:rsidR="00075C45" w:rsidRPr="007627F3">
        <w:rPr>
          <w:rFonts w:cstheme="majorHAnsi"/>
          <w:color w:val="000000"/>
          <w:sz w:val="23"/>
          <w:szCs w:val="23"/>
        </w:rPr>
        <w:t>), the same can’t be said for current ecological setting</w:t>
      </w:r>
      <w:r w:rsidR="0082450D" w:rsidRPr="007627F3">
        <w:rPr>
          <w:rFonts w:cstheme="majorHAnsi"/>
          <w:sz w:val="23"/>
          <w:szCs w:val="23"/>
        </w:rPr>
        <w:t>.</w:t>
      </w:r>
      <w:proofErr w:type="gramEnd"/>
      <w:r w:rsidR="0082450D" w:rsidRPr="007627F3">
        <w:rPr>
          <w:rFonts w:cstheme="majorHAnsi"/>
          <w:sz w:val="23"/>
          <w:szCs w:val="23"/>
        </w:rPr>
        <w:t xml:space="preserve"> </w:t>
      </w:r>
      <w:r w:rsidR="00372C49" w:rsidRPr="007627F3">
        <w:rPr>
          <w:rFonts w:cstheme="majorHAnsi"/>
          <w:sz w:val="23"/>
          <w:szCs w:val="23"/>
        </w:rPr>
        <w:t xml:space="preserve">Academic and political debates on environmental governance have pointed out the </w:t>
      </w:r>
      <w:r w:rsidR="00075C45" w:rsidRPr="007627F3">
        <w:rPr>
          <w:rFonts w:cstheme="majorHAnsi"/>
          <w:sz w:val="23"/>
          <w:szCs w:val="23"/>
        </w:rPr>
        <w:t>failings</w:t>
      </w:r>
      <w:r w:rsidR="00372C49" w:rsidRPr="007627F3">
        <w:rPr>
          <w:rFonts w:cstheme="majorHAnsi"/>
          <w:sz w:val="23"/>
          <w:szCs w:val="23"/>
        </w:rPr>
        <w:t xml:space="preserve"> of neoliberal markets for adequately and sustainably dealing </w:t>
      </w:r>
      <w:r w:rsidR="00075C45" w:rsidRPr="007627F3">
        <w:rPr>
          <w:rFonts w:cstheme="majorHAnsi"/>
          <w:sz w:val="23"/>
          <w:szCs w:val="23"/>
        </w:rPr>
        <w:t>environmental degradation</w:t>
      </w:r>
      <w:r w:rsidR="00372C49" w:rsidRPr="007627F3">
        <w:rPr>
          <w:rFonts w:cstheme="majorHAnsi"/>
          <w:sz w:val="23"/>
          <w:szCs w:val="23"/>
        </w:rPr>
        <w:t xml:space="preserve"> (Palson et al 2013)</w:t>
      </w:r>
      <w:r w:rsidR="00075C45" w:rsidRPr="007627F3">
        <w:rPr>
          <w:rFonts w:cstheme="majorHAnsi"/>
          <w:sz w:val="23"/>
          <w:szCs w:val="23"/>
        </w:rPr>
        <w:t>.</w:t>
      </w:r>
      <w:r w:rsidR="0031280E" w:rsidRPr="007627F3">
        <w:rPr>
          <w:rFonts w:cstheme="majorHAnsi"/>
          <w:sz w:val="23"/>
          <w:szCs w:val="23"/>
        </w:rPr>
        <w:t xml:space="preserve"> NEcon’s wrongful </w:t>
      </w:r>
      <w:r w:rsidR="001A147F" w:rsidRPr="007627F3">
        <w:rPr>
          <w:rFonts w:cstheme="majorHAnsi"/>
          <w:sz w:val="23"/>
          <w:szCs w:val="23"/>
        </w:rPr>
        <w:t>formulation</w:t>
      </w:r>
      <w:r w:rsidR="0031280E" w:rsidRPr="007627F3">
        <w:rPr>
          <w:rFonts w:cstheme="majorHAnsi"/>
          <w:sz w:val="23"/>
          <w:szCs w:val="23"/>
        </w:rPr>
        <w:t xml:space="preserve"> of Nature </w:t>
      </w:r>
      <w:r w:rsidR="00C12286" w:rsidRPr="007627F3">
        <w:rPr>
          <w:rFonts w:cstheme="majorHAnsi"/>
          <w:sz w:val="23"/>
          <w:szCs w:val="23"/>
        </w:rPr>
        <w:t>is</w:t>
      </w:r>
      <w:r w:rsidR="0031280E" w:rsidRPr="007627F3">
        <w:rPr>
          <w:rFonts w:cstheme="majorHAnsi"/>
          <w:sz w:val="23"/>
          <w:szCs w:val="23"/>
        </w:rPr>
        <w:t xml:space="preserve"> a major structural issue of this economic order, which </w:t>
      </w:r>
      <w:r w:rsidRPr="007627F3">
        <w:rPr>
          <w:rFonts w:cstheme="majorHAnsi"/>
          <w:sz w:val="23"/>
          <w:szCs w:val="23"/>
        </w:rPr>
        <w:t>taints</w:t>
      </w:r>
      <w:r w:rsidR="0031280E" w:rsidRPr="007627F3">
        <w:rPr>
          <w:rFonts w:cstheme="majorHAnsi"/>
          <w:sz w:val="23"/>
          <w:szCs w:val="23"/>
        </w:rPr>
        <w:t xml:space="preserve"> other aspect</w:t>
      </w:r>
      <w:r w:rsidR="001A147F" w:rsidRPr="007627F3">
        <w:rPr>
          <w:rFonts w:cstheme="majorHAnsi"/>
          <w:sz w:val="23"/>
          <w:szCs w:val="23"/>
        </w:rPr>
        <w:t xml:space="preserve">s of it, </w:t>
      </w:r>
      <w:r w:rsidR="0031280E" w:rsidRPr="007627F3">
        <w:rPr>
          <w:rFonts w:cstheme="majorHAnsi"/>
          <w:sz w:val="23"/>
          <w:szCs w:val="23"/>
        </w:rPr>
        <w:t xml:space="preserve">rendering it an incomplete tool. Ecological economic </w:t>
      </w:r>
      <w:r w:rsidRPr="007627F3">
        <w:rPr>
          <w:rFonts w:cstheme="majorHAnsi"/>
          <w:sz w:val="23"/>
          <w:szCs w:val="23"/>
        </w:rPr>
        <w:t xml:space="preserve">probably </w:t>
      </w:r>
      <w:r w:rsidR="0031280E" w:rsidRPr="007627F3">
        <w:rPr>
          <w:rFonts w:cstheme="majorHAnsi"/>
          <w:sz w:val="23"/>
          <w:szCs w:val="23"/>
        </w:rPr>
        <w:t>does not hold all the answers</w:t>
      </w:r>
      <w:r w:rsidR="007228DE" w:rsidRPr="007627F3">
        <w:rPr>
          <w:rFonts w:cstheme="majorHAnsi"/>
          <w:sz w:val="23"/>
          <w:szCs w:val="23"/>
        </w:rPr>
        <w:t>,</w:t>
      </w:r>
      <w:r w:rsidR="0031280E" w:rsidRPr="007627F3">
        <w:rPr>
          <w:rFonts w:cstheme="majorHAnsi"/>
          <w:sz w:val="23"/>
          <w:szCs w:val="23"/>
        </w:rPr>
        <w:t xml:space="preserve"> but it is a step towards</w:t>
      </w:r>
      <w:r w:rsidR="00C12286" w:rsidRPr="007627F3">
        <w:rPr>
          <w:rFonts w:cstheme="majorHAnsi"/>
          <w:sz w:val="23"/>
          <w:szCs w:val="23"/>
        </w:rPr>
        <w:t xml:space="preserve"> living in harmony with Nature.</w:t>
      </w:r>
    </w:p>
    <w:p w14:paraId="7BEB9F63" w14:textId="77777777" w:rsidR="00CB16A5" w:rsidRDefault="00CB16A5">
      <w:pPr>
        <w:rPr>
          <w:rFonts w:cstheme="majorHAnsi"/>
          <w:sz w:val="23"/>
          <w:szCs w:val="23"/>
        </w:rPr>
      </w:pPr>
      <w:r>
        <w:rPr>
          <w:rFonts w:cstheme="majorHAnsi"/>
          <w:sz w:val="23"/>
          <w:szCs w:val="23"/>
        </w:rPr>
        <w:br w:type="page"/>
      </w:r>
    </w:p>
    <w:p w14:paraId="678C41D5" w14:textId="77777777" w:rsidR="00953F1C" w:rsidRPr="007627F3" w:rsidRDefault="00953F1C" w:rsidP="007627F3">
      <w:pPr>
        <w:spacing w:line="360" w:lineRule="auto"/>
        <w:ind w:firstLine="227"/>
        <w:jc w:val="both"/>
        <w:rPr>
          <w:rFonts w:cstheme="majorHAnsi"/>
          <w:sz w:val="23"/>
          <w:szCs w:val="23"/>
        </w:rPr>
      </w:pPr>
    </w:p>
    <w:p w14:paraId="7852E1DF" w14:textId="2F5DDD7D" w:rsidR="00F34B1B" w:rsidRPr="007627F3" w:rsidRDefault="00F34B1B" w:rsidP="007627F3">
      <w:pPr>
        <w:spacing w:line="360" w:lineRule="auto"/>
        <w:ind w:firstLine="227"/>
        <w:jc w:val="both"/>
        <w:rPr>
          <w:rFonts w:cstheme="majorHAnsi"/>
          <w:sz w:val="23"/>
          <w:szCs w:val="23"/>
        </w:rPr>
      </w:pPr>
      <w:r w:rsidRPr="007627F3">
        <w:rPr>
          <w:rFonts w:cstheme="majorHAnsi"/>
          <w:sz w:val="23"/>
          <w:szCs w:val="23"/>
          <w:u w:val="single"/>
        </w:rPr>
        <w:t>Bibliography</w:t>
      </w:r>
    </w:p>
    <w:p w14:paraId="619104DA" w14:textId="77777777" w:rsidR="00523829" w:rsidRPr="007627F3" w:rsidRDefault="00523829" w:rsidP="007627F3">
      <w:pPr>
        <w:spacing w:line="360" w:lineRule="auto"/>
        <w:jc w:val="both"/>
        <w:rPr>
          <w:rFonts w:cstheme="majorHAnsi"/>
          <w:b/>
          <w:sz w:val="23"/>
          <w:szCs w:val="23"/>
          <w:u w:val="single"/>
        </w:rPr>
      </w:pPr>
    </w:p>
    <w:p w14:paraId="1EE06DE0"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Baumgärtner, S., Quaas, M.,</w:t>
      </w:r>
      <w:r w:rsidRPr="007627F3">
        <w:rPr>
          <w:rFonts w:cstheme="majorHAnsi"/>
          <w:color w:val="000000" w:themeColor="text1"/>
          <w:sz w:val="23"/>
          <w:szCs w:val="23"/>
        </w:rPr>
        <w:t xml:space="preserve"> (2010) </w:t>
      </w:r>
      <w:proofErr w:type="gramStart"/>
      <w:r w:rsidRPr="007627F3">
        <w:rPr>
          <w:rFonts w:cstheme="majorHAnsi"/>
          <w:color w:val="000000" w:themeColor="text1"/>
          <w:sz w:val="23"/>
          <w:szCs w:val="23"/>
        </w:rPr>
        <w:t>What</w:t>
      </w:r>
      <w:proofErr w:type="gramEnd"/>
      <w:r w:rsidRPr="007627F3">
        <w:rPr>
          <w:rFonts w:cstheme="majorHAnsi"/>
          <w:color w:val="000000" w:themeColor="text1"/>
          <w:sz w:val="23"/>
          <w:szCs w:val="23"/>
        </w:rPr>
        <w:t xml:space="preserve"> is sustainability economics? Ecological Economics 69, 445–450. </w:t>
      </w:r>
    </w:p>
    <w:p w14:paraId="22E3F382" w14:textId="77777777" w:rsidR="0059608B" w:rsidRPr="007627F3" w:rsidRDefault="0059608B" w:rsidP="007627F3">
      <w:pPr>
        <w:spacing w:line="360" w:lineRule="auto"/>
        <w:jc w:val="both"/>
        <w:rPr>
          <w:rFonts w:eastAsia="Times New Roman" w:cstheme="majorHAnsi"/>
          <w:color w:val="000000" w:themeColor="text1"/>
          <w:sz w:val="23"/>
          <w:szCs w:val="23"/>
          <w:lang w:eastAsia="en-GB"/>
        </w:rPr>
      </w:pPr>
      <w:r w:rsidRPr="007627F3">
        <w:rPr>
          <w:rFonts w:eastAsia="Times New Roman" w:cstheme="majorHAnsi"/>
          <w:b/>
          <w:color w:val="000000" w:themeColor="text1"/>
          <w:sz w:val="23"/>
          <w:szCs w:val="23"/>
          <w:shd w:val="clear" w:color="auto" w:fill="FFFFFF"/>
          <w:lang w:eastAsia="en-GB"/>
        </w:rPr>
        <w:t>Brown, P. G.</w:t>
      </w:r>
      <w:r w:rsidRPr="007627F3">
        <w:rPr>
          <w:rFonts w:eastAsia="Times New Roman" w:cstheme="majorHAnsi"/>
          <w:color w:val="000000" w:themeColor="text1"/>
          <w:sz w:val="23"/>
          <w:szCs w:val="23"/>
          <w:shd w:val="clear" w:color="auto" w:fill="FFFFFF"/>
          <w:lang w:eastAsia="en-GB"/>
        </w:rPr>
        <w:t xml:space="preserve"> (2012</w:t>
      </w:r>
      <w:proofErr w:type="gramStart"/>
      <w:r w:rsidRPr="007627F3">
        <w:rPr>
          <w:rFonts w:eastAsia="Times New Roman" w:cstheme="majorHAnsi"/>
          <w:color w:val="000000" w:themeColor="text1"/>
          <w:sz w:val="23"/>
          <w:szCs w:val="23"/>
          <w:shd w:val="clear" w:color="auto" w:fill="FFFFFF"/>
          <w:lang w:eastAsia="en-GB"/>
        </w:rPr>
        <w:t>)  "</w:t>
      </w:r>
      <w:proofErr w:type="gramEnd"/>
      <w:r w:rsidRPr="007627F3">
        <w:rPr>
          <w:rFonts w:eastAsia="Times New Roman" w:cstheme="majorHAnsi"/>
          <w:color w:val="000000" w:themeColor="text1"/>
          <w:sz w:val="23"/>
          <w:szCs w:val="23"/>
          <w:shd w:val="clear" w:color="auto" w:fill="FFFFFF"/>
          <w:lang w:eastAsia="en-GB"/>
        </w:rPr>
        <w:t>Ethics for Economics in the Anthropocene," Teilhard Studies 65 (Fall 2012): 1-22</w:t>
      </w:r>
    </w:p>
    <w:p w14:paraId="1E01807F"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C. Davidson</w:t>
      </w:r>
      <w:r w:rsidRPr="007627F3">
        <w:rPr>
          <w:rFonts w:cstheme="majorHAnsi"/>
          <w:color w:val="000000" w:themeColor="text1"/>
          <w:sz w:val="23"/>
          <w:szCs w:val="23"/>
        </w:rPr>
        <w:t xml:space="preserve"> (2000) Economic Growth and the Environment: Alternatives to the Limits Paradigm, </w:t>
      </w:r>
      <w:r w:rsidRPr="007627F3">
        <w:rPr>
          <w:rFonts w:cstheme="majorHAnsi"/>
          <w:i/>
          <w:iCs/>
          <w:color w:val="000000" w:themeColor="text1"/>
          <w:sz w:val="23"/>
          <w:szCs w:val="23"/>
        </w:rPr>
        <w:t>BioScience</w:t>
      </w:r>
      <w:r w:rsidRPr="007627F3">
        <w:rPr>
          <w:rFonts w:cstheme="majorHAnsi"/>
          <w:color w:val="000000" w:themeColor="text1"/>
          <w:sz w:val="23"/>
          <w:szCs w:val="23"/>
        </w:rPr>
        <w:t>, Volume 50, Issue 5, 1 May 2000, Pages 433–440, </w:t>
      </w:r>
      <w:hyperlink r:id="rId8" w:history="1">
        <w:r w:rsidRPr="007627F3">
          <w:rPr>
            <w:rStyle w:val="Hyperlink"/>
            <w:rFonts w:cstheme="majorHAnsi"/>
            <w:color w:val="000000" w:themeColor="text1"/>
            <w:sz w:val="23"/>
            <w:szCs w:val="23"/>
            <w:u w:val="none"/>
          </w:rPr>
          <w:t>https://doi.org/10.1641/0006-3568(2000)050[0433:EGATEA]2.0.CO;2</w:t>
        </w:r>
      </w:hyperlink>
    </w:p>
    <w:p w14:paraId="3AAB3971"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 xml:space="preserve">Chakrabarty, D. </w:t>
      </w:r>
      <w:r w:rsidRPr="007627F3">
        <w:rPr>
          <w:rFonts w:cstheme="majorHAnsi"/>
          <w:color w:val="000000" w:themeColor="text1"/>
          <w:sz w:val="23"/>
          <w:szCs w:val="23"/>
        </w:rPr>
        <w:t xml:space="preserve">(2009) </w:t>
      </w:r>
      <w:proofErr w:type="gramStart"/>
      <w:r w:rsidRPr="007627F3">
        <w:rPr>
          <w:rFonts w:cstheme="majorHAnsi"/>
          <w:color w:val="000000" w:themeColor="text1"/>
          <w:sz w:val="23"/>
          <w:szCs w:val="23"/>
        </w:rPr>
        <w:t>The</w:t>
      </w:r>
      <w:proofErr w:type="gramEnd"/>
      <w:r w:rsidRPr="007627F3">
        <w:rPr>
          <w:rFonts w:cstheme="majorHAnsi"/>
          <w:color w:val="000000" w:themeColor="text1"/>
          <w:sz w:val="23"/>
          <w:szCs w:val="23"/>
        </w:rPr>
        <w:t xml:space="preserve"> Climate of History: Four these </w:t>
      </w:r>
      <w:r w:rsidRPr="007627F3">
        <w:rPr>
          <w:rFonts w:cstheme="majorHAnsi"/>
          <w:i/>
          <w:color w:val="000000" w:themeColor="text1"/>
          <w:sz w:val="23"/>
          <w:szCs w:val="23"/>
        </w:rPr>
        <w:t>Critical Enquiry</w:t>
      </w:r>
      <w:r w:rsidRPr="007627F3">
        <w:rPr>
          <w:rFonts w:cstheme="majorHAnsi"/>
          <w:color w:val="000000" w:themeColor="text1"/>
          <w:sz w:val="23"/>
          <w:szCs w:val="23"/>
        </w:rPr>
        <w:t xml:space="preserve"> 35 197-222. </w:t>
      </w:r>
    </w:p>
    <w:p w14:paraId="55C76B75"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 xml:space="preserve">Costanza, R, Daly, H E. </w:t>
      </w:r>
      <w:proofErr w:type="gramStart"/>
      <w:r w:rsidRPr="007627F3">
        <w:rPr>
          <w:rFonts w:cstheme="majorHAnsi"/>
          <w:b/>
          <w:color w:val="000000" w:themeColor="text1"/>
          <w:sz w:val="23"/>
          <w:szCs w:val="23"/>
        </w:rPr>
        <w:t>&amp; ,</w:t>
      </w:r>
      <w:proofErr w:type="gramEnd"/>
      <w:r w:rsidRPr="007627F3">
        <w:rPr>
          <w:rFonts w:cstheme="majorHAnsi"/>
          <w:b/>
          <w:color w:val="000000" w:themeColor="text1"/>
          <w:sz w:val="23"/>
          <w:szCs w:val="23"/>
        </w:rPr>
        <w:t xml:space="preserve"> Joy B.  </w:t>
      </w:r>
      <w:proofErr w:type="gramStart"/>
      <w:r w:rsidRPr="007627F3">
        <w:rPr>
          <w:rFonts w:cstheme="majorHAnsi"/>
          <w:b/>
          <w:color w:val="000000" w:themeColor="text1"/>
          <w:sz w:val="23"/>
          <w:szCs w:val="23"/>
        </w:rPr>
        <w:t>A.</w:t>
      </w:r>
      <w:r w:rsidRPr="007627F3">
        <w:rPr>
          <w:rFonts w:cstheme="majorHAnsi"/>
          <w:color w:val="000000" w:themeColor="text1"/>
          <w:sz w:val="23"/>
          <w:szCs w:val="23"/>
        </w:rPr>
        <w:t xml:space="preserve"> (1991).</w:t>
      </w:r>
      <w:proofErr w:type="gramEnd"/>
      <w:r w:rsidRPr="007627F3">
        <w:rPr>
          <w:rFonts w:cstheme="majorHAnsi"/>
          <w:color w:val="000000" w:themeColor="text1"/>
          <w:sz w:val="23"/>
          <w:szCs w:val="23"/>
        </w:rPr>
        <w:t xml:space="preserve"> </w:t>
      </w:r>
      <w:proofErr w:type="gramStart"/>
      <w:r w:rsidRPr="007627F3">
        <w:rPr>
          <w:rFonts w:cstheme="majorHAnsi"/>
          <w:color w:val="000000" w:themeColor="text1"/>
          <w:sz w:val="23"/>
          <w:szCs w:val="23"/>
        </w:rPr>
        <w:t>Goals, agenda, and policy recommendations for ecological economics.</w:t>
      </w:r>
      <w:proofErr w:type="gramEnd"/>
      <w:r w:rsidRPr="007627F3">
        <w:rPr>
          <w:rFonts w:cstheme="majorHAnsi"/>
          <w:color w:val="000000" w:themeColor="text1"/>
          <w:sz w:val="23"/>
          <w:szCs w:val="23"/>
        </w:rPr>
        <w:t xml:space="preserve"> In </w:t>
      </w:r>
      <w:r w:rsidRPr="007627F3">
        <w:rPr>
          <w:rFonts w:cstheme="majorHAnsi"/>
          <w:i/>
          <w:iCs/>
          <w:color w:val="000000" w:themeColor="text1"/>
          <w:sz w:val="23"/>
          <w:szCs w:val="23"/>
        </w:rPr>
        <w:t>Ecological Economics: The Science and Management of Sustainability</w:t>
      </w:r>
      <w:r w:rsidRPr="007627F3">
        <w:rPr>
          <w:rFonts w:cstheme="majorHAnsi"/>
          <w:color w:val="000000" w:themeColor="text1"/>
          <w:sz w:val="23"/>
          <w:szCs w:val="23"/>
        </w:rPr>
        <w:t xml:space="preserve">. </w:t>
      </w:r>
      <w:proofErr w:type="gramStart"/>
      <w:r w:rsidRPr="007627F3">
        <w:rPr>
          <w:rFonts w:cstheme="majorHAnsi"/>
          <w:color w:val="000000" w:themeColor="text1"/>
          <w:sz w:val="23"/>
          <w:szCs w:val="23"/>
        </w:rPr>
        <w:t>Columbia University Press.</w:t>
      </w:r>
      <w:proofErr w:type="gramEnd"/>
      <w:r w:rsidRPr="007627F3">
        <w:rPr>
          <w:rFonts w:cstheme="majorHAnsi"/>
          <w:color w:val="000000" w:themeColor="text1"/>
          <w:sz w:val="23"/>
          <w:szCs w:val="23"/>
        </w:rPr>
        <w:t xml:space="preserve"> </w:t>
      </w:r>
      <w:proofErr w:type="gramStart"/>
      <w:r w:rsidRPr="007627F3">
        <w:rPr>
          <w:rFonts w:cstheme="majorHAnsi"/>
          <w:color w:val="000000" w:themeColor="text1"/>
          <w:sz w:val="23"/>
          <w:szCs w:val="23"/>
        </w:rPr>
        <w:t>pp. 1--20.</w:t>
      </w:r>
      <w:proofErr w:type="gramEnd"/>
    </w:p>
    <w:p w14:paraId="5E724550" w14:textId="77777777" w:rsidR="0059608B" w:rsidRPr="007627F3" w:rsidRDefault="0059608B" w:rsidP="007627F3">
      <w:pPr>
        <w:spacing w:line="360" w:lineRule="auto"/>
        <w:jc w:val="both"/>
        <w:rPr>
          <w:rFonts w:cstheme="majorHAnsi"/>
          <w:color w:val="000000" w:themeColor="text1"/>
          <w:sz w:val="23"/>
          <w:szCs w:val="23"/>
        </w:rPr>
      </w:pPr>
      <w:proofErr w:type="gramStart"/>
      <w:r w:rsidRPr="007627F3">
        <w:rPr>
          <w:rFonts w:cstheme="majorHAnsi"/>
          <w:b/>
          <w:color w:val="000000" w:themeColor="text1"/>
          <w:sz w:val="23"/>
          <w:szCs w:val="23"/>
        </w:rPr>
        <w:t>Costanza, R.</w:t>
      </w:r>
      <w:r w:rsidRPr="007627F3">
        <w:rPr>
          <w:rFonts w:cstheme="majorHAnsi"/>
          <w:color w:val="000000" w:themeColor="text1"/>
          <w:sz w:val="23"/>
          <w:szCs w:val="23"/>
        </w:rPr>
        <w:t xml:space="preserve"> (ed.) (1991).</w:t>
      </w:r>
      <w:proofErr w:type="gramEnd"/>
      <w:r w:rsidRPr="007627F3">
        <w:rPr>
          <w:rFonts w:cstheme="majorHAnsi"/>
          <w:color w:val="000000" w:themeColor="text1"/>
          <w:sz w:val="23"/>
          <w:szCs w:val="23"/>
        </w:rPr>
        <w:t xml:space="preserve"> Ecological Economics: The Science and Management of Sustainability_. Columbia University Press</w:t>
      </w:r>
    </w:p>
    <w:p w14:paraId="60D9F7C9"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Croci, E.,</w:t>
      </w:r>
      <w:r w:rsidRPr="007627F3">
        <w:rPr>
          <w:rFonts w:cstheme="majorHAnsi"/>
          <w:color w:val="000000" w:themeColor="text1"/>
          <w:sz w:val="23"/>
          <w:szCs w:val="23"/>
        </w:rPr>
        <w:t xml:space="preserve"> (2005) </w:t>
      </w:r>
      <w:proofErr w:type="gramStart"/>
      <w:r w:rsidRPr="007627F3">
        <w:rPr>
          <w:rFonts w:cstheme="majorHAnsi"/>
          <w:color w:val="000000" w:themeColor="text1"/>
          <w:sz w:val="23"/>
          <w:szCs w:val="23"/>
        </w:rPr>
        <w:t>The</w:t>
      </w:r>
      <w:proofErr w:type="gramEnd"/>
      <w:r w:rsidRPr="007627F3">
        <w:rPr>
          <w:rFonts w:cstheme="majorHAnsi"/>
          <w:color w:val="000000" w:themeColor="text1"/>
          <w:sz w:val="23"/>
          <w:szCs w:val="23"/>
        </w:rPr>
        <w:t xml:space="preserve"> economics of environmental voluntary agreements, in: The Handbook of Environmental Voluntary Agreements: Design, Implementation and Evaluation Issues. Springer-Verlag, pp. 3–30. </w:t>
      </w:r>
    </w:p>
    <w:p w14:paraId="2503BF2D" w14:textId="77777777" w:rsidR="0059608B" w:rsidRPr="007627F3" w:rsidRDefault="0059608B" w:rsidP="007627F3">
      <w:pPr>
        <w:spacing w:line="360" w:lineRule="auto"/>
        <w:jc w:val="both"/>
        <w:rPr>
          <w:rFonts w:cstheme="majorHAnsi"/>
          <w:bCs/>
          <w:color w:val="000000" w:themeColor="text1"/>
          <w:sz w:val="23"/>
          <w:szCs w:val="23"/>
        </w:rPr>
      </w:pPr>
      <w:proofErr w:type="gramStart"/>
      <w:r w:rsidRPr="007627F3">
        <w:rPr>
          <w:rFonts w:cstheme="majorHAnsi"/>
          <w:b/>
          <w:bCs/>
          <w:color w:val="000000" w:themeColor="text1"/>
          <w:sz w:val="23"/>
          <w:szCs w:val="23"/>
        </w:rPr>
        <w:t xml:space="preserve">Demaria, F. </w:t>
      </w:r>
      <w:r w:rsidRPr="007627F3">
        <w:rPr>
          <w:rFonts w:cstheme="majorHAnsi"/>
          <w:bCs/>
          <w:color w:val="000000" w:themeColor="text1"/>
          <w:sz w:val="23"/>
          <w:szCs w:val="23"/>
        </w:rPr>
        <w:t>(2018) Why economic growth is not compatible with environmental sustainability.</w:t>
      </w:r>
      <w:proofErr w:type="gramEnd"/>
      <w:r w:rsidRPr="007627F3">
        <w:rPr>
          <w:rFonts w:cstheme="majorHAnsi"/>
          <w:bCs/>
          <w:color w:val="000000" w:themeColor="text1"/>
          <w:sz w:val="23"/>
          <w:szCs w:val="23"/>
        </w:rPr>
        <w:t xml:space="preserve"> Date of publication: 22</w:t>
      </w:r>
      <w:r w:rsidRPr="007627F3">
        <w:rPr>
          <w:rFonts w:cstheme="majorHAnsi"/>
          <w:bCs/>
          <w:color w:val="000000" w:themeColor="text1"/>
          <w:sz w:val="23"/>
          <w:szCs w:val="23"/>
          <w:vertAlign w:val="superscript"/>
        </w:rPr>
        <w:t>nd</w:t>
      </w:r>
      <w:r w:rsidRPr="007627F3">
        <w:rPr>
          <w:rFonts w:cstheme="majorHAnsi"/>
          <w:bCs/>
          <w:color w:val="000000" w:themeColor="text1"/>
          <w:sz w:val="23"/>
          <w:szCs w:val="23"/>
        </w:rPr>
        <w:t xml:space="preserve"> February 2018. Ecologist: The Journal for the Post-Industrial Age. </w:t>
      </w:r>
    </w:p>
    <w:p w14:paraId="1BC9DD11"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Elliott, B.</w:t>
      </w:r>
      <w:r w:rsidRPr="007627F3">
        <w:rPr>
          <w:rFonts w:cstheme="majorHAnsi"/>
          <w:color w:val="000000" w:themeColor="text1"/>
          <w:sz w:val="23"/>
          <w:szCs w:val="23"/>
        </w:rPr>
        <w:t xml:space="preserve"> (2016) “Introduction,” in </w:t>
      </w:r>
      <w:r w:rsidRPr="007627F3">
        <w:rPr>
          <w:rFonts w:cstheme="majorHAnsi"/>
          <w:i/>
          <w:iCs/>
          <w:color w:val="000000" w:themeColor="text1"/>
          <w:sz w:val="23"/>
          <w:szCs w:val="23"/>
        </w:rPr>
        <w:t>Natural Catastrophe: Climate Change and Neoliberal Governance</w:t>
      </w:r>
      <w:r w:rsidRPr="007627F3">
        <w:rPr>
          <w:rFonts w:cstheme="majorHAnsi"/>
          <w:color w:val="000000" w:themeColor="text1"/>
          <w:sz w:val="23"/>
          <w:szCs w:val="23"/>
        </w:rPr>
        <w:t>. Edinburgh University Press, pp. 1–21.</w:t>
      </w:r>
    </w:p>
    <w:p w14:paraId="2A32A61A"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color w:val="000000" w:themeColor="text1"/>
          <w:sz w:val="23"/>
          <w:szCs w:val="23"/>
        </w:rPr>
        <w:t xml:space="preserve">F. Oldfield, T. Barnosky, J.Dearing, M. Fischer-Kowalski, J.McNeill, </w:t>
      </w:r>
      <w:proofErr w:type="gramStart"/>
      <w:r w:rsidRPr="007627F3">
        <w:rPr>
          <w:rFonts w:cstheme="majorHAnsi"/>
          <w:b/>
          <w:color w:val="000000" w:themeColor="text1"/>
          <w:sz w:val="23"/>
          <w:szCs w:val="23"/>
        </w:rPr>
        <w:t>W</w:t>
      </w:r>
      <w:proofErr w:type="gramEnd"/>
      <w:r w:rsidRPr="007627F3">
        <w:rPr>
          <w:rFonts w:cstheme="majorHAnsi"/>
          <w:b/>
          <w:color w:val="000000" w:themeColor="text1"/>
          <w:sz w:val="23"/>
          <w:szCs w:val="23"/>
        </w:rPr>
        <w:t>. Steffen, J. Zalasiewicz</w:t>
      </w:r>
      <w:r w:rsidRPr="007627F3">
        <w:rPr>
          <w:rFonts w:cstheme="majorHAnsi"/>
          <w:color w:val="000000" w:themeColor="text1"/>
          <w:sz w:val="23"/>
          <w:szCs w:val="23"/>
        </w:rPr>
        <w:t xml:space="preserve"> (2014): </w:t>
      </w:r>
      <w:r w:rsidRPr="007627F3">
        <w:rPr>
          <w:rFonts w:cstheme="majorHAnsi"/>
          <w:i/>
          <w:color w:val="000000" w:themeColor="text1"/>
          <w:sz w:val="23"/>
          <w:szCs w:val="23"/>
        </w:rPr>
        <w:t xml:space="preserve">The Anthropocene review: </w:t>
      </w:r>
      <w:r w:rsidRPr="007627F3">
        <w:rPr>
          <w:rFonts w:cstheme="majorHAnsi"/>
          <w:bCs/>
          <w:i/>
          <w:color w:val="000000" w:themeColor="text1"/>
          <w:sz w:val="23"/>
          <w:szCs w:val="23"/>
        </w:rPr>
        <w:t>its significance, implications and the rationale for a new transdisciplinary journal.</w:t>
      </w:r>
      <w:r w:rsidRPr="007627F3">
        <w:rPr>
          <w:rFonts w:cstheme="majorHAnsi"/>
          <w:bCs/>
          <w:color w:val="000000" w:themeColor="text1"/>
          <w:sz w:val="23"/>
          <w:szCs w:val="23"/>
        </w:rPr>
        <w:t xml:space="preserve"> Anthropocene Rev., 1 (2014), pp. 1-5</w:t>
      </w:r>
    </w:p>
    <w:p w14:paraId="741AED83"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bCs/>
          <w:color w:val="000000" w:themeColor="text1"/>
          <w:sz w:val="23"/>
          <w:szCs w:val="23"/>
        </w:rPr>
        <w:t xml:space="preserve">Farley, J. </w:t>
      </w:r>
      <w:r w:rsidRPr="007627F3">
        <w:rPr>
          <w:rFonts w:cstheme="majorHAnsi"/>
          <w:bCs/>
          <w:color w:val="000000" w:themeColor="text1"/>
          <w:sz w:val="23"/>
          <w:szCs w:val="23"/>
        </w:rPr>
        <w:t xml:space="preserve">(2015) </w:t>
      </w:r>
      <w:proofErr w:type="gramStart"/>
      <w:r w:rsidRPr="007627F3">
        <w:rPr>
          <w:rFonts w:cstheme="majorHAnsi"/>
          <w:bCs/>
          <w:color w:val="000000" w:themeColor="text1"/>
          <w:sz w:val="23"/>
          <w:szCs w:val="23"/>
        </w:rPr>
        <w:t>Planetary</w:t>
      </w:r>
      <w:proofErr w:type="gramEnd"/>
      <w:r w:rsidRPr="007627F3">
        <w:rPr>
          <w:rFonts w:cstheme="majorHAnsi"/>
          <w:bCs/>
          <w:color w:val="000000" w:themeColor="text1"/>
          <w:sz w:val="23"/>
          <w:szCs w:val="23"/>
        </w:rPr>
        <w:t xml:space="preserve"> limits, social needs and economics for the Anthropocene. OECD Observer No 304, November 2015. </w:t>
      </w:r>
    </w:p>
    <w:p w14:paraId="4816B206"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color w:val="000000" w:themeColor="text1"/>
          <w:sz w:val="23"/>
          <w:szCs w:val="23"/>
        </w:rPr>
        <w:t xml:space="preserve">Fuchs, C </w:t>
      </w:r>
      <w:r w:rsidRPr="007627F3">
        <w:rPr>
          <w:rFonts w:cstheme="majorHAnsi"/>
          <w:color w:val="000000" w:themeColor="text1"/>
          <w:sz w:val="23"/>
          <w:szCs w:val="23"/>
        </w:rPr>
        <w:t xml:space="preserve">(2006) </w:t>
      </w:r>
      <w:proofErr w:type="gramStart"/>
      <w:r w:rsidRPr="007627F3">
        <w:rPr>
          <w:rFonts w:cstheme="majorHAnsi"/>
          <w:bCs/>
          <w:color w:val="000000" w:themeColor="text1"/>
          <w:sz w:val="23"/>
          <w:szCs w:val="23"/>
        </w:rPr>
        <w:t>The</w:t>
      </w:r>
      <w:proofErr w:type="gramEnd"/>
      <w:r w:rsidRPr="007627F3">
        <w:rPr>
          <w:rFonts w:cstheme="majorHAnsi"/>
          <w:bCs/>
          <w:color w:val="000000" w:themeColor="text1"/>
          <w:sz w:val="23"/>
          <w:szCs w:val="23"/>
        </w:rPr>
        <w:t xml:space="preserve"> Dialectic of the Nature-Society-System, Journal for Global Sustainable Information Society. Vol 4 No 1 (2006)</w:t>
      </w:r>
      <w:r w:rsidRPr="007627F3">
        <w:rPr>
          <w:rFonts w:eastAsia="Times New Roman" w:cstheme="majorHAnsi"/>
          <w:b/>
          <w:bCs/>
          <w:color w:val="000000" w:themeColor="text1"/>
          <w:sz w:val="23"/>
          <w:szCs w:val="23"/>
          <w:lang w:eastAsia="en-GB"/>
        </w:rPr>
        <w:t xml:space="preserve"> </w:t>
      </w:r>
      <w:r w:rsidRPr="007627F3">
        <w:rPr>
          <w:rFonts w:cstheme="majorHAnsi"/>
          <w:bCs/>
          <w:color w:val="000000" w:themeColor="text1"/>
          <w:sz w:val="23"/>
          <w:szCs w:val="23"/>
        </w:rPr>
        <w:t>DOI</w:t>
      </w:r>
      <w:r w:rsidRPr="007627F3">
        <w:rPr>
          <w:rFonts w:cstheme="majorHAnsi"/>
          <w:b/>
          <w:bCs/>
          <w:color w:val="000000" w:themeColor="text1"/>
          <w:sz w:val="23"/>
          <w:szCs w:val="23"/>
        </w:rPr>
        <w:t>: </w:t>
      </w:r>
      <w:hyperlink r:id="rId9" w:history="1">
        <w:r w:rsidRPr="007627F3">
          <w:rPr>
            <w:rStyle w:val="Hyperlink"/>
            <w:rFonts w:cstheme="majorHAnsi"/>
            <w:bCs/>
            <w:color w:val="000000" w:themeColor="text1"/>
            <w:sz w:val="23"/>
            <w:szCs w:val="23"/>
            <w:u w:val="none"/>
          </w:rPr>
          <w:t>https://doi.org/10.31269/triplec.v4i1.24</w:t>
        </w:r>
      </w:hyperlink>
    </w:p>
    <w:p w14:paraId="29B87EB3" w14:textId="77777777" w:rsidR="0059608B" w:rsidRPr="007627F3" w:rsidRDefault="004C76D8" w:rsidP="007627F3">
      <w:pPr>
        <w:spacing w:line="360" w:lineRule="auto"/>
        <w:jc w:val="both"/>
        <w:rPr>
          <w:rFonts w:cstheme="majorHAnsi"/>
          <w:color w:val="000000" w:themeColor="text1"/>
          <w:sz w:val="23"/>
          <w:szCs w:val="23"/>
        </w:rPr>
      </w:pPr>
      <w:hyperlink r:id="rId10" w:history="1">
        <w:r w:rsidR="0059608B" w:rsidRPr="007627F3">
          <w:rPr>
            <w:rStyle w:val="Hyperlink"/>
            <w:rFonts w:cstheme="majorHAnsi"/>
            <w:b/>
            <w:color w:val="000000" w:themeColor="text1"/>
            <w:sz w:val="23"/>
            <w:szCs w:val="23"/>
            <w:u w:val="none"/>
          </w:rPr>
          <w:t xml:space="preserve">Hornborg, </w:t>
        </w:r>
        <w:proofErr w:type="gramStart"/>
        <w:r w:rsidR="0059608B" w:rsidRPr="007627F3">
          <w:rPr>
            <w:rStyle w:val="Hyperlink"/>
            <w:rFonts w:cstheme="majorHAnsi"/>
            <w:b/>
            <w:color w:val="000000" w:themeColor="text1"/>
            <w:sz w:val="23"/>
            <w:szCs w:val="23"/>
            <w:u w:val="none"/>
          </w:rPr>
          <w:t>A</w:t>
        </w:r>
        <w:proofErr w:type="gramEnd"/>
      </w:hyperlink>
      <w:r w:rsidR="0059608B" w:rsidRPr="007627F3">
        <w:rPr>
          <w:rFonts w:cstheme="majorHAnsi"/>
          <w:color w:val="000000" w:themeColor="text1"/>
          <w:sz w:val="23"/>
          <w:szCs w:val="23"/>
        </w:rPr>
        <w:t> (2015), </w:t>
      </w:r>
      <w:hyperlink r:id="rId11" w:history="1">
        <w:r w:rsidR="0059608B" w:rsidRPr="007627F3">
          <w:rPr>
            <w:rStyle w:val="Hyperlink"/>
            <w:rFonts w:cstheme="majorHAnsi"/>
            <w:color w:val="000000" w:themeColor="text1"/>
            <w:sz w:val="23"/>
            <w:szCs w:val="23"/>
            <w:u w:val="none"/>
          </w:rPr>
          <w:t>The Political Ecology of the Technocene: Uncovering Ecologically Unequal Exchange in the World-System</w:t>
        </w:r>
      </w:hyperlink>
      <w:r w:rsidR="0059608B" w:rsidRPr="007627F3">
        <w:rPr>
          <w:rFonts w:cstheme="majorHAnsi"/>
          <w:color w:val="000000" w:themeColor="text1"/>
          <w:sz w:val="23"/>
          <w:szCs w:val="23"/>
        </w:rPr>
        <w:t xml:space="preserve">. </w:t>
      </w:r>
      <w:proofErr w:type="gramStart"/>
      <w:r w:rsidR="0059608B" w:rsidRPr="007627F3">
        <w:rPr>
          <w:rFonts w:cstheme="majorHAnsi"/>
          <w:color w:val="000000" w:themeColor="text1"/>
          <w:sz w:val="23"/>
          <w:szCs w:val="23"/>
        </w:rPr>
        <w:t>in</w:t>
      </w:r>
      <w:proofErr w:type="gramEnd"/>
      <w:r w:rsidR="0059608B" w:rsidRPr="007627F3">
        <w:rPr>
          <w:rFonts w:cstheme="majorHAnsi"/>
          <w:color w:val="000000" w:themeColor="text1"/>
          <w:sz w:val="23"/>
          <w:szCs w:val="23"/>
        </w:rPr>
        <w:t xml:space="preserve"> C Hamilton, C Bonneuil &amp; F Gemenne (eds), </w:t>
      </w:r>
      <w:r w:rsidR="0059608B" w:rsidRPr="007627F3">
        <w:rPr>
          <w:rFonts w:cstheme="majorHAnsi"/>
          <w:i/>
          <w:iCs/>
          <w:color w:val="000000" w:themeColor="text1"/>
          <w:sz w:val="23"/>
          <w:szCs w:val="23"/>
        </w:rPr>
        <w:t>The Anthropocene and the Global Environmental Crisis: Rethinking Modernity in a New Epoch.</w:t>
      </w:r>
      <w:r w:rsidR="0059608B" w:rsidRPr="007627F3">
        <w:rPr>
          <w:rFonts w:cstheme="majorHAnsi"/>
          <w:color w:val="000000" w:themeColor="text1"/>
          <w:sz w:val="23"/>
          <w:szCs w:val="23"/>
        </w:rPr>
        <w:t> Routledge, pp. 57-69.</w:t>
      </w:r>
    </w:p>
    <w:p w14:paraId="25E16FCC" w14:textId="77777777" w:rsidR="0059608B" w:rsidRPr="007627F3" w:rsidRDefault="0059608B" w:rsidP="007627F3">
      <w:pPr>
        <w:spacing w:line="360" w:lineRule="auto"/>
        <w:jc w:val="both"/>
        <w:rPr>
          <w:rFonts w:cstheme="majorHAnsi"/>
          <w:color w:val="000000" w:themeColor="text1"/>
          <w:sz w:val="23"/>
          <w:szCs w:val="23"/>
        </w:rPr>
      </w:pPr>
      <w:proofErr w:type="gramStart"/>
      <w:r w:rsidRPr="007627F3">
        <w:rPr>
          <w:rFonts w:cstheme="majorHAnsi"/>
          <w:b/>
          <w:color w:val="000000" w:themeColor="text1"/>
          <w:sz w:val="23"/>
          <w:szCs w:val="23"/>
        </w:rPr>
        <w:t>Isard, W.</w:t>
      </w:r>
      <w:r w:rsidRPr="007627F3">
        <w:rPr>
          <w:rFonts w:cstheme="majorHAnsi"/>
          <w:color w:val="000000" w:themeColor="text1"/>
          <w:sz w:val="23"/>
          <w:szCs w:val="23"/>
        </w:rPr>
        <w:t xml:space="preserve"> (1972) </w:t>
      </w:r>
      <w:r w:rsidRPr="007627F3">
        <w:rPr>
          <w:rFonts w:cstheme="majorHAnsi"/>
          <w:i/>
          <w:iCs/>
          <w:color w:val="000000" w:themeColor="text1"/>
          <w:sz w:val="23"/>
          <w:szCs w:val="23"/>
        </w:rPr>
        <w:t>Ecologic-Economic Analysis for Regional Development.</w:t>
      </w:r>
      <w:proofErr w:type="gramEnd"/>
      <w:r w:rsidRPr="007627F3">
        <w:rPr>
          <w:rFonts w:cstheme="majorHAnsi"/>
          <w:i/>
          <w:iCs/>
          <w:color w:val="000000" w:themeColor="text1"/>
          <w:sz w:val="23"/>
          <w:szCs w:val="23"/>
        </w:rPr>
        <w:t xml:space="preserve"> </w:t>
      </w:r>
      <w:r w:rsidRPr="007627F3">
        <w:rPr>
          <w:rFonts w:cstheme="majorHAnsi"/>
          <w:color w:val="000000" w:themeColor="text1"/>
          <w:sz w:val="23"/>
          <w:szCs w:val="23"/>
        </w:rPr>
        <w:t>New York: The Free Press.</w:t>
      </w:r>
    </w:p>
    <w:p w14:paraId="548AA59F" w14:textId="77777777" w:rsidR="0059608B" w:rsidRPr="007627F3" w:rsidRDefault="0059608B" w:rsidP="007627F3">
      <w:pPr>
        <w:spacing w:line="360" w:lineRule="auto"/>
        <w:jc w:val="both"/>
        <w:rPr>
          <w:rFonts w:cstheme="majorHAnsi"/>
          <w:bCs/>
          <w:iCs/>
          <w:color w:val="000000" w:themeColor="text1"/>
          <w:sz w:val="23"/>
          <w:szCs w:val="23"/>
        </w:rPr>
      </w:pPr>
      <w:r w:rsidRPr="007627F3">
        <w:rPr>
          <w:rFonts w:cstheme="majorHAnsi"/>
          <w:b/>
          <w:bCs/>
          <w:iCs/>
          <w:color w:val="000000" w:themeColor="text1"/>
          <w:sz w:val="23"/>
          <w:szCs w:val="23"/>
        </w:rPr>
        <w:t>J. Saurin</w:t>
      </w:r>
      <w:r w:rsidRPr="007627F3">
        <w:rPr>
          <w:rFonts w:cstheme="majorHAnsi"/>
          <w:bCs/>
          <w:iCs/>
          <w:color w:val="000000" w:themeColor="text1"/>
          <w:sz w:val="23"/>
          <w:szCs w:val="23"/>
        </w:rPr>
        <w:t xml:space="preserve"> (2001) Global Environmental Crisis as the 'Disaster Triumphant': The </w:t>
      </w:r>
    </w:p>
    <w:p w14:paraId="6600ADA9"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bCs/>
          <w:color w:val="000000" w:themeColor="text1"/>
          <w:sz w:val="23"/>
          <w:szCs w:val="23"/>
        </w:rPr>
        <w:lastRenderedPageBreak/>
        <w:t>Kosoy, N</w:t>
      </w:r>
      <w:proofErr w:type="gramStart"/>
      <w:r w:rsidRPr="007627F3">
        <w:rPr>
          <w:rFonts w:cstheme="majorHAnsi"/>
          <w:b/>
          <w:bCs/>
          <w:color w:val="000000" w:themeColor="text1"/>
          <w:sz w:val="23"/>
          <w:szCs w:val="23"/>
        </w:rPr>
        <w:t>,  Brown</w:t>
      </w:r>
      <w:proofErr w:type="gramEnd"/>
      <w:r w:rsidRPr="007627F3">
        <w:rPr>
          <w:rFonts w:cstheme="majorHAnsi"/>
          <w:b/>
          <w:bCs/>
          <w:color w:val="000000" w:themeColor="text1"/>
          <w:sz w:val="23"/>
          <w:szCs w:val="23"/>
        </w:rPr>
        <w:t xml:space="preserve">, P, Bosselmann, K,  Duraiappah, A, Mackey, B, Martinez-Alier, J, </w:t>
      </w:r>
    </w:p>
    <w:p w14:paraId="4313119F"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Leontief, W.</w:t>
      </w:r>
      <w:r w:rsidRPr="007627F3">
        <w:rPr>
          <w:rFonts w:cstheme="majorHAnsi"/>
          <w:color w:val="000000" w:themeColor="text1"/>
          <w:sz w:val="23"/>
          <w:szCs w:val="23"/>
        </w:rPr>
        <w:t xml:space="preserve"> (1941) </w:t>
      </w:r>
      <w:proofErr w:type="gramStart"/>
      <w:r w:rsidRPr="007627F3">
        <w:rPr>
          <w:rFonts w:cstheme="majorHAnsi"/>
          <w:i/>
          <w:iCs/>
          <w:color w:val="000000" w:themeColor="text1"/>
          <w:sz w:val="23"/>
          <w:szCs w:val="23"/>
        </w:rPr>
        <w:t>The</w:t>
      </w:r>
      <w:proofErr w:type="gramEnd"/>
      <w:r w:rsidRPr="007627F3">
        <w:rPr>
          <w:rFonts w:cstheme="majorHAnsi"/>
          <w:i/>
          <w:iCs/>
          <w:color w:val="000000" w:themeColor="text1"/>
          <w:sz w:val="23"/>
          <w:szCs w:val="23"/>
        </w:rPr>
        <w:t xml:space="preserve"> structure of American economy 1919–1929</w:t>
      </w:r>
      <w:r w:rsidRPr="007627F3">
        <w:rPr>
          <w:rFonts w:cstheme="majorHAnsi"/>
          <w:color w:val="000000" w:themeColor="text1"/>
          <w:sz w:val="23"/>
          <w:szCs w:val="23"/>
        </w:rPr>
        <w:t>. Cambridge, Massachusetts: Harvard University Press.</w:t>
      </w:r>
    </w:p>
    <w:p w14:paraId="4D97E9D0"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Lorimer, J.</w:t>
      </w:r>
      <w:r w:rsidRPr="007627F3">
        <w:rPr>
          <w:rFonts w:cstheme="majorHAnsi"/>
          <w:color w:val="000000" w:themeColor="text1"/>
          <w:sz w:val="23"/>
          <w:szCs w:val="23"/>
        </w:rPr>
        <w:t xml:space="preserve"> (2012) ‘Multinatural geographies for the Anthropocene’, </w:t>
      </w:r>
      <w:r w:rsidRPr="007627F3">
        <w:rPr>
          <w:rFonts w:cstheme="majorHAnsi"/>
          <w:i/>
          <w:iCs/>
          <w:color w:val="000000" w:themeColor="text1"/>
          <w:sz w:val="23"/>
          <w:szCs w:val="23"/>
        </w:rPr>
        <w:t>Progress in Human Geography</w:t>
      </w:r>
      <w:r w:rsidRPr="007627F3">
        <w:rPr>
          <w:rFonts w:cstheme="majorHAnsi"/>
          <w:color w:val="000000" w:themeColor="text1"/>
          <w:sz w:val="23"/>
          <w:szCs w:val="23"/>
        </w:rPr>
        <w:t xml:space="preserve">, 36(5), pp. 593–612. </w:t>
      </w:r>
      <w:proofErr w:type="gramStart"/>
      <w:r w:rsidRPr="007627F3">
        <w:rPr>
          <w:rFonts w:cstheme="majorHAnsi"/>
          <w:color w:val="000000" w:themeColor="text1"/>
          <w:sz w:val="23"/>
          <w:szCs w:val="23"/>
        </w:rPr>
        <w:t>doi</w:t>
      </w:r>
      <w:proofErr w:type="gramEnd"/>
      <w:r w:rsidRPr="007627F3">
        <w:rPr>
          <w:rFonts w:cstheme="majorHAnsi"/>
          <w:color w:val="000000" w:themeColor="text1"/>
          <w:sz w:val="23"/>
          <w:szCs w:val="23"/>
        </w:rPr>
        <w:t>: </w:t>
      </w:r>
      <w:hyperlink r:id="rId12" w:history="1">
        <w:r w:rsidRPr="007627F3">
          <w:rPr>
            <w:rStyle w:val="Hyperlink"/>
            <w:rFonts w:cstheme="majorHAnsi"/>
            <w:color w:val="000000" w:themeColor="text1"/>
            <w:sz w:val="23"/>
            <w:szCs w:val="23"/>
            <w:u w:val="none"/>
          </w:rPr>
          <w:t>10.1177/0309132511435352</w:t>
        </w:r>
      </w:hyperlink>
      <w:r w:rsidRPr="007627F3">
        <w:rPr>
          <w:rFonts w:cstheme="majorHAnsi"/>
          <w:color w:val="000000" w:themeColor="text1"/>
          <w:sz w:val="23"/>
          <w:szCs w:val="23"/>
        </w:rPr>
        <w:t>.</w:t>
      </w:r>
    </w:p>
    <w:p w14:paraId="57F19D5D" w14:textId="1844E449"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bCs/>
          <w:color w:val="000000" w:themeColor="text1"/>
          <w:sz w:val="23"/>
          <w:szCs w:val="23"/>
        </w:rPr>
        <w:t>Malm, A.</w:t>
      </w:r>
      <w:r w:rsidRPr="007627F3">
        <w:rPr>
          <w:rFonts w:cstheme="majorHAnsi"/>
          <w:bCs/>
          <w:color w:val="000000" w:themeColor="text1"/>
          <w:sz w:val="23"/>
          <w:szCs w:val="23"/>
        </w:rPr>
        <w:t xml:space="preserve"> (2018) </w:t>
      </w:r>
      <w:proofErr w:type="gramStart"/>
      <w:r w:rsidRPr="007627F3">
        <w:rPr>
          <w:rFonts w:cstheme="majorHAnsi"/>
          <w:bCs/>
          <w:color w:val="000000" w:themeColor="text1"/>
          <w:sz w:val="23"/>
          <w:szCs w:val="23"/>
        </w:rPr>
        <w:t>The</w:t>
      </w:r>
      <w:proofErr w:type="gramEnd"/>
      <w:r w:rsidRPr="007627F3">
        <w:rPr>
          <w:rFonts w:cstheme="majorHAnsi"/>
          <w:bCs/>
          <w:color w:val="000000" w:themeColor="text1"/>
          <w:sz w:val="23"/>
          <w:szCs w:val="23"/>
        </w:rPr>
        <w:t xml:space="preserve"> progress of this storm: nature and society in a warming world (London: Verso, 2018), 248 pp.</w:t>
      </w:r>
    </w:p>
    <w:p w14:paraId="6B2ED997"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Malthus, T. R</w:t>
      </w:r>
      <w:r w:rsidRPr="007627F3">
        <w:rPr>
          <w:rFonts w:cstheme="majorHAnsi"/>
          <w:color w:val="000000" w:themeColor="text1"/>
          <w:sz w:val="23"/>
          <w:szCs w:val="23"/>
        </w:rPr>
        <w:t xml:space="preserve">., 1798. </w:t>
      </w:r>
      <w:proofErr w:type="gramStart"/>
      <w:r w:rsidRPr="007627F3">
        <w:rPr>
          <w:rFonts w:cstheme="majorHAnsi"/>
          <w:color w:val="000000" w:themeColor="text1"/>
          <w:sz w:val="23"/>
          <w:szCs w:val="23"/>
        </w:rPr>
        <w:t>An essay on the principle of population.</w:t>
      </w:r>
      <w:proofErr w:type="gramEnd"/>
      <w:r w:rsidRPr="007627F3">
        <w:rPr>
          <w:rFonts w:cstheme="majorHAnsi"/>
          <w:color w:val="000000" w:themeColor="text1"/>
          <w:sz w:val="23"/>
          <w:szCs w:val="23"/>
        </w:rPr>
        <w:t xml:space="preserve"> Oxford: Oxford University Press. </w:t>
      </w:r>
    </w:p>
    <w:p w14:paraId="7F5E69C4"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Mill, J. S.,</w:t>
      </w:r>
      <w:r w:rsidRPr="007627F3">
        <w:rPr>
          <w:rFonts w:cstheme="majorHAnsi"/>
          <w:color w:val="000000" w:themeColor="text1"/>
          <w:sz w:val="23"/>
          <w:szCs w:val="23"/>
        </w:rPr>
        <w:t xml:space="preserve"> 1848. Principles of political economy with some of their applications to social philosoph</w:t>
      </w:r>
      <w:r w:rsidRPr="007627F3">
        <w:rPr>
          <w:rFonts w:cstheme="majorHAnsi"/>
          <w:i/>
          <w:iCs/>
          <w:color w:val="000000" w:themeColor="text1"/>
          <w:sz w:val="23"/>
          <w:szCs w:val="23"/>
        </w:rPr>
        <w:t>y</w:t>
      </w:r>
      <w:r w:rsidRPr="007627F3">
        <w:rPr>
          <w:rFonts w:cstheme="majorHAnsi"/>
          <w:color w:val="000000" w:themeColor="text1"/>
          <w:sz w:val="23"/>
          <w:szCs w:val="23"/>
        </w:rPr>
        <w:t xml:space="preserve">, London: JW Parker. </w:t>
      </w:r>
    </w:p>
    <w:p w14:paraId="640C8467"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 xml:space="preserve">Minx J. C., Nemet G. </w:t>
      </w:r>
      <w:r w:rsidRPr="007627F3">
        <w:rPr>
          <w:rFonts w:cstheme="majorHAnsi"/>
          <w:color w:val="000000" w:themeColor="text1"/>
          <w:sz w:val="23"/>
          <w:szCs w:val="23"/>
        </w:rPr>
        <w:t xml:space="preserve">(2018) </w:t>
      </w:r>
      <w:proofErr w:type="gramStart"/>
      <w:r w:rsidRPr="007627F3">
        <w:rPr>
          <w:rFonts w:cstheme="majorHAnsi"/>
          <w:color w:val="000000" w:themeColor="text1"/>
          <w:sz w:val="23"/>
          <w:szCs w:val="23"/>
        </w:rPr>
        <w:t>The</w:t>
      </w:r>
      <w:proofErr w:type="gramEnd"/>
      <w:r w:rsidRPr="007627F3">
        <w:rPr>
          <w:rFonts w:cstheme="majorHAnsi"/>
          <w:color w:val="000000" w:themeColor="text1"/>
          <w:sz w:val="23"/>
          <w:szCs w:val="23"/>
        </w:rPr>
        <w:t xml:space="preserve"> inconvenient truth about carbon capture. Date of publication: May 31, 2018. </w:t>
      </w:r>
      <w:proofErr w:type="gramStart"/>
      <w:r w:rsidRPr="007627F3">
        <w:rPr>
          <w:rFonts w:cstheme="majorHAnsi"/>
          <w:color w:val="000000" w:themeColor="text1"/>
          <w:sz w:val="23"/>
          <w:szCs w:val="23"/>
        </w:rPr>
        <w:t>The Washington Post.</w:t>
      </w:r>
      <w:proofErr w:type="gramEnd"/>
      <w:r w:rsidRPr="007627F3">
        <w:rPr>
          <w:rFonts w:cstheme="majorHAnsi"/>
          <w:color w:val="000000" w:themeColor="text1"/>
          <w:sz w:val="23"/>
          <w:szCs w:val="23"/>
        </w:rPr>
        <w:t xml:space="preserve"> </w:t>
      </w:r>
    </w:p>
    <w:p w14:paraId="4F405B87"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 xml:space="preserve">N. Klein </w:t>
      </w:r>
      <w:r w:rsidRPr="007627F3">
        <w:rPr>
          <w:rFonts w:cstheme="majorHAnsi"/>
          <w:color w:val="000000" w:themeColor="text1"/>
          <w:sz w:val="23"/>
          <w:szCs w:val="23"/>
        </w:rPr>
        <w:t xml:space="preserve">(2018) </w:t>
      </w:r>
      <w:r w:rsidRPr="007627F3">
        <w:rPr>
          <w:rFonts w:cstheme="majorHAnsi"/>
          <w:i/>
          <w:color w:val="000000" w:themeColor="text1"/>
          <w:sz w:val="23"/>
          <w:szCs w:val="23"/>
        </w:rPr>
        <w:t>Capitalism Killed Our Climate Momentum, Not “Human Nature”</w:t>
      </w:r>
      <w:r w:rsidRPr="007627F3">
        <w:rPr>
          <w:rFonts w:cstheme="majorHAnsi"/>
          <w:color w:val="000000" w:themeColor="text1"/>
          <w:sz w:val="23"/>
          <w:szCs w:val="23"/>
        </w:rPr>
        <w:t xml:space="preserve"> Date of publication: August 3, The Intercept. </w:t>
      </w:r>
    </w:p>
    <w:p w14:paraId="73042A66"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Oldfield, F. </w:t>
      </w:r>
      <w:r w:rsidRPr="007627F3">
        <w:rPr>
          <w:rFonts w:cstheme="majorHAnsi"/>
          <w:b/>
          <w:i/>
          <w:iCs/>
          <w:color w:val="000000" w:themeColor="text1"/>
          <w:sz w:val="23"/>
          <w:szCs w:val="23"/>
        </w:rPr>
        <w:t>et al.</w:t>
      </w:r>
      <w:r w:rsidRPr="007627F3">
        <w:rPr>
          <w:rFonts w:cstheme="majorHAnsi"/>
          <w:b/>
          <w:color w:val="000000" w:themeColor="text1"/>
          <w:sz w:val="23"/>
          <w:szCs w:val="23"/>
        </w:rPr>
        <w:t> </w:t>
      </w:r>
      <w:r w:rsidRPr="007627F3">
        <w:rPr>
          <w:rFonts w:cstheme="majorHAnsi"/>
          <w:color w:val="000000" w:themeColor="text1"/>
          <w:sz w:val="23"/>
          <w:szCs w:val="23"/>
        </w:rPr>
        <w:t>(2014) ‘The Anthropocene Review: Its significance, implications and the rationale for a new transdisciplinary journal’, </w:t>
      </w:r>
      <w:r w:rsidRPr="007627F3">
        <w:rPr>
          <w:rFonts w:cstheme="majorHAnsi"/>
          <w:i/>
          <w:iCs/>
          <w:color w:val="000000" w:themeColor="text1"/>
          <w:sz w:val="23"/>
          <w:szCs w:val="23"/>
        </w:rPr>
        <w:t>The Anthropocene Review</w:t>
      </w:r>
      <w:r w:rsidRPr="007627F3">
        <w:rPr>
          <w:rFonts w:cstheme="majorHAnsi"/>
          <w:color w:val="000000" w:themeColor="text1"/>
          <w:sz w:val="23"/>
          <w:szCs w:val="23"/>
        </w:rPr>
        <w:t xml:space="preserve">, 1(1), pp. 3–7. </w:t>
      </w:r>
      <w:proofErr w:type="gramStart"/>
      <w:r w:rsidRPr="007627F3">
        <w:rPr>
          <w:rFonts w:cstheme="majorHAnsi"/>
          <w:color w:val="000000" w:themeColor="text1"/>
          <w:sz w:val="23"/>
          <w:szCs w:val="23"/>
        </w:rPr>
        <w:t>doi</w:t>
      </w:r>
      <w:proofErr w:type="gramEnd"/>
      <w:r w:rsidRPr="007627F3">
        <w:rPr>
          <w:rFonts w:cstheme="majorHAnsi"/>
          <w:color w:val="000000" w:themeColor="text1"/>
          <w:sz w:val="23"/>
          <w:szCs w:val="23"/>
        </w:rPr>
        <w:t>: </w:t>
      </w:r>
      <w:hyperlink r:id="rId13" w:history="1">
        <w:r w:rsidRPr="007627F3">
          <w:rPr>
            <w:rStyle w:val="Hyperlink"/>
            <w:rFonts w:cstheme="majorHAnsi"/>
            <w:color w:val="000000" w:themeColor="text1"/>
            <w:sz w:val="23"/>
            <w:szCs w:val="23"/>
            <w:u w:val="none"/>
          </w:rPr>
          <w:t>10.1177/2053019613500445</w:t>
        </w:r>
      </w:hyperlink>
      <w:r w:rsidRPr="007627F3">
        <w:rPr>
          <w:rFonts w:cstheme="majorHAnsi"/>
          <w:color w:val="000000" w:themeColor="text1"/>
          <w:sz w:val="23"/>
          <w:szCs w:val="23"/>
        </w:rPr>
        <w:t>.</w:t>
      </w:r>
    </w:p>
    <w:p w14:paraId="01DB7B87" w14:textId="25F68290"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Palsson G., Szerszynski B. , Sörlin S., Marks, J. Avril B. , Crumley C. , Hackmann H. , Holm P. , Ingram J., Kirman A. , Pardo Buendía M. , Weehuizen R,</w:t>
      </w:r>
      <w:r w:rsidRPr="007627F3">
        <w:rPr>
          <w:rFonts w:cstheme="majorHAnsi"/>
          <w:color w:val="000000" w:themeColor="text1"/>
          <w:sz w:val="23"/>
          <w:szCs w:val="23"/>
        </w:rPr>
        <w:t xml:space="preserve"> (2013)  Reconceptualizing the ‘Anthropos’ in the Anthropocene: Integrating the social sciences and humanities in global environmental change research. Environmental Science &amp; Policy, Volume 28</w:t>
      </w:r>
      <w:proofErr w:type="gramStart"/>
      <w:r w:rsidRPr="007627F3">
        <w:rPr>
          <w:rFonts w:cstheme="majorHAnsi"/>
          <w:color w:val="000000" w:themeColor="text1"/>
          <w:sz w:val="23"/>
          <w:szCs w:val="23"/>
        </w:rPr>
        <w:t>,2013,Pages</w:t>
      </w:r>
      <w:proofErr w:type="gramEnd"/>
      <w:r w:rsidRPr="007627F3">
        <w:rPr>
          <w:rFonts w:cstheme="majorHAnsi"/>
          <w:color w:val="000000" w:themeColor="text1"/>
          <w:sz w:val="23"/>
          <w:szCs w:val="23"/>
        </w:rPr>
        <w:t xml:space="preserve"> 3-13,</w:t>
      </w:r>
    </w:p>
    <w:p w14:paraId="5C1E8FE1" w14:textId="77777777" w:rsidR="0059608B" w:rsidRPr="007627F3" w:rsidRDefault="0059608B" w:rsidP="007627F3">
      <w:pPr>
        <w:spacing w:line="360" w:lineRule="auto"/>
        <w:jc w:val="both"/>
        <w:rPr>
          <w:rFonts w:cstheme="majorHAnsi"/>
          <w:bCs/>
          <w:iCs/>
          <w:color w:val="000000" w:themeColor="text1"/>
          <w:sz w:val="23"/>
          <w:szCs w:val="23"/>
        </w:rPr>
      </w:pPr>
      <w:r w:rsidRPr="007627F3">
        <w:rPr>
          <w:rFonts w:cstheme="majorHAnsi"/>
          <w:bCs/>
          <w:iCs/>
          <w:color w:val="000000" w:themeColor="text1"/>
          <w:sz w:val="23"/>
          <w:szCs w:val="23"/>
        </w:rPr>
        <w:t xml:space="preserve">Private Capture of Public Goods, Environmental Politics, 10:4, 63-84, DOI: 10.1080/714000578 </w:t>
      </w:r>
    </w:p>
    <w:p w14:paraId="1B82A088"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Soper, Kate</w:t>
      </w:r>
      <w:r w:rsidRPr="007627F3">
        <w:rPr>
          <w:rFonts w:cstheme="majorHAnsi"/>
          <w:color w:val="000000" w:themeColor="text1"/>
          <w:sz w:val="23"/>
          <w:szCs w:val="23"/>
        </w:rPr>
        <w:t xml:space="preserve"> (1995). </w:t>
      </w:r>
      <w:r w:rsidRPr="007627F3">
        <w:rPr>
          <w:rFonts w:cstheme="majorHAnsi"/>
          <w:i/>
          <w:iCs/>
          <w:color w:val="000000" w:themeColor="text1"/>
          <w:sz w:val="23"/>
          <w:szCs w:val="23"/>
        </w:rPr>
        <w:t>What is Nature</w:t>
      </w:r>
      <w:proofErr w:type="gramStart"/>
      <w:r w:rsidRPr="007627F3">
        <w:rPr>
          <w:rFonts w:cstheme="majorHAnsi"/>
          <w:i/>
          <w:iCs/>
          <w:color w:val="000000" w:themeColor="text1"/>
          <w:sz w:val="23"/>
          <w:szCs w:val="23"/>
        </w:rPr>
        <w:t>?:</w:t>
      </w:r>
      <w:proofErr w:type="gramEnd"/>
      <w:r w:rsidRPr="007627F3">
        <w:rPr>
          <w:rFonts w:cstheme="majorHAnsi"/>
          <w:i/>
          <w:iCs/>
          <w:color w:val="000000" w:themeColor="text1"/>
          <w:sz w:val="23"/>
          <w:szCs w:val="23"/>
        </w:rPr>
        <w:t xml:space="preserve"> Culture, Politics, and the Non-Human</w:t>
      </w:r>
      <w:r w:rsidRPr="007627F3">
        <w:rPr>
          <w:rFonts w:cstheme="majorHAnsi"/>
          <w:color w:val="000000" w:themeColor="text1"/>
          <w:sz w:val="23"/>
          <w:szCs w:val="23"/>
        </w:rPr>
        <w:t>. Blackwell.</w:t>
      </w:r>
    </w:p>
    <w:p w14:paraId="7D553A33"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iCs/>
          <w:color w:val="000000" w:themeColor="text1"/>
          <w:sz w:val="23"/>
          <w:szCs w:val="23"/>
        </w:rPr>
        <w:t xml:space="preserve">Stern, N.H. </w:t>
      </w:r>
      <w:r w:rsidRPr="007627F3">
        <w:rPr>
          <w:rFonts w:cstheme="majorHAnsi"/>
          <w:iCs/>
          <w:color w:val="000000" w:themeColor="text1"/>
          <w:sz w:val="23"/>
          <w:szCs w:val="23"/>
        </w:rPr>
        <w:t xml:space="preserve">(2008) </w:t>
      </w:r>
      <w:proofErr w:type="gramStart"/>
      <w:r w:rsidRPr="007627F3">
        <w:rPr>
          <w:rFonts w:cstheme="majorHAnsi"/>
          <w:i/>
          <w:iCs/>
          <w:color w:val="000000" w:themeColor="text1"/>
          <w:sz w:val="23"/>
          <w:szCs w:val="23"/>
        </w:rPr>
        <w:t>The</w:t>
      </w:r>
      <w:proofErr w:type="gramEnd"/>
      <w:r w:rsidRPr="007627F3">
        <w:rPr>
          <w:rFonts w:cstheme="majorHAnsi"/>
          <w:i/>
          <w:iCs/>
          <w:color w:val="000000" w:themeColor="text1"/>
          <w:sz w:val="23"/>
          <w:szCs w:val="23"/>
        </w:rPr>
        <w:t xml:space="preserve"> Economics of Climate Changem Lecture. American Economic Review: Papers &amp; Proceedings 2008, 98:2, –37 </w:t>
      </w:r>
    </w:p>
    <w:p w14:paraId="49A6AA97"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color w:val="000000" w:themeColor="text1"/>
          <w:sz w:val="23"/>
          <w:szCs w:val="23"/>
        </w:rPr>
        <w:t>Stubblefield, B.</w:t>
      </w:r>
      <w:r w:rsidRPr="007627F3">
        <w:rPr>
          <w:rFonts w:cstheme="majorHAnsi"/>
          <w:color w:val="000000" w:themeColor="text1"/>
          <w:sz w:val="23"/>
          <w:szCs w:val="23"/>
        </w:rPr>
        <w:t xml:space="preserve"> (2018) </w:t>
      </w:r>
      <w:r w:rsidRPr="007627F3">
        <w:rPr>
          <w:rFonts w:cstheme="majorHAnsi"/>
          <w:bCs/>
          <w:color w:val="000000" w:themeColor="text1"/>
          <w:sz w:val="23"/>
          <w:szCs w:val="23"/>
        </w:rPr>
        <w:t>Managing the Planet: The Anthropocene, Good Stewardship, and the Empty Promise of a Solution to Ecological Crisis</w:t>
      </w:r>
      <w:r w:rsidRPr="007627F3">
        <w:rPr>
          <w:rFonts w:cstheme="majorHAnsi"/>
          <w:b/>
          <w:bCs/>
          <w:color w:val="000000" w:themeColor="text1"/>
          <w:sz w:val="23"/>
          <w:szCs w:val="23"/>
        </w:rPr>
        <w:t xml:space="preserve">. </w:t>
      </w:r>
      <w:r w:rsidRPr="007627F3">
        <w:rPr>
          <w:rFonts w:cstheme="majorHAnsi"/>
          <w:bCs/>
          <w:color w:val="000000" w:themeColor="text1"/>
          <w:sz w:val="23"/>
          <w:szCs w:val="23"/>
        </w:rPr>
        <w:t>Preprints 2018, 2018050104 (doi: 10.20944/preprints201805.0104.v1).</w:t>
      </w:r>
    </w:p>
    <w:p w14:paraId="19EB4AA2" w14:textId="77777777" w:rsidR="0059608B" w:rsidRPr="007627F3" w:rsidRDefault="0059608B" w:rsidP="007627F3">
      <w:pPr>
        <w:spacing w:line="360" w:lineRule="auto"/>
        <w:jc w:val="both"/>
        <w:rPr>
          <w:rFonts w:cstheme="majorHAnsi"/>
          <w:color w:val="000000" w:themeColor="text1"/>
          <w:sz w:val="23"/>
          <w:szCs w:val="23"/>
        </w:rPr>
      </w:pPr>
      <w:r w:rsidRPr="007627F3">
        <w:rPr>
          <w:rFonts w:cstheme="majorHAnsi"/>
          <w:b/>
          <w:color w:val="000000" w:themeColor="text1"/>
          <w:sz w:val="23"/>
          <w:szCs w:val="23"/>
        </w:rPr>
        <w:t>Vernadsky, Vladimir Ivanovich</w:t>
      </w:r>
      <w:r w:rsidRPr="007627F3">
        <w:rPr>
          <w:rFonts w:cstheme="majorHAnsi"/>
          <w:color w:val="000000" w:themeColor="text1"/>
          <w:sz w:val="23"/>
          <w:szCs w:val="23"/>
        </w:rPr>
        <w:t xml:space="preserve"> (1945) </w:t>
      </w:r>
      <w:proofErr w:type="gramStart"/>
      <w:r w:rsidRPr="007627F3">
        <w:rPr>
          <w:rFonts w:cstheme="majorHAnsi"/>
          <w:color w:val="000000" w:themeColor="text1"/>
          <w:sz w:val="23"/>
          <w:szCs w:val="23"/>
        </w:rPr>
        <w:t>The</w:t>
      </w:r>
      <w:proofErr w:type="gramEnd"/>
      <w:r w:rsidRPr="007627F3">
        <w:rPr>
          <w:rFonts w:cstheme="majorHAnsi"/>
          <w:color w:val="000000" w:themeColor="text1"/>
          <w:sz w:val="23"/>
          <w:szCs w:val="23"/>
        </w:rPr>
        <w:t xml:space="preserve"> Biosphere and the Noosphere. In: American Scientist, Vol. 33, pp. 1-12.</w:t>
      </w:r>
      <w:r w:rsidRPr="007627F3">
        <w:rPr>
          <w:rFonts w:ascii="MS Gothic" w:eastAsia="MS Gothic" w:hAnsi="MS Gothic" w:cs="MS Gothic" w:hint="eastAsia"/>
          <w:color w:val="000000" w:themeColor="text1"/>
          <w:sz w:val="23"/>
          <w:szCs w:val="23"/>
        </w:rPr>
        <w:t> </w:t>
      </w:r>
    </w:p>
    <w:p w14:paraId="729AF247" w14:textId="77777777" w:rsidR="0059608B" w:rsidRPr="007627F3" w:rsidRDefault="0059608B" w:rsidP="007627F3">
      <w:pPr>
        <w:spacing w:line="360" w:lineRule="auto"/>
        <w:jc w:val="both"/>
        <w:rPr>
          <w:rFonts w:cstheme="majorHAnsi"/>
          <w:color w:val="000000" w:themeColor="text1"/>
          <w:sz w:val="23"/>
          <w:szCs w:val="23"/>
        </w:rPr>
      </w:pPr>
      <w:proofErr w:type="gramStart"/>
      <w:r w:rsidRPr="007627F3">
        <w:rPr>
          <w:rFonts w:cstheme="majorHAnsi"/>
          <w:b/>
          <w:color w:val="000000" w:themeColor="text1"/>
          <w:sz w:val="23"/>
          <w:szCs w:val="23"/>
        </w:rPr>
        <w:t>Wackernagel, M., Schulz, N.B., Deumling, D., Linares, A.C., Jenkins, M., Kapos, V.,</w:t>
      </w:r>
      <w:r w:rsidRPr="007627F3">
        <w:rPr>
          <w:rFonts w:cstheme="majorHAnsi"/>
          <w:color w:val="000000" w:themeColor="text1"/>
          <w:sz w:val="23"/>
          <w:szCs w:val="23"/>
        </w:rPr>
        <w:t xml:space="preserve"> </w:t>
      </w:r>
      <w:r w:rsidRPr="007627F3">
        <w:rPr>
          <w:rFonts w:cstheme="majorHAnsi"/>
          <w:b/>
          <w:color w:val="000000" w:themeColor="text1"/>
          <w:sz w:val="23"/>
          <w:szCs w:val="23"/>
        </w:rPr>
        <w:t>Monfreda, C., Loh, J., Myers, N., Norgaard, R. and Randers, J.,</w:t>
      </w:r>
      <w:r w:rsidRPr="007627F3">
        <w:rPr>
          <w:rFonts w:cstheme="majorHAnsi"/>
          <w:color w:val="000000" w:themeColor="text1"/>
          <w:sz w:val="23"/>
          <w:szCs w:val="23"/>
        </w:rPr>
        <w:t xml:space="preserve"> 2002.</w:t>
      </w:r>
      <w:proofErr w:type="gramEnd"/>
      <w:r w:rsidRPr="007627F3">
        <w:rPr>
          <w:rFonts w:cstheme="majorHAnsi"/>
          <w:color w:val="000000" w:themeColor="text1"/>
          <w:sz w:val="23"/>
          <w:szCs w:val="23"/>
        </w:rPr>
        <w:t xml:space="preserve"> </w:t>
      </w:r>
      <w:proofErr w:type="gramStart"/>
      <w:r w:rsidRPr="007627F3">
        <w:rPr>
          <w:rFonts w:cstheme="majorHAnsi"/>
          <w:color w:val="000000" w:themeColor="text1"/>
          <w:sz w:val="23"/>
          <w:szCs w:val="23"/>
        </w:rPr>
        <w:t>Tracking the ecological overshoot of the human economy.</w:t>
      </w:r>
      <w:proofErr w:type="gramEnd"/>
      <w:r w:rsidRPr="007627F3">
        <w:rPr>
          <w:rFonts w:cstheme="majorHAnsi"/>
          <w:color w:val="000000" w:themeColor="text1"/>
          <w:sz w:val="23"/>
          <w:szCs w:val="23"/>
        </w:rPr>
        <w:t xml:space="preserve"> </w:t>
      </w:r>
      <w:proofErr w:type="gramStart"/>
      <w:r w:rsidRPr="007627F3">
        <w:rPr>
          <w:rFonts w:cstheme="majorHAnsi"/>
          <w:color w:val="000000" w:themeColor="text1"/>
          <w:sz w:val="23"/>
          <w:szCs w:val="23"/>
        </w:rPr>
        <w:t>Proceedings of the national Academy of Sciences, 99(14), pp.9266-9271.</w:t>
      </w:r>
      <w:proofErr w:type="gramEnd"/>
      <w:r w:rsidRPr="007627F3">
        <w:rPr>
          <w:rFonts w:cstheme="majorHAnsi"/>
          <w:color w:val="000000" w:themeColor="text1"/>
          <w:sz w:val="23"/>
          <w:szCs w:val="23"/>
        </w:rPr>
        <w:t xml:space="preserve"> </w:t>
      </w:r>
    </w:p>
    <w:p w14:paraId="3D4D8E4C" w14:textId="77777777" w:rsidR="0059608B" w:rsidRPr="007627F3" w:rsidRDefault="0059608B" w:rsidP="007627F3">
      <w:pPr>
        <w:spacing w:line="360" w:lineRule="auto"/>
        <w:jc w:val="both"/>
        <w:rPr>
          <w:rFonts w:cstheme="majorHAnsi"/>
          <w:bCs/>
          <w:color w:val="000000" w:themeColor="text1"/>
          <w:sz w:val="23"/>
          <w:szCs w:val="23"/>
        </w:rPr>
      </w:pPr>
      <w:r w:rsidRPr="007627F3">
        <w:rPr>
          <w:rFonts w:cstheme="majorHAnsi"/>
          <w:b/>
          <w:bCs/>
          <w:color w:val="000000" w:themeColor="text1"/>
          <w:sz w:val="23"/>
          <w:szCs w:val="23"/>
        </w:rPr>
        <w:lastRenderedPageBreak/>
        <w:t>William D. Nordhaus,</w:t>
      </w:r>
      <w:r w:rsidRPr="007627F3">
        <w:rPr>
          <w:rFonts w:cstheme="majorHAnsi"/>
          <w:bCs/>
          <w:color w:val="000000" w:themeColor="text1"/>
          <w:sz w:val="23"/>
          <w:szCs w:val="23"/>
        </w:rPr>
        <w:t xml:space="preserve"> (1992) "</w:t>
      </w:r>
      <w:hyperlink r:id="rId14" w:history="1">
        <w:r w:rsidRPr="007627F3">
          <w:rPr>
            <w:rStyle w:val="Hyperlink"/>
            <w:rFonts w:cstheme="majorHAnsi"/>
            <w:bCs/>
            <w:color w:val="000000" w:themeColor="text1"/>
            <w:sz w:val="23"/>
            <w:szCs w:val="23"/>
            <w:u w:val="none"/>
          </w:rPr>
          <w:t>The 'DICE' Model: Background and Structure of a Dynamic Integrated Climate-Economy Model of the Economics of Global Warming</w:t>
        </w:r>
      </w:hyperlink>
      <w:r w:rsidRPr="007627F3">
        <w:rPr>
          <w:rFonts w:cstheme="majorHAnsi"/>
          <w:bCs/>
          <w:color w:val="000000" w:themeColor="text1"/>
          <w:sz w:val="23"/>
          <w:szCs w:val="23"/>
        </w:rPr>
        <w:t>," </w:t>
      </w:r>
      <w:hyperlink r:id="rId15" w:history="1">
        <w:r w:rsidRPr="007627F3">
          <w:rPr>
            <w:rStyle w:val="Hyperlink"/>
            <w:rFonts w:cstheme="majorHAnsi"/>
            <w:bCs/>
            <w:color w:val="000000" w:themeColor="text1"/>
            <w:sz w:val="23"/>
            <w:szCs w:val="23"/>
            <w:u w:val="none"/>
          </w:rPr>
          <w:t>Cowles Foundation Discussion Papers</w:t>
        </w:r>
      </w:hyperlink>
      <w:r w:rsidRPr="007627F3">
        <w:rPr>
          <w:rFonts w:cstheme="majorHAnsi"/>
          <w:bCs/>
          <w:color w:val="000000" w:themeColor="text1"/>
          <w:sz w:val="23"/>
          <w:szCs w:val="23"/>
        </w:rPr>
        <w:t> 1009, Cowles Foundation for Research in Economics, Yale University.</w:t>
      </w:r>
    </w:p>
    <w:p w14:paraId="6358C0DD" w14:textId="77777777" w:rsidR="0059608B" w:rsidRPr="007627F3" w:rsidRDefault="0059608B" w:rsidP="007627F3">
      <w:pPr>
        <w:spacing w:line="360" w:lineRule="auto"/>
        <w:jc w:val="both"/>
        <w:rPr>
          <w:rFonts w:cstheme="majorHAnsi"/>
          <w:color w:val="000000" w:themeColor="text1"/>
          <w:sz w:val="23"/>
          <w:szCs w:val="23"/>
        </w:rPr>
      </w:pPr>
      <w:proofErr w:type="gramStart"/>
      <w:r w:rsidRPr="007627F3">
        <w:rPr>
          <w:rFonts w:cstheme="majorHAnsi"/>
          <w:b/>
          <w:color w:val="000000" w:themeColor="text1"/>
          <w:sz w:val="23"/>
          <w:szCs w:val="23"/>
        </w:rPr>
        <w:t>WWF,</w:t>
      </w:r>
      <w:r w:rsidRPr="007627F3">
        <w:rPr>
          <w:rFonts w:cstheme="majorHAnsi"/>
          <w:color w:val="000000" w:themeColor="text1"/>
          <w:sz w:val="23"/>
          <w:szCs w:val="23"/>
        </w:rPr>
        <w:t xml:space="preserve"> 2016.</w:t>
      </w:r>
      <w:proofErr w:type="gramEnd"/>
      <w:r w:rsidRPr="007627F3">
        <w:rPr>
          <w:rFonts w:cstheme="majorHAnsi"/>
          <w:color w:val="000000" w:themeColor="text1"/>
          <w:sz w:val="23"/>
          <w:szCs w:val="23"/>
        </w:rPr>
        <w:t xml:space="preserve"> Living Planet: Report 2016: Risk and Resilience in a New Era. World Wide Fund for nature, Gland, Switzerland. </w:t>
      </w:r>
    </w:p>
    <w:p w14:paraId="10704465" w14:textId="77777777" w:rsidR="0059608B" w:rsidRPr="007627F3" w:rsidRDefault="0059608B" w:rsidP="007627F3">
      <w:pPr>
        <w:spacing w:line="360" w:lineRule="auto"/>
        <w:jc w:val="both"/>
        <w:rPr>
          <w:rFonts w:cstheme="majorHAnsi"/>
          <w:sz w:val="23"/>
          <w:szCs w:val="23"/>
        </w:rPr>
      </w:pPr>
    </w:p>
    <w:p w14:paraId="07B9CAA1" w14:textId="77777777" w:rsidR="00EB57C5" w:rsidRPr="007627F3" w:rsidRDefault="00EB57C5" w:rsidP="007627F3">
      <w:pPr>
        <w:spacing w:line="360" w:lineRule="auto"/>
        <w:jc w:val="both"/>
        <w:rPr>
          <w:rFonts w:cstheme="majorHAnsi"/>
          <w:sz w:val="23"/>
          <w:szCs w:val="23"/>
        </w:rPr>
      </w:pPr>
    </w:p>
    <w:p w14:paraId="6E57FDBF" w14:textId="43750E31" w:rsidR="007627F3" w:rsidRPr="007627F3" w:rsidRDefault="007627F3" w:rsidP="007627F3">
      <w:pPr>
        <w:spacing w:line="360" w:lineRule="auto"/>
        <w:jc w:val="both"/>
        <w:rPr>
          <w:rFonts w:cstheme="majorHAnsi"/>
          <w:sz w:val="23"/>
          <w:szCs w:val="23"/>
        </w:rPr>
      </w:pPr>
      <w:r w:rsidRPr="007627F3">
        <w:rPr>
          <w:rFonts w:cstheme="majorHAnsi"/>
          <w:sz w:val="23"/>
          <w:szCs w:val="23"/>
        </w:rPr>
        <w:br w:type="page"/>
      </w:r>
    </w:p>
    <w:p w14:paraId="66D23DC3" w14:textId="77777777" w:rsidR="00143CB2" w:rsidRPr="00143CB2" w:rsidRDefault="00143CB2" w:rsidP="00143CB2">
      <w:pPr>
        <w:spacing w:line="360" w:lineRule="auto"/>
        <w:jc w:val="both"/>
        <w:rPr>
          <w:b/>
          <w:sz w:val="23"/>
          <w:szCs w:val="23"/>
          <w:u w:val="single"/>
          <w:lang w:val="es-ES"/>
        </w:rPr>
      </w:pPr>
      <w:r w:rsidRPr="00143CB2">
        <w:rPr>
          <w:b/>
          <w:sz w:val="23"/>
          <w:szCs w:val="23"/>
          <w:u w:val="single"/>
          <w:lang w:val="es-ES"/>
        </w:rPr>
        <w:lastRenderedPageBreak/>
        <w:t xml:space="preserve">Appendix 1 </w:t>
      </w:r>
    </w:p>
    <w:p w14:paraId="2A984D5D" w14:textId="239A5D77" w:rsidR="00143CB2" w:rsidRDefault="00143CB2" w:rsidP="00143CB2">
      <w:pPr>
        <w:spacing w:line="360" w:lineRule="auto"/>
        <w:jc w:val="both"/>
        <w:rPr>
          <w:sz w:val="23"/>
          <w:szCs w:val="23"/>
          <w:lang w:val="es-ES"/>
        </w:rPr>
      </w:pPr>
      <w:r w:rsidRPr="00143CB2">
        <w:rPr>
          <w:sz w:val="23"/>
          <w:szCs w:val="23"/>
          <w:lang w:val="es-ES"/>
        </w:rPr>
        <w:t xml:space="preserve">This work was completed for the module GEOG30B7: Global Environmental Politics. We were asked to choose a topic of our choice and respond to the following questions: </w:t>
      </w:r>
    </w:p>
    <w:p w14:paraId="74007345" w14:textId="77777777" w:rsidR="00143CB2" w:rsidRPr="00143CB2" w:rsidRDefault="00143CB2" w:rsidP="00143CB2">
      <w:pPr>
        <w:spacing w:line="360" w:lineRule="auto"/>
        <w:jc w:val="both"/>
        <w:rPr>
          <w:sz w:val="23"/>
          <w:szCs w:val="23"/>
          <w:lang w:val="es-ES"/>
        </w:rPr>
      </w:pPr>
    </w:p>
    <w:p w14:paraId="2FDCB55D" w14:textId="12C63FA3" w:rsidR="00143CB2" w:rsidRPr="00143CB2" w:rsidRDefault="00143CB2" w:rsidP="00143CB2">
      <w:pPr>
        <w:spacing w:line="360" w:lineRule="auto"/>
        <w:jc w:val="center"/>
        <w:rPr>
          <w:sz w:val="23"/>
          <w:szCs w:val="23"/>
          <w:lang w:val="es-ES"/>
        </w:rPr>
      </w:pPr>
      <w:r w:rsidRPr="00143CB2">
        <w:rPr>
          <w:b/>
          <w:bCs/>
          <w:sz w:val="23"/>
          <w:szCs w:val="23"/>
          <w:lang w:val="es-ES"/>
        </w:rPr>
        <w:t>How should human impacts on the Earth system challenge normative responses to [insert topic] in global environmental politics?</w:t>
      </w:r>
    </w:p>
    <w:p w14:paraId="180F7223" w14:textId="77777777" w:rsidR="00143CB2" w:rsidRDefault="00143CB2" w:rsidP="00143CB2">
      <w:pPr>
        <w:spacing w:line="360" w:lineRule="auto"/>
        <w:jc w:val="both"/>
        <w:rPr>
          <w:sz w:val="23"/>
          <w:szCs w:val="23"/>
          <w:lang w:val="es-ES"/>
        </w:rPr>
      </w:pPr>
    </w:p>
    <w:p w14:paraId="7C8A45D9" w14:textId="5A841466" w:rsidR="00143CB2" w:rsidRPr="00143CB2" w:rsidRDefault="00143CB2" w:rsidP="00143CB2">
      <w:pPr>
        <w:spacing w:line="360" w:lineRule="auto"/>
        <w:jc w:val="both"/>
        <w:rPr>
          <w:sz w:val="23"/>
          <w:szCs w:val="23"/>
          <w:lang w:val="es-ES"/>
        </w:rPr>
      </w:pPr>
      <w:r w:rsidRPr="00143CB2">
        <w:rPr>
          <w:sz w:val="23"/>
          <w:szCs w:val="23"/>
          <w:lang w:val="es-ES"/>
        </w:rPr>
        <w:t xml:space="preserve">I consider that in order to properly implement the SDGs we must rectify our guiding economic principles. Economic theory is assimilated into political discourse and plays a crucial role in how we organise our economic and social systems. For this reason, it is vital that we ensure that our economic system is adequately equipped to deal with the climate crisis which is a large aspect of sustainability. This paper contributes by exposing flaws and encouraging a wider discussion on alternative economic ideologies which can positively influence the correct deployment of the SDGs. </w:t>
      </w:r>
    </w:p>
    <w:p w14:paraId="0D76B7CB" w14:textId="77777777" w:rsidR="007627F3" w:rsidRPr="00587D4E" w:rsidRDefault="007627F3" w:rsidP="007627F3">
      <w:pPr>
        <w:spacing w:line="360" w:lineRule="auto"/>
        <w:jc w:val="both"/>
        <w:rPr>
          <w:sz w:val="23"/>
          <w:szCs w:val="23"/>
        </w:rPr>
      </w:pPr>
    </w:p>
    <w:p w14:paraId="7CAE4563" w14:textId="77777777" w:rsidR="00EB57C5" w:rsidRDefault="00EB57C5" w:rsidP="00B03FCA">
      <w:pPr>
        <w:spacing w:line="360" w:lineRule="auto"/>
        <w:jc w:val="both"/>
        <w:rPr>
          <w:rFonts w:ascii="Arial" w:hAnsi="Arial" w:cs="Arial"/>
        </w:rPr>
      </w:pPr>
    </w:p>
    <w:p w14:paraId="2F86A63A" w14:textId="77777777" w:rsidR="00B03FCA" w:rsidRDefault="00B03FCA" w:rsidP="00B03FCA">
      <w:pPr>
        <w:spacing w:line="360" w:lineRule="auto"/>
        <w:jc w:val="both"/>
        <w:rPr>
          <w:rFonts w:ascii="Arial" w:hAnsi="Arial" w:cs="Arial"/>
        </w:rPr>
      </w:pPr>
    </w:p>
    <w:p w14:paraId="4DDD89FC" w14:textId="425D7932" w:rsidR="00C76C35" w:rsidRPr="00C76C35" w:rsidRDefault="00C76C35" w:rsidP="00C76C35">
      <w:pPr>
        <w:spacing w:line="360" w:lineRule="auto"/>
        <w:jc w:val="both"/>
        <w:rPr>
          <w:rFonts w:ascii="Arial" w:hAnsi="Arial" w:cs="Arial"/>
          <w:b/>
          <w:bCs/>
        </w:rPr>
      </w:pPr>
    </w:p>
    <w:p w14:paraId="1D7A4783" w14:textId="0A1093BB" w:rsidR="00A66481" w:rsidRPr="00C76C35" w:rsidRDefault="00A66481" w:rsidP="00A66481">
      <w:pPr>
        <w:spacing w:line="360" w:lineRule="auto"/>
        <w:jc w:val="both"/>
        <w:rPr>
          <w:rFonts w:ascii="Arial" w:hAnsi="Arial" w:cs="Arial"/>
        </w:rPr>
      </w:pPr>
    </w:p>
    <w:p w14:paraId="703DED57" w14:textId="77777777" w:rsidR="00A66481" w:rsidRDefault="00A66481" w:rsidP="00A66481">
      <w:pPr>
        <w:spacing w:line="360" w:lineRule="auto"/>
        <w:jc w:val="both"/>
        <w:rPr>
          <w:rFonts w:ascii="Arial" w:hAnsi="Arial" w:cs="Arial"/>
        </w:rPr>
      </w:pPr>
    </w:p>
    <w:p w14:paraId="026FA635" w14:textId="77777777" w:rsidR="005C60EE" w:rsidRPr="005C60EE" w:rsidRDefault="005C60EE" w:rsidP="005C60EE">
      <w:pPr>
        <w:rPr>
          <w:rFonts w:ascii="Arial" w:hAnsi="Arial" w:cs="Arial"/>
        </w:rPr>
      </w:pPr>
    </w:p>
    <w:p w14:paraId="3B316636" w14:textId="5682D1F2" w:rsidR="00F34B1B" w:rsidRPr="00FD088B" w:rsidRDefault="00F34B1B" w:rsidP="00F34B1B">
      <w:pPr>
        <w:rPr>
          <w:rFonts w:ascii="Arial" w:hAnsi="Arial" w:cs="Arial"/>
        </w:rPr>
      </w:pPr>
    </w:p>
    <w:sectPr w:rsidR="00F34B1B" w:rsidRPr="00FD088B" w:rsidSect="00F34B1B">
      <w:headerReference w:type="default" r:id="rId16"/>
      <w:footerReference w:type="even" r:id="rId17"/>
      <w:footerReference w:type="default" r:id="rId18"/>
      <w:headerReference w:type="first" r:id="rId19"/>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BA40" w14:textId="77777777" w:rsidR="004C76D8" w:rsidRDefault="004C76D8" w:rsidP="00AB2910">
      <w:r>
        <w:separator/>
      </w:r>
    </w:p>
  </w:endnote>
  <w:endnote w:type="continuationSeparator" w:id="0">
    <w:p w14:paraId="52562021" w14:textId="77777777" w:rsidR="004C76D8" w:rsidRDefault="004C76D8" w:rsidP="00AB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0E18" w14:textId="77777777" w:rsidR="002E5EE7" w:rsidRDefault="002E5EE7" w:rsidP="001270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821BA" w14:textId="77777777" w:rsidR="002E5EE7" w:rsidRDefault="002E5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748D" w14:textId="77777777" w:rsidR="002E5EE7" w:rsidRDefault="002E5EE7" w:rsidP="001270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B89">
      <w:rPr>
        <w:rStyle w:val="PageNumber"/>
        <w:noProof/>
      </w:rPr>
      <w:t>12</w:t>
    </w:r>
    <w:r>
      <w:rPr>
        <w:rStyle w:val="PageNumber"/>
      </w:rPr>
      <w:fldChar w:fldCharType="end"/>
    </w:r>
  </w:p>
  <w:p w14:paraId="716058EF" w14:textId="77777777" w:rsidR="002E5EE7" w:rsidRDefault="002E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DA23" w14:textId="77777777" w:rsidR="004C76D8" w:rsidRDefault="004C76D8" w:rsidP="00AB2910">
      <w:r>
        <w:separator/>
      </w:r>
    </w:p>
  </w:footnote>
  <w:footnote w:type="continuationSeparator" w:id="0">
    <w:p w14:paraId="36869392" w14:textId="77777777" w:rsidR="004C76D8" w:rsidRDefault="004C76D8" w:rsidP="00AB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BCF6" w14:textId="7ED3FAEC" w:rsidR="00AB2910" w:rsidRPr="00AA016B" w:rsidRDefault="00AB2910" w:rsidP="00F34B1B">
    <w:pPr>
      <w:widowControl w:val="0"/>
      <w:autoSpaceDE w:val="0"/>
      <w:autoSpaceDN w:val="0"/>
      <w:adjustRightInd w:val="0"/>
      <w:spacing w:after="240" w:line="360" w:lineRule="atLeast"/>
      <w:rPr>
        <w:rFonts w:ascii="Arial" w:hAnsi="Arial" w:cs="Arial"/>
        <w:b/>
        <w:color w:val="000000"/>
        <w:sz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9808" w14:textId="24AB7A94" w:rsidR="00F34B1B" w:rsidRPr="00F34B1B" w:rsidRDefault="00F34B1B" w:rsidP="00F34B1B">
    <w:pPr>
      <w:widowControl w:val="0"/>
      <w:autoSpaceDE w:val="0"/>
      <w:autoSpaceDN w:val="0"/>
      <w:adjustRightInd w:val="0"/>
      <w:spacing w:after="240" w:line="360" w:lineRule="atLeast"/>
      <w:jc w:val="center"/>
      <w:rPr>
        <w:rFonts w:ascii="Arial" w:hAnsi="Arial" w:cs="Arial"/>
        <w:b/>
        <w:color w:val="000000"/>
        <w:sz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B5A"/>
    <w:multiLevelType w:val="multilevel"/>
    <w:tmpl w:val="06B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17421"/>
    <w:multiLevelType w:val="hybridMultilevel"/>
    <w:tmpl w:val="C9043104"/>
    <w:lvl w:ilvl="0" w:tplc="5272372A">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D1E14"/>
    <w:multiLevelType w:val="hybridMultilevel"/>
    <w:tmpl w:val="54C0B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0"/>
    <w:rsid w:val="00003ECD"/>
    <w:rsid w:val="00006185"/>
    <w:rsid w:val="00014C1D"/>
    <w:rsid w:val="00014D8E"/>
    <w:rsid w:val="0003055F"/>
    <w:rsid w:val="000307E2"/>
    <w:rsid w:val="000313F8"/>
    <w:rsid w:val="000430C9"/>
    <w:rsid w:val="0004483C"/>
    <w:rsid w:val="00050B71"/>
    <w:rsid w:val="00053B89"/>
    <w:rsid w:val="00061A86"/>
    <w:rsid w:val="0006285B"/>
    <w:rsid w:val="0006720E"/>
    <w:rsid w:val="00075C45"/>
    <w:rsid w:val="00077A16"/>
    <w:rsid w:val="000806BA"/>
    <w:rsid w:val="00081195"/>
    <w:rsid w:val="000A76FD"/>
    <w:rsid w:val="000A7F8D"/>
    <w:rsid w:val="000B1F6D"/>
    <w:rsid w:val="000B27AE"/>
    <w:rsid w:val="000B4B18"/>
    <w:rsid w:val="000B66FB"/>
    <w:rsid w:val="000B6B2E"/>
    <w:rsid w:val="000E0812"/>
    <w:rsid w:val="000E6305"/>
    <w:rsid w:val="000F09B7"/>
    <w:rsid w:val="00117D32"/>
    <w:rsid w:val="00124601"/>
    <w:rsid w:val="00130ADF"/>
    <w:rsid w:val="00143470"/>
    <w:rsid w:val="00143CB2"/>
    <w:rsid w:val="00151E48"/>
    <w:rsid w:val="001525F0"/>
    <w:rsid w:val="001564EE"/>
    <w:rsid w:val="00180740"/>
    <w:rsid w:val="001825A7"/>
    <w:rsid w:val="00190D4B"/>
    <w:rsid w:val="001A060C"/>
    <w:rsid w:val="001A147F"/>
    <w:rsid w:val="001B6FFB"/>
    <w:rsid w:val="001C1B18"/>
    <w:rsid w:val="001C6528"/>
    <w:rsid w:val="001D28FB"/>
    <w:rsid w:val="00201B31"/>
    <w:rsid w:val="002378D8"/>
    <w:rsid w:val="002440BE"/>
    <w:rsid w:val="002609DC"/>
    <w:rsid w:val="00275A9A"/>
    <w:rsid w:val="002810B5"/>
    <w:rsid w:val="00285C8F"/>
    <w:rsid w:val="002941DA"/>
    <w:rsid w:val="002A3B8F"/>
    <w:rsid w:val="002A56EE"/>
    <w:rsid w:val="002A59F5"/>
    <w:rsid w:val="002B4472"/>
    <w:rsid w:val="002C4898"/>
    <w:rsid w:val="002E5EE7"/>
    <w:rsid w:val="002F6488"/>
    <w:rsid w:val="0030360D"/>
    <w:rsid w:val="0031280E"/>
    <w:rsid w:val="003279B3"/>
    <w:rsid w:val="00335C4D"/>
    <w:rsid w:val="00342BB0"/>
    <w:rsid w:val="00372C49"/>
    <w:rsid w:val="00373120"/>
    <w:rsid w:val="003775CB"/>
    <w:rsid w:val="003A334C"/>
    <w:rsid w:val="003A79EF"/>
    <w:rsid w:val="003B7EFD"/>
    <w:rsid w:val="003C2464"/>
    <w:rsid w:val="003C31B5"/>
    <w:rsid w:val="003C320D"/>
    <w:rsid w:val="003D1299"/>
    <w:rsid w:val="003E2B8E"/>
    <w:rsid w:val="003F2D49"/>
    <w:rsid w:val="003F396E"/>
    <w:rsid w:val="00421C3D"/>
    <w:rsid w:val="004429DE"/>
    <w:rsid w:val="00445EFA"/>
    <w:rsid w:val="00480748"/>
    <w:rsid w:val="004910F5"/>
    <w:rsid w:val="004962E6"/>
    <w:rsid w:val="00497ECA"/>
    <w:rsid w:val="004A039F"/>
    <w:rsid w:val="004A2FD2"/>
    <w:rsid w:val="004A7BF2"/>
    <w:rsid w:val="004B0049"/>
    <w:rsid w:val="004C32C5"/>
    <w:rsid w:val="004C76D8"/>
    <w:rsid w:val="004D2978"/>
    <w:rsid w:val="004D750A"/>
    <w:rsid w:val="00501C27"/>
    <w:rsid w:val="00523829"/>
    <w:rsid w:val="00527968"/>
    <w:rsid w:val="00537AE6"/>
    <w:rsid w:val="0056162A"/>
    <w:rsid w:val="00571E56"/>
    <w:rsid w:val="00573194"/>
    <w:rsid w:val="0057734B"/>
    <w:rsid w:val="0059608B"/>
    <w:rsid w:val="005A2D5F"/>
    <w:rsid w:val="005B10C5"/>
    <w:rsid w:val="005C3934"/>
    <w:rsid w:val="005C60EE"/>
    <w:rsid w:val="005C7056"/>
    <w:rsid w:val="005E1E4A"/>
    <w:rsid w:val="005E4CD6"/>
    <w:rsid w:val="005F6648"/>
    <w:rsid w:val="00600B3B"/>
    <w:rsid w:val="0063141E"/>
    <w:rsid w:val="006350F1"/>
    <w:rsid w:val="0065128D"/>
    <w:rsid w:val="00651C78"/>
    <w:rsid w:val="0069250F"/>
    <w:rsid w:val="006B0BEA"/>
    <w:rsid w:val="006B54FB"/>
    <w:rsid w:val="006C0B5B"/>
    <w:rsid w:val="006D4011"/>
    <w:rsid w:val="006D6666"/>
    <w:rsid w:val="00706824"/>
    <w:rsid w:val="0071419C"/>
    <w:rsid w:val="007173A1"/>
    <w:rsid w:val="007228DE"/>
    <w:rsid w:val="00747008"/>
    <w:rsid w:val="00756A4F"/>
    <w:rsid w:val="007627F3"/>
    <w:rsid w:val="00764B55"/>
    <w:rsid w:val="007758FC"/>
    <w:rsid w:val="00793A9E"/>
    <w:rsid w:val="00793D55"/>
    <w:rsid w:val="00795183"/>
    <w:rsid w:val="0079599D"/>
    <w:rsid w:val="007A6C38"/>
    <w:rsid w:val="007B1176"/>
    <w:rsid w:val="007D7761"/>
    <w:rsid w:val="007F1E88"/>
    <w:rsid w:val="007F58BE"/>
    <w:rsid w:val="007F5E7D"/>
    <w:rsid w:val="007F7F6B"/>
    <w:rsid w:val="00811A02"/>
    <w:rsid w:val="00812318"/>
    <w:rsid w:val="0082450D"/>
    <w:rsid w:val="00827A07"/>
    <w:rsid w:val="00835651"/>
    <w:rsid w:val="00836866"/>
    <w:rsid w:val="00844275"/>
    <w:rsid w:val="0084616B"/>
    <w:rsid w:val="00851F46"/>
    <w:rsid w:val="008838B3"/>
    <w:rsid w:val="008A4A64"/>
    <w:rsid w:val="008A5D7A"/>
    <w:rsid w:val="008A5E94"/>
    <w:rsid w:val="008D0AE2"/>
    <w:rsid w:val="008F3735"/>
    <w:rsid w:val="009050CE"/>
    <w:rsid w:val="009145B5"/>
    <w:rsid w:val="00926213"/>
    <w:rsid w:val="00932E7E"/>
    <w:rsid w:val="009416FB"/>
    <w:rsid w:val="00953F1C"/>
    <w:rsid w:val="00962AEB"/>
    <w:rsid w:val="00990986"/>
    <w:rsid w:val="00991045"/>
    <w:rsid w:val="00994AC5"/>
    <w:rsid w:val="00997067"/>
    <w:rsid w:val="009A08E8"/>
    <w:rsid w:val="009A5AA8"/>
    <w:rsid w:val="009B1DB5"/>
    <w:rsid w:val="009D37FD"/>
    <w:rsid w:val="009E046D"/>
    <w:rsid w:val="009F0472"/>
    <w:rsid w:val="009F0BDC"/>
    <w:rsid w:val="009F0F6F"/>
    <w:rsid w:val="009F37EF"/>
    <w:rsid w:val="00A079DB"/>
    <w:rsid w:val="00A16BBB"/>
    <w:rsid w:val="00A47292"/>
    <w:rsid w:val="00A505F5"/>
    <w:rsid w:val="00A52A53"/>
    <w:rsid w:val="00A53E1B"/>
    <w:rsid w:val="00A57F82"/>
    <w:rsid w:val="00A66481"/>
    <w:rsid w:val="00A76476"/>
    <w:rsid w:val="00A76C84"/>
    <w:rsid w:val="00A80026"/>
    <w:rsid w:val="00A90D92"/>
    <w:rsid w:val="00AA016B"/>
    <w:rsid w:val="00AA42D4"/>
    <w:rsid w:val="00AB2910"/>
    <w:rsid w:val="00AF7AE1"/>
    <w:rsid w:val="00B03FCA"/>
    <w:rsid w:val="00B0669D"/>
    <w:rsid w:val="00B2192C"/>
    <w:rsid w:val="00B22710"/>
    <w:rsid w:val="00B232B6"/>
    <w:rsid w:val="00B23577"/>
    <w:rsid w:val="00B32111"/>
    <w:rsid w:val="00B35CF3"/>
    <w:rsid w:val="00B41F06"/>
    <w:rsid w:val="00B47825"/>
    <w:rsid w:val="00B50CDA"/>
    <w:rsid w:val="00B5415B"/>
    <w:rsid w:val="00B62B9D"/>
    <w:rsid w:val="00B73EC7"/>
    <w:rsid w:val="00B76966"/>
    <w:rsid w:val="00B830B7"/>
    <w:rsid w:val="00B97ABA"/>
    <w:rsid w:val="00BD75E5"/>
    <w:rsid w:val="00C033E0"/>
    <w:rsid w:val="00C12286"/>
    <w:rsid w:val="00C223B1"/>
    <w:rsid w:val="00C22DB7"/>
    <w:rsid w:val="00C22F29"/>
    <w:rsid w:val="00C2368A"/>
    <w:rsid w:val="00C31430"/>
    <w:rsid w:val="00C42E25"/>
    <w:rsid w:val="00C67151"/>
    <w:rsid w:val="00C67FEF"/>
    <w:rsid w:val="00C72D29"/>
    <w:rsid w:val="00C76C35"/>
    <w:rsid w:val="00C76D91"/>
    <w:rsid w:val="00C83171"/>
    <w:rsid w:val="00CA6B8D"/>
    <w:rsid w:val="00CB06E9"/>
    <w:rsid w:val="00CB16A5"/>
    <w:rsid w:val="00CC722B"/>
    <w:rsid w:val="00CE02EE"/>
    <w:rsid w:val="00CF0653"/>
    <w:rsid w:val="00CF29B5"/>
    <w:rsid w:val="00CF3CDF"/>
    <w:rsid w:val="00CF55DE"/>
    <w:rsid w:val="00CF7CE5"/>
    <w:rsid w:val="00CF7DB7"/>
    <w:rsid w:val="00D01306"/>
    <w:rsid w:val="00D12C32"/>
    <w:rsid w:val="00D20C2B"/>
    <w:rsid w:val="00D33AC1"/>
    <w:rsid w:val="00D343D3"/>
    <w:rsid w:val="00D36907"/>
    <w:rsid w:val="00D5229F"/>
    <w:rsid w:val="00D61767"/>
    <w:rsid w:val="00D67E38"/>
    <w:rsid w:val="00D761B6"/>
    <w:rsid w:val="00D77B89"/>
    <w:rsid w:val="00D84566"/>
    <w:rsid w:val="00DD4E2B"/>
    <w:rsid w:val="00DE5091"/>
    <w:rsid w:val="00DE7B83"/>
    <w:rsid w:val="00DF39FD"/>
    <w:rsid w:val="00DF3F54"/>
    <w:rsid w:val="00DF5736"/>
    <w:rsid w:val="00E3177B"/>
    <w:rsid w:val="00E33B61"/>
    <w:rsid w:val="00E37C36"/>
    <w:rsid w:val="00E532B1"/>
    <w:rsid w:val="00E55415"/>
    <w:rsid w:val="00E75FCC"/>
    <w:rsid w:val="00E846C6"/>
    <w:rsid w:val="00E85081"/>
    <w:rsid w:val="00E85EE0"/>
    <w:rsid w:val="00EB532E"/>
    <w:rsid w:val="00EB57C5"/>
    <w:rsid w:val="00EF0BC8"/>
    <w:rsid w:val="00EF1CD4"/>
    <w:rsid w:val="00EF1DA0"/>
    <w:rsid w:val="00F15C24"/>
    <w:rsid w:val="00F319C6"/>
    <w:rsid w:val="00F34B1B"/>
    <w:rsid w:val="00F506D3"/>
    <w:rsid w:val="00F60FC1"/>
    <w:rsid w:val="00F80B17"/>
    <w:rsid w:val="00F83E81"/>
    <w:rsid w:val="00FA63A8"/>
    <w:rsid w:val="00FC1893"/>
    <w:rsid w:val="00FC6A5E"/>
    <w:rsid w:val="00FD088B"/>
    <w:rsid w:val="00FE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C1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69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4962E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10"/>
    <w:pPr>
      <w:tabs>
        <w:tab w:val="center" w:pos="4252"/>
        <w:tab w:val="right" w:pos="8504"/>
      </w:tabs>
    </w:pPr>
  </w:style>
  <w:style w:type="character" w:customStyle="1" w:styleId="HeaderChar">
    <w:name w:val="Header Char"/>
    <w:basedOn w:val="DefaultParagraphFont"/>
    <w:link w:val="Header"/>
    <w:uiPriority w:val="99"/>
    <w:rsid w:val="00AB2910"/>
  </w:style>
  <w:style w:type="paragraph" w:styleId="Footer">
    <w:name w:val="footer"/>
    <w:basedOn w:val="Normal"/>
    <w:link w:val="FooterChar"/>
    <w:uiPriority w:val="99"/>
    <w:unhideWhenUsed/>
    <w:rsid w:val="00AB2910"/>
    <w:pPr>
      <w:tabs>
        <w:tab w:val="center" w:pos="4252"/>
        <w:tab w:val="right" w:pos="8504"/>
      </w:tabs>
    </w:pPr>
  </w:style>
  <w:style w:type="character" w:customStyle="1" w:styleId="FooterChar">
    <w:name w:val="Footer Char"/>
    <w:basedOn w:val="DefaultParagraphFont"/>
    <w:link w:val="Footer"/>
    <w:uiPriority w:val="99"/>
    <w:rsid w:val="00AB2910"/>
  </w:style>
  <w:style w:type="character" w:customStyle="1" w:styleId="apple-converted-space">
    <w:name w:val="apple-converted-space"/>
    <w:basedOn w:val="DefaultParagraphFont"/>
    <w:rsid w:val="0006285B"/>
  </w:style>
  <w:style w:type="character" w:styleId="Strong">
    <w:name w:val="Strong"/>
    <w:basedOn w:val="DefaultParagraphFont"/>
    <w:uiPriority w:val="22"/>
    <w:qFormat/>
    <w:rsid w:val="00F34B1B"/>
    <w:rPr>
      <w:b/>
      <w:bCs/>
    </w:rPr>
  </w:style>
  <w:style w:type="paragraph" w:styleId="ListParagraph">
    <w:name w:val="List Paragraph"/>
    <w:basedOn w:val="Normal"/>
    <w:uiPriority w:val="34"/>
    <w:qFormat/>
    <w:rsid w:val="005A2D5F"/>
    <w:pPr>
      <w:ind w:left="720"/>
      <w:contextualSpacing/>
    </w:pPr>
  </w:style>
  <w:style w:type="character" w:styleId="Hyperlink">
    <w:name w:val="Hyperlink"/>
    <w:basedOn w:val="DefaultParagraphFont"/>
    <w:uiPriority w:val="99"/>
    <w:unhideWhenUsed/>
    <w:rsid w:val="001B6FFB"/>
    <w:rPr>
      <w:color w:val="0563C1" w:themeColor="hyperlink"/>
      <w:u w:val="single"/>
    </w:rPr>
  </w:style>
  <w:style w:type="paragraph" w:styleId="NormalWeb">
    <w:name w:val="Normal (Web)"/>
    <w:basedOn w:val="Normal"/>
    <w:uiPriority w:val="99"/>
    <w:unhideWhenUsed/>
    <w:rsid w:val="00811A02"/>
    <w:pPr>
      <w:spacing w:before="100" w:beforeAutospacing="1" w:after="100" w:afterAutospacing="1"/>
    </w:pPr>
    <w:rPr>
      <w:rFonts w:ascii="Times New Roman" w:hAnsi="Times New Roman" w:cs="Times New Roman"/>
      <w:lang w:eastAsia="en-GB"/>
    </w:rPr>
  </w:style>
  <w:style w:type="character" w:customStyle="1" w:styleId="Heading6Char">
    <w:name w:val="Heading 6 Char"/>
    <w:basedOn w:val="DefaultParagraphFont"/>
    <w:link w:val="Heading6"/>
    <w:uiPriority w:val="9"/>
    <w:semiHidden/>
    <w:rsid w:val="004962E6"/>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73194"/>
    <w:rPr>
      <w:color w:val="954F72" w:themeColor="followedHyperlink"/>
      <w:u w:val="single"/>
    </w:rPr>
  </w:style>
  <w:style w:type="character" w:customStyle="1" w:styleId="Heading2Char">
    <w:name w:val="Heading 2 Char"/>
    <w:basedOn w:val="DefaultParagraphFont"/>
    <w:link w:val="Heading2"/>
    <w:uiPriority w:val="9"/>
    <w:semiHidden/>
    <w:rsid w:val="00D3690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2E5EE7"/>
  </w:style>
  <w:style w:type="character" w:customStyle="1" w:styleId="Heading1Char">
    <w:name w:val="Heading 1 Char"/>
    <w:basedOn w:val="DefaultParagraphFont"/>
    <w:link w:val="Heading1"/>
    <w:uiPriority w:val="9"/>
    <w:rsid w:val="00C76C3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7627F3"/>
  </w:style>
  <w:style w:type="character" w:customStyle="1" w:styleId="FootnoteTextChar">
    <w:name w:val="Footnote Text Char"/>
    <w:basedOn w:val="DefaultParagraphFont"/>
    <w:link w:val="FootnoteText"/>
    <w:uiPriority w:val="99"/>
    <w:rsid w:val="007627F3"/>
  </w:style>
  <w:style w:type="character" w:styleId="FootnoteReference">
    <w:name w:val="footnote reference"/>
    <w:basedOn w:val="DefaultParagraphFont"/>
    <w:uiPriority w:val="99"/>
    <w:unhideWhenUsed/>
    <w:rsid w:val="00762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69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4962E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10"/>
    <w:pPr>
      <w:tabs>
        <w:tab w:val="center" w:pos="4252"/>
        <w:tab w:val="right" w:pos="8504"/>
      </w:tabs>
    </w:pPr>
  </w:style>
  <w:style w:type="character" w:customStyle="1" w:styleId="HeaderChar">
    <w:name w:val="Header Char"/>
    <w:basedOn w:val="DefaultParagraphFont"/>
    <w:link w:val="Header"/>
    <w:uiPriority w:val="99"/>
    <w:rsid w:val="00AB2910"/>
  </w:style>
  <w:style w:type="paragraph" w:styleId="Footer">
    <w:name w:val="footer"/>
    <w:basedOn w:val="Normal"/>
    <w:link w:val="FooterChar"/>
    <w:uiPriority w:val="99"/>
    <w:unhideWhenUsed/>
    <w:rsid w:val="00AB2910"/>
    <w:pPr>
      <w:tabs>
        <w:tab w:val="center" w:pos="4252"/>
        <w:tab w:val="right" w:pos="8504"/>
      </w:tabs>
    </w:pPr>
  </w:style>
  <w:style w:type="character" w:customStyle="1" w:styleId="FooterChar">
    <w:name w:val="Footer Char"/>
    <w:basedOn w:val="DefaultParagraphFont"/>
    <w:link w:val="Footer"/>
    <w:uiPriority w:val="99"/>
    <w:rsid w:val="00AB2910"/>
  </w:style>
  <w:style w:type="character" w:customStyle="1" w:styleId="apple-converted-space">
    <w:name w:val="apple-converted-space"/>
    <w:basedOn w:val="DefaultParagraphFont"/>
    <w:rsid w:val="0006285B"/>
  </w:style>
  <w:style w:type="character" w:styleId="Strong">
    <w:name w:val="Strong"/>
    <w:basedOn w:val="DefaultParagraphFont"/>
    <w:uiPriority w:val="22"/>
    <w:qFormat/>
    <w:rsid w:val="00F34B1B"/>
    <w:rPr>
      <w:b/>
      <w:bCs/>
    </w:rPr>
  </w:style>
  <w:style w:type="paragraph" w:styleId="ListParagraph">
    <w:name w:val="List Paragraph"/>
    <w:basedOn w:val="Normal"/>
    <w:uiPriority w:val="34"/>
    <w:qFormat/>
    <w:rsid w:val="005A2D5F"/>
    <w:pPr>
      <w:ind w:left="720"/>
      <w:contextualSpacing/>
    </w:pPr>
  </w:style>
  <w:style w:type="character" w:styleId="Hyperlink">
    <w:name w:val="Hyperlink"/>
    <w:basedOn w:val="DefaultParagraphFont"/>
    <w:uiPriority w:val="99"/>
    <w:unhideWhenUsed/>
    <w:rsid w:val="001B6FFB"/>
    <w:rPr>
      <w:color w:val="0563C1" w:themeColor="hyperlink"/>
      <w:u w:val="single"/>
    </w:rPr>
  </w:style>
  <w:style w:type="paragraph" w:styleId="NormalWeb">
    <w:name w:val="Normal (Web)"/>
    <w:basedOn w:val="Normal"/>
    <w:uiPriority w:val="99"/>
    <w:unhideWhenUsed/>
    <w:rsid w:val="00811A02"/>
    <w:pPr>
      <w:spacing w:before="100" w:beforeAutospacing="1" w:after="100" w:afterAutospacing="1"/>
    </w:pPr>
    <w:rPr>
      <w:rFonts w:ascii="Times New Roman" w:hAnsi="Times New Roman" w:cs="Times New Roman"/>
      <w:lang w:eastAsia="en-GB"/>
    </w:rPr>
  </w:style>
  <w:style w:type="character" w:customStyle="1" w:styleId="Heading6Char">
    <w:name w:val="Heading 6 Char"/>
    <w:basedOn w:val="DefaultParagraphFont"/>
    <w:link w:val="Heading6"/>
    <w:uiPriority w:val="9"/>
    <w:semiHidden/>
    <w:rsid w:val="004962E6"/>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73194"/>
    <w:rPr>
      <w:color w:val="954F72" w:themeColor="followedHyperlink"/>
      <w:u w:val="single"/>
    </w:rPr>
  </w:style>
  <w:style w:type="character" w:customStyle="1" w:styleId="Heading2Char">
    <w:name w:val="Heading 2 Char"/>
    <w:basedOn w:val="DefaultParagraphFont"/>
    <w:link w:val="Heading2"/>
    <w:uiPriority w:val="9"/>
    <w:semiHidden/>
    <w:rsid w:val="00D3690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2E5EE7"/>
  </w:style>
  <w:style w:type="character" w:customStyle="1" w:styleId="Heading1Char">
    <w:name w:val="Heading 1 Char"/>
    <w:basedOn w:val="DefaultParagraphFont"/>
    <w:link w:val="Heading1"/>
    <w:uiPriority w:val="9"/>
    <w:rsid w:val="00C76C3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7627F3"/>
  </w:style>
  <w:style w:type="character" w:customStyle="1" w:styleId="FootnoteTextChar">
    <w:name w:val="Footnote Text Char"/>
    <w:basedOn w:val="DefaultParagraphFont"/>
    <w:link w:val="FootnoteText"/>
    <w:uiPriority w:val="99"/>
    <w:rsid w:val="007627F3"/>
  </w:style>
  <w:style w:type="character" w:styleId="FootnoteReference">
    <w:name w:val="footnote reference"/>
    <w:basedOn w:val="DefaultParagraphFont"/>
    <w:uiPriority w:val="99"/>
    <w:unhideWhenUsed/>
    <w:rsid w:val="00762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4327">
      <w:bodyDiv w:val="1"/>
      <w:marLeft w:val="0"/>
      <w:marRight w:val="0"/>
      <w:marTop w:val="0"/>
      <w:marBottom w:val="0"/>
      <w:divBdr>
        <w:top w:val="none" w:sz="0" w:space="0" w:color="auto"/>
        <w:left w:val="none" w:sz="0" w:space="0" w:color="auto"/>
        <w:bottom w:val="none" w:sz="0" w:space="0" w:color="auto"/>
        <w:right w:val="none" w:sz="0" w:space="0" w:color="auto"/>
      </w:divBdr>
    </w:div>
    <w:div w:id="36514805">
      <w:bodyDiv w:val="1"/>
      <w:marLeft w:val="0"/>
      <w:marRight w:val="0"/>
      <w:marTop w:val="0"/>
      <w:marBottom w:val="0"/>
      <w:divBdr>
        <w:top w:val="none" w:sz="0" w:space="0" w:color="auto"/>
        <w:left w:val="none" w:sz="0" w:space="0" w:color="auto"/>
        <w:bottom w:val="none" w:sz="0" w:space="0" w:color="auto"/>
        <w:right w:val="none" w:sz="0" w:space="0" w:color="auto"/>
      </w:divBdr>
    </w:div>
    <w:div w:id="188448373">
      <w:bodyDiv w:val="1"/>
      <w:marLeft w:val="0"/>
      <w:marRight w:val="0"/>
      <w:marTop w:val="0"/>
      <w:marBottom w:val="0"/>
      <w:divBdr>
        <w:top w:val="none" w:sz="0" w:space="0" w:color="auto"/>
        <w:left w:val="none" w:sz="0" w:space="0" w:color="auto"/>
        <w:bottom w:val="none" w:sz="0" w:space="0" w:color="auto"/>
        <w:right w:val="none" w:sz="0" w:space="0" w:color="auto"/>
      </w:divBdr>
    </w:div>
    <w:div w:id="321127253">
      <w:bodyDiv w:val="1"/>
      <w:marLeft w:val="0"/>
      <w:marRight w:val="0"/>
      <w:marTop w:val="0"/>
      <w:marBottom w:val="0"/>
      <w:divBdr>
        <w:top w:val="none" w:sz="0" w:space="0" w:color="auto"/>
        <w:left w:val="none" w:sz="0" w:space="0" w:color="auto"/>
        <w:bottom w:val="none" w:sz="0" w:space="0" w:color="auto"/>
        <w:right w:val="none" w:sz="0" w:space="0" w:color="auto"/>
      </w:divBdr>
    </w:div>
    <w:div w:id="350838881">
      <w:bodyDiv w:val="1"/>
      <w:marLeft w:val="0"/>
      <w:marRight w:val="0"/>
      <w:marTop w:val="0"/>
      <w:marBottom w:val="0"/>
      <w:divBdr>
        <w:top w:val="none" w:sz="0" w:space="0" w:color="auto"/>
        <w:left w:val="none" w:sz="0" w:space="0" w:color="auto"/>
        <w:bottom w:val="none" w:sz="0" w:space="0" w:color="auto"/>
        <w:right w:val="none" w:sz="0" w:space="0" w:color="auto"/>
      </w:divBdr>
    </w:div>
    <w:div w:id="357893825">
      <w:bodyDiv w:val="1"/>
      <w:marLeft w:val="0"/>
      <w:marRight w:val="0"/>
      <w:marTop w:val="0"/>
      <w:marBottom w:val="0"/>
      <w:divBdr>
        <w:top w:val="none" w:sz="0" w:space="0" w:color="auto"/>
        <w:left w:val="none" w:sz="0" w:space="0" w:color="auto"/>
        <w:bottom w:val="none" w:sz="0" w:space="0" w:color="auto"/>
        <w:right w:val="none" w:sz="0" w:space="0" w:color="auto"/>
      </w:divBdr>
    </w:div>
    <w:div w:id="450588646">
      <w:bodyDiv w:val="1"/>
      <w:marLeft w:val="0"/>
      <w:marRight w:val="0"/>
      <w:marTop w:val="0"/>
      <w:marBottom w:val="0"/>
      <w:divBdr>
        <w:top w:val="none" w:sz="0" w:space="0" w:color="auto"/>
        <w:left w:val="none" w:sz="0" w:space="0" w:color="auto"/>
        <w:bottom w:val="none" w:sz="0" w:space="0" w:color="auto"/>
        <w:right w:val="none" w:sz="0" w:space="0" w:color="auto"/>
      </w:divBdr>
    </w:div>
    <w:div w:id="492911140">
      <w:bodyDiv w:val="1"/>
      <w:marLeft w:val="0"/>
      <w:marRight w:val="0"/>
      <w:marTop w:val="0"/>
      <w:marBottom w:val="0"/>
      <w:divBdr>
        <w:top w:val="none" w:sz="0" w:space="0" w:color="auto"/>
        <w:left w:val="none" w:sz="0" w:space="0" w:color="auto"/>
        <w:bottom w:val="none" w:sz="0" w:space="0" w:color="auto"/>
        <w:right w:val="none" w:sz="0" w:space="0" w:color="auto"/>
      </w:divBdr>
    </w:div>
    <w:div w:id="512035777">
      <w:bodyDiv w:val="1"/>
      <w:marLeft w:val="0"/>
      <w:marRight w:val="0"/>
      <w:marTop w:val="0"/>
      <w:marBottom w:val="0"/>
      <w:divBdr>
        <w:top w:val="none" w:sz="0" w:space="0" w:color="auto"/>
        <w:left w:val="none" w:sz="0" w:space="0" w:color="auto"/>
        <w:bottom w:val="none" w:sz="0" w:space="0" w:color="auto"/>
        <w:right w:val="none" w:sz="0" w:space="0" w:color="auto"/>
      </w:divBdr>
    </w:div>
    <w:div w:id="525674614">
      <w:bodyDiv w:val="1"/>
      <w:marLeft w:val="0"/>
      <w:marRight w:val="0"/>
      <w:marTop w:val="0"/>
      <w:marBottom w:val="0"/>
      <w:divBdr>
        <w:top w:val="none" w:sz="0" w:space="0" w:color="auto"/>
        <w:left w:val="none" w:sz="0" w:space="0" w:color="auto"/>
        <w:bottom w:val="none" w:sz="0" w:space="0" w:color="auto"/>
        <w:right w:val="none" w:sz="0" w:space="0" w:color="auto"/>
      </w:divBdr>
    </w:div>
    <w:div w:id="560016522">
      <w:bodyDiv w:val="1"/>
      <w:marLeft w:val="0"/>
      <w:marRight w:val="0"/>
      <w:marTop w:val="0"/>
      <w:marBottom w:val="0"/>
      <w:divBdr>
        <w:top w:val="none" w:sz="0" w:space="0" w:color="auto"/>
        <w:left w:val="none" w:sz="0" w:space="0" w:color="auto"/>
        <w:bottom w:val="none" w:sz="0" w:space="0" w:color="auto"/>
        <w:right w:val="none" w:sz="0" w:space="0" w:color="auto"/>
      </w:divBdr>
    </w:div>
    <w:div w:id="572543269">
      <w:bodyDiv w:val="1"/>
      <w:marLeft w:val="0"/>
      <w:marRight w:val="0"/>
      <w:marTop w:val="0"/>
      <w:marBottom w:val="0"/>
      <w:divBdr>
        <w:top w:val="none" w:sz="0" w:space="0" w:color="auto"/>
        <w:left w:val="none" w:sz="0" w:space="0" w:color="auto"/>
        <w:bottom w:val="none" w:sz="0" w:space="0" w:color="auto"/>
        <w:right w:val="none" w:sz="0" w:space="0" w:color="auto"/>
      </w:divBdr>
    </w:div>
    <w:div w:id="787701369">
      <w:bodyDiv w:val="1"/>
      <w:marLeft w:val="0"/>
      <w:marRight w:val="0"/>
      <w:marTop w:val="0"/>
      <w:marBottom w:val="0"/>
      <w:divBdr>
        <w:top w:val="none" w:sz="0" w:space="0" w:color="auto"/>
        <w:left w:val="none" w:sz="0" w:space="0" w:color="auto"/>
        <w:bottom w:val="none" w:sz="0" w:space="0" w:color="auto"/>
        <w:right w:val="none" w:sz="0" w:space="0" w:color="auto"/>
      </w:divBdr>
    </w:div>
    <w:div w:id="820462353">
      <w:bodyDiv w:val="1"/>
      <w:marLeft w:val="0"/>
      <w:marRight w:val="0"/>
      <w:marTop w:val="0"/>
      <w:marBottom w:val="0"/>
      <w:divBdr>
        <w:top w:val="none" w:sz="0" w:space="0" w:color="auto"/>
        <w:left w:val="none" w:sz="0" w:space="0" w:color="auto"/>
        <w:bottom w:val="none" w:sz="0" w:space="0" w:color="auto"/>
        <w:right w:val="none" w:sz="0" w:space="0" w:color="auto"/>
      </w:divBdr>
    </w:div>
    <w:div w:id="832380573">
      <w:bodyDiv w:val="1"/>
      <w:marLeft w:val="0"/>
      <w:marRight w:val="0"/>
      <w:marTop w:val="0"/>
      <w:marBottom w:val="0"/>
      <w:divBdr>
        <w:top w:val="none" w:sz="0" w:space="0" w:color="auto"/>
        <w:left w:val="none" w:sz="0" w:space="0" w:color="auto"/>
        <w:bottom w:val="none" w:sz="0" w:space="0" w:color="auto"/>
        <w:right w:val="none" w:sz="0" w:space="0" w:color="auto"/>
      </w:divBdr>
    </w:div>
    <w:div w:id="939488988">
      <w:bodyDiv w:val="1"/>
      <w:marLeft w:val="0"/>
      <w:marRight w:val="0"/>
      <w:marTop w:val="0"/>
      <w:marBottom w:val="0"/>
      <w:divBdr>
        <w:top w:val="none" w:sz="0" w:space="0" w:color="auto"/>
        <w:left w:val="none" w:sz="0" w:space="0" w:color="auto"/>
        <w:bottom w:val="none" w:sz="0" w:space="0" w:color="auto"/>
        <w:right w:val="none" w:sz="0" w:space="0" w:color="auto"/>
      </w:divBdr>
    </w:div>
    <w:div w:id="964190368">
      <w:bodyDiv w:val="1"/>
      <w:marLeft w:val="0"/>
      <w:marRight w:val="0"/>
      <w:marTop w:val="0"/>
      <w:marBottom w:val="0"/>
      <w:divBdr>
        <w:top w:val="none" w:sz="0" w:space="0" w:color="auto"/>
        <w:left w:val="none" w:sz="0" w:space="0" w:color="auto"/>
        <w:bottom w:val="none" w:sz="0" w:space="0" w:color="auto"/>
        <w:right w:val="none" w:sz="0" w:space="0" w:color="auto"/>
      </w:divBdr>
    </w:div>
    <w:div w:id="1003626432">
      <w:bodyDiv w:val="1"/>
      <w:marLeft w:val="0"/>
      <w:marRight w:val="0"/>
      <w:marTop w:val="0"/>
      <w:marBottom w:val="0"/>
      <w:divBdr>
        <w:top w:val="none" w:sz="0" w:space="0" w:color="auto"/>
        <w:left w:val="none" w:sz="0" w:space="0" w:color="auto"/>
        <w:bottom w:val="none" w:sz="0" w:space="0" w:color="auto"/>
        <w:right w:val="none" w:sz="0" w:space="0" w:color="auto"/>
      </w:divBdr>
    </w:div>
    <w:div w:id="1041590926">
      <w:bodyDiv w:val="1"/>
      <w:marLeft w:val="0"/>
      <w:marRight w:val="0"/>
      <w:marTop w:val="0"/>
      <w:marBottom w:val="0"/>
      <w:divBdr>
        <w:top w:val="none" w:sz="0" w:space="0" w:color="auto"/>
        <w:left w:val="none" w:sz="0" w:space="0" w:color="auto"/>
        <w:bottom w:val="none" w:sz="0" w:space="0" w:color="auto"/>
        <w:right w:val="none" w:sz="0" w:space="0" w:color="auto"/>
      </w:divBdr>
      <w:divsChild>
        <w:div w:id="1856460664">
          <w:marLeft w:val="0"/>
          <w:marRight w:val="0"/>
          <w:marTop w:val="0"/>
          <w:marBottom w:val="0"/>
          <w:divBdr>
            <w:top w:val="none" w:sz="0" w:space="0" w:color="auto"/>
            <w:left w:val="none" w:sz="0" w:space="0" w:color="auto"/>
            <w:bottom w:val="none" w:sz="0" w:space="0" w:color="auto"/>
            <w:right w:val="none" w:sz="0" w:space="0" w:color="auto"/>
          </w:divBdr>
          <w:divsChild>
            <w:div w:id="1621961213">
              <w:marLeft w:val="0"/>
              <w:marRight w:val="0"/>
              <w:marTop w:val="0"/>
              <w:marBottom w:val="0"/>
              <w:divBdr>
                <w:top w:val="none" w:sz="0" w:space="0" w:color="auto"/>
                <w:left w:val="none" w:sz="0" w:space="0" w:color="auto"/>
                <w:bottom w:val="none" w:sz="0" w:space="0" w:color="auto"/>
                <w:right w:val="none" w:sz="0" w:space="0" w:color="auto"/>
              </w:divBdr>
              <w:divsChild>
                <w:div w:id="16050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6268">
      <w:bodyDiv w:val="1"/>
      <w:marLeft w:val="0"/>
      <w:marRight w:val="0"/>
      <w:marTop w:val="0"/>
      <w:marBottom w:val="0"/>
      <w:divBdr>
        <w:top w:val="none" w:sz="0" w:space="0" w:color="auto"/>
        <w:left w:val="none" w:sz="0" w:space="0" w:color="auto"/>
        <w:bottom w:val="none" w:sz="0" w:space="0" w:color="auto"/>
        <w:right w:val="none" w:sz="0" w:space="0" w:color="auto"/>
      </w:divBdr>
    </w:div>
    <w:div w:id="1199197528">
      <w:bodyDiv w:val="1"/>
      <w:marLeft w:val="0"/>
      <w:marRight w:val="0"/>
      <w:marTop w:val="0"/>
      <w:marBottom w:val="0"/>
      <w:divBdr>
        <w:top w:val="none" w:sz="0" w:space="0" w:color="auto"/>
        <w:left w:val="none" w:sz="0" w:space="0" w:color="auto"/>
        <w:bottom w:val="none" w:sz="0" w:space="0" w:color="auto"/>
        <w:right w:val="none" w:sz="0" w:space="0" w:color="auto"/>
      </w:divBdr>
      <w:divsChild>
        <w:div w:id="137380921">
          <w:marLeft w:val="0"/>
          <w:marRight w:val="0"/>
          <w:marTop w:val="0"/>
          <w:marBottom w:val="0"/>
          <w:divBdr>
            <w:top w:val="none" w:sz="0" w:space="0" w:color="auto"/>
            <w:left w:val="none" w:sz="0" w:space="0" w:color="auto"/>
            <w:bottom w:val="none" w:sz="0" w:space="0" w:color="auto"/>
            <w:right w:val="none" w:sz="0" w:space="0" w:color="auto"/>
          </w:divBdr>
          <w:divsChild>
            <w:div w:id="1530559109">
              <w:marLeft w:val="0"/>
              <w:marRight w:val="0"/>
              <w:marTop w:val="0"/>
              <w:marBottom w:val="0"/>
              <w:divBdr>
                <w:top w:val="none" w:sz="0" w:space="0" w:color="auto"/>
                <w:left w:val="none" w:sz="0" w:space="0" w:color="auto"/>
                <w:bottom w:val="none" w:sz="0" w:space="0" w:color="auto"/>
                <w:right w:val="none" w:sz="0" w:space="0" w:color="auto"/>
              </w:divBdr>
              <w:divsChild>
                <w:div w:id="2120446045">
                  <w:marLeft w:val="0"/>
                  <w:marRight w:val="0"/>
                  <w:marTop w:val="0"/>
                  <w:marBottom w:val="0"/>
                  <w:divBdr>
                    <w:top w:val="none" w:sz="0" w:space="0" w:color="auto"/>
                    <w:left w:val="none" w:sz="0" w:space="0" w:color="auto"/>
                    <w:bottom w:val="none" w:sz="0" w:space="0" w:color="auto"/>
                    <w:right w:val="none" w:sz="0" w:space="0" w:color="auto"/>
                  </w:divBdr>
                </w:div>
              </w:divsChild>
            </w:div>
            <w:div w:id="1528912075">
              <w:marLeft w:val="0"/>
              <w:marRight w:val="0"/>
              <w:marTop w:val="0"/>
              <w:marBottom w:val="0"/>
              <w:divBdr>
                <w:top w:val="none" w:sz="0" w:space="0" w:color="auto"/>
                <w:left w:val="none" w:sz="0" w:space="0" w:color="auto"/>
                <w:bottom w:val="none" w:sz="0" w:space="0" w:color="auto"/>
                <w:right w:val="none" w:sz="0" w:space="0" w:color="auto"/>
              </w:divBdr>
              <w:divsChild>
                <w:div w:id="2013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318">
          <w:marLeft w:val="0"/>
          <w:marRight w:val="0"/>
          <w:marTop w:val="0"/>
          <w:marBottom w:val="0"/>
          <w:divBdr>
            <w:top w:val="none" w:sz="0" w:space="0" w:color="auto"/>
            <w:left w:val="none" w:sz="0" w:space="0" w:color="auto"/>
            <w:bottom w:val="none" w:sz="0" w:space="0" w:color="auto"/>
            <w:right w:val="none" w:sz="0" w:space="0" w:color="auto"/>
          </w:divBdr>
          <w:divsChild>
            <w:div w:id="1981423875">
              <w:marLeft w:val="0"/>
              <w:marRight w:val="0"/>
              <w:marTop w:val="0"/>
              <w:marBottom w:val="0"/>
              <w:divBdr>
                <w:top w:val="none" w:sz="0" w:space="0" w:color="auto"/>
                <w:left w:val="none" w:sz="0" w:space="0" w:color="auto"/>
                <w:bottom w:val="none" w:sz="0" w:space="0" w:color="auto"/>
                <w:right w:val="none" w:sz="0" w:space="0" w:color="auto"/>
              </w:divBdr>
              <w:divsChild>
                <w:div w:id="17389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3">
      <w:bodyDiv w:val="1"/>
      <w:marLeft w:val="0"/>
      <w:marRight w:val="0"/>
      <w:marTop w:val="0"/>
      <w:marBottom w:val="0"/>
      <w:divBdr>
        <w:top w:val="none" w:sz="0" w:space="0" w:color="auto"/>
        <w:left w:val="none" w:sz="0" w:space="0" w:color="auto"/>
        <w:bottom w:val="none" w:sz="0" w:space="0" w:color="auto"/>
        <w:right w:val="none" w:sz="0" w:space="0" w:color="auto"/>
      </w:divBdr>
      <w:divsChild>
        <w:div w:id="299112245">
          <w:marLeft w:val="0"/>
          <w:marRight w:val="0"/>
          <w:marTop w:val="0"/>
          <w:marBottom w:val="0"/>
          <w:divBdr>
            <w:top w:val="none" w:sz="0" w:space="0" w:color="auto"/>
            <w:left w:val="none" w:sz="0" w:space="0" w:color="auto"/>
            <w:bottom w:val="none" w:sz="0" w:space="0" w:color="auto"/>
            <w:right w:val="none" w:sz="0" w:space="0" w:color="auto"/>
          </w:divBdr>
          <w:divsChild>
            <w:div w:id="1575239704">
              <w:marLeft w:val="0"/>
              <w:marRight w:val="0"/>
              <w:marTop w:val="0"/>
              <w:marBottom w:val="0"/>
              <w:divBdr>
                <w:top w:val="none" w:sz="0" w:space="0" w:color="auto"/>
                <w:left w:val="none" w:sz="0" w:space="0" w:color="auto"/>
                <w:bottom w:val="none" w:sz="0" w:space="0" w:color="auto"/>
                <w:right w:val="none" w:sz="0" w:space="0" w:color="auto"/>
              </w:divBdr>
              <w:divsChild>
                <w:div w:id="1340887879">
                  <w:marLeft w:val="0"/>
                  <w:marRight w:val="0"/>
                  <w:marTop w:val="0"/>
                  <w:marBottom w:val="0"/>
                  <w:divBdr>
                    <w:top w:val="none" w:sz="0" w:space="0" w:color="auto"/>
                    <w:left w:val="none" w:sz="0" w:space="0" w:color="auto"/>
                    <w:bottom w:val="none" w:sz="0" w:space="0" w:color="auto"/>
                    <w:right w:val="none" w:sz="0" w:space="0" w:color="auto"/>
                  </w:divBdr>
                </w:div>
              </w:divsChild>
            </w:div>
            <w:div w:id="2121485228">
              <w:marLeft w:val="0"/>
              <w:marRight w:val="0"/>
              <w:marTop w:val="0"/>
              <w:marBottom w:val="0"/>
              <w:divBdr>
                <w:top w:val="none" w:sz="0" w:space="0" w:color="auto"/>
                <w:left w:val="none" w:sz="0" w:space="0" w:color="auto"/>
                <w:bottom w:val="none" w:sz="0" w:space="0" w:color="auto"/>
                <w:right w:val="none" w:sz="0" w:space="0" w:color="auto"/>
              </w:divBdr>
              <w:divsChild>
                <w:div w:id="1797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477">
          <w:marLeft w:val="0"/>
          <w:marRight w:val="0"/>
          <w:marTop w:val="0"/>
          <w:marBottom w:val="0"/>
          <w:divBdr>
            <w:top w:val="none" w:sz="0" w:space="0" w:color="auto"/>
            <w:left w:val="none" w:sz="0" w:space="0" w:color="auto"/>
            <w:bottom w:val="none" w:sz="0" w:space="0" w:color="auto"/>
            <w:right w:val="none" w:sz="0" w:space="0" w:color="auto"/>
          </w:divBdr>
          <w:divsChild>
            <w:div w:id="751244781">
              <w:marLeft w:val="0"/>
              <w:marRight w:val="0"/>
              <w:marTop w:val="0"/>
              <w:marBottom w:val="0"/>
              <w:divBdr>
                <w:top w:val="none" w:sz="0" w:space="0" w:color="auto"/>
                <w:left w:val="none" w:sz="0" w:space="0" w:color="auto"/>
                <w:bottom w:val="none" w:sz="0" w:space="0" w:color="auto"/>
                <w:right w:val="none" w:sz="0" w:space="0" w:color="auto"/>
              </w:divBdr>
              <w:divsChild>
                <w:div w:id="1430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5615">
      <w:bodyDiv w:val="1"/>
      <w:marLeft w:val="0"/>
      <w:marRight w:val="0"/>
      <w:marTop w:val="0"/>
      <w:marBottom w:val="0"/>
      <w:divBdr>
        <w:top w:val="none" w:sz="0" w:space="0" w:color="auto"/>
        <w:left w:val="none" w:sz="0" w:space="0" w:color="auto"/>
        <w:bottom w:val="none" w:sz="0" w:space="0" w:color="auto"/>
        <w:right w:val="none" w:sz="0" w:space="0" w:color="auto"/>
      </w:divBdr>
    </w:div>
    <w:div w:id="1332031133">
      <w:bodyDiv w:val="1"/>
      <w:marLeft w:val="0"/>
      <w:marRight w:val="0"/>
      <w:marTop w:val="0"/>
      <w:marBottom w:val="0"/>
      <w:divBdr>
        <w:top w:val="none" w:sz="0" w:space="0" w:color="auto"/>
        <w:left w:val="none" w:sz="0" w:space="0" w:color="auto"/>
        <w:bottom w:val="none" w:sz="0" w:space="0" w:color="auto"/>
        <w:right w:val="none" w:sz="0" w:space="0" w:color="auto"/>
      </w:divBdr>
    </w:div>
    <w:div w:id="1337616878">
      <w:bodyDiv w:val="1"/>
      <w:marLeft w:val="0"/>
      <w:marRight w:val="0"/>
      <w:marTop w:val="0"/>
      <w:marBottom w:val="0"/>
      <w:divBdr>
        <w:top w:val="none" w:sz="0" w:space="0" w:color="auto"/>
        <w:left w:val="none" w:sz="0" w:space="0" w:color="auto"/>
        <w:bottom w:val="none" w:sz="0" w:space="0" w:color="auto"/>
        <w:right w:val="none" w:sz="0" w:space="0" w:color="auto"/>
      </w:divBdr>
    </w:div>
    <w:div w:id="1344284356">
      <w:bodyDiv w:val="1"/>
      <w:marLeft w:val="0"/>
      <w:marRight w:val="0"/>
      <w:marTop w:val="0"/>
      <w:marBottom w:val="0"/>
      <w:divBdr>
        <w:top w:val="none" w:sz="0" w:space="0" w:color="auto"/>
        <w:left w:val="none" w:sz="0" w:space="0" w:color="auto"/>
        <w:bottom w:val="none" w:sz="0" w:space="0" w:color="auto"/>
        <w:right w:val="none" w:sz="0" w:space="0" w:color="auto"/>
      </w:divBdr>
      <w:divsChild>
        <w:div w:id="1161123484">
          <w:marLeft w:val="0"/>
          <w:marRight w:val="0"/>
          <w:marTop w:val="0"/>
          <w:marBottom w:val="0"/>
          <w:divBdr>
            <w:top w:val="none" w:sz="0" w:space="0" w:color="auto"/>
            <w:left w:val="none" w:sz="0" w:space="0" w:color="auto"/>
            <w:bottom w:val="none" w:sz="0" w:space="0" w:color="auto"/>
            <w:right w:val="none" w:sz="0" w:space="0" w:color="auto"/>
          </w:divBdr>
          <w:divsChild>
            <w:div w:id="1707949549">
              <w:marLeft w:val="0"/>
              <w:marRight w:val="0"/>
              <w:marTop w:val="0"/>
              <w:marBottom w:val="0"/>
              <w:divBdr>
                <w:top w:val="none" w:sz="0" w:space="0" w:color="auto"/>
                <w:left w:val="none" w:sz="0" w:space="0" w:color="auto"/>
                <w:bottom w:val="none" w:sz="0" w:space="0" w:color="auto"/>
                <w:right w:val="none" w:sz="0" w:space="0" w:color="auto"/>
              </w:divBdr>
              <w:divsChild>
                <w:div w:id="9314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5610">
      <w:bodyDiv w:val="1"/>
      <w:marLeft w:val="0"/>
      <w:marRight w:val="0"/>
      <w:marTop w:val="0"/>
      <w:marBottom w:val="0"/>
      <w:divBdr>
        <w:top w:val="none" w:sz="0" w:space="0" w:color="auto"/>
        <w:left w:val="none" w:sz="0" w:space="0" w:color="auto"/>
        <w:bottom w:val="none" w:sz="0" w:space="0" w:color="auto"/>
        <w:right w:val="none" w:sz="0" w:space="0" w:color="auto"/>
      </w:divBdr>
      <w:divsChild>
        <w:div w:id="47077196">
          <w:marLeft w:val="0"/>
          <w:marRight w:val="0"/>
          <w:marTop w:val="0"/>
          <w:marBottom w:val="0"/>
          <w:divBdr>
            <w:top w:val="none" w:sz="0" w:space="0" w:color="auto"/>
            <w:left w:val="none" w:sz="0" w:space="0" w:color="auto"/>
            <w:bottom w:val="none" w:sz="0" w:space="0" w:color="auto"/>
            <w:right w:val="none" w:sz="0" w:space="0" w:color="auto"/>
          </w:divBdr>
        </w:div>
        <w:div w:id="668677970">
          <w:marLeft w:val="0"/>
          <w:marRight w:val="0"/>
          <w:marTop w:val="0"/>
          <w:marBottom w:val="0"/>
          <w:divBdr>
            <w:top w:val="none" w:sz="0" w:space="0" w:color="auto"/>
            <w:left w:val="none" w:sz="0" w:space="0" w:color="auto"/>
            <w:bottom w:val="none" w:sz="0" w:space="0" w:color="auto"/>
            <w:right w:val="none" w:sz="0" w:space="0" w:color="auto"/>
          </w:divBdr>
        </w:div>
      </w:divsChild>
    </w:div>
    <w:div w:id="1510943531">
      <w:bodyDiv w:val="1"/>
      <w:marLeft w:val="0"/>
      <w:marRight w:val="0"/>
      <w:marTop w:val="0"/>
      <w:marBottom w:val="0"/>
      <w:divBdr>
        <w:top w:val="none" w:sz="0" w:space="0" w:color="auto"/>
        <w:left w:val="none" w:sz="0" w:space="0" w:color="auto"/>
        <w:bottom w:val="none" w:sz="0" w:space="0" w:color="auto"/>
        <w:right w:val="none" w:sz="0" w:space="0" w:color="auto"/>
      </w:divBdr>
      <w:divsChild>
        <w:div w:id="1112825872">
          <w:marLeft w:val="0"/>
          <w:marRight w:val="0"/>
          <w:marTop w:val="0"/>
          <w:marBottom w:val="150"/>
          <w:divBdr>
            <w:top w:val="none" w:sz="0" w:space="0" w:color="auto"/>
            <w:left w:val="none" w:sz="0" w:space="0" w:color="auto"/>
            <w:bottom w:val="none" w:sz="0" w:space="0" w:color="auto"/>
            <w:right w:val="none" w:sz="0" w:space="0" w:color="auto"/>
          </w:divBdr>
        </w:div>
        <w:div w:id="1686442448">
          <w:marLeft w:val="0"/>
          <w:marRight w:val="0"/>
          <w:marTop w:val="0"/>
          <w:marBottom w:val="225"/>
          <w:divBdr>
            <w:top w:val="none" w:sz="0" w:space="0" w:color="auto"/>
            <w:left w:val="none" w:sz="0" w:space="0" w:color="auto"/>
            <w:bottom w:val="none" w:sz="0" w:space="0" w:color="auto"/>
            <w:right w:val="none" w:sz="0" w:space="0" w:color="auto"/>
          </w:divBdr>
          <w:divsChild>
            <w:div w:id="732238355">
              <w:marLeft w:val="0"/>
              <w:marRight w:val="0"/>
              <w:marTop w:val="0"/>
              <w:marBottom w:val="0"/>
              <w:divBdr>
                <w:top w:val="none" w:sz="0" w:space="0" w:color="auto"/>
                <w:left w:val="none" w:sz="0" w:space="0" w:color="auto"/>
                <w:bottom w:val="none" w:sz="0" w:space="0" w:color="auto"/>
                <w:right w:val="none" w:sz="0" w:space="0" w:color="auto"/>
              </w:divBdr>
              <w:divsChild>
                <w:div w:id="1818261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0775256">
      <w:bodyDiv w:val="1"/>
      <w:marLeft w:val="0"/>
      <w:marRight w:val="0"/>
      <w:marTop w:val="0"/>
      <w:marBottom w:val="0"/>
      <w:divBdr>
        <w:top w:val="none" w:sz="0" w:space="0" w:color="auto"/>
        <w:left w:val="none" w:sz="0" w:space="0" w:color="auto"/>
        <w:bottom w:val="none" w:sz="0" w:space="0" w:color="auto"/>
        <w:right w:val="none" w:sz="0" w:space="0" w:color="auto"/>
      </w:divBdr>
    </w:div>
    <w:div w:id="1522473161">
      <w:bodyDiv w:val="1"/>
      <w:marLeft w:val="0"/>
      <w:marRight w:val="0"/>
      <w:marTop w:val="0"/>
      <w:marBottom w:val="0"/>
      <w:divBdr>
        <w:top w:val="none" w:sz="0" w:space="0" w:color="auto"/>
        <w:left w:val="none" w:sz="0" w:space="0" w:color="auto"/>
        <w:bottom w:val="none" w:sz="0" w:space="0" w:color="auto"/>
        <w:right w:val="none" w:sz="0" w:space="0" w:color="auto"/>
      </w:divBdr>
    </w:div>
    <w:div w:id="1528717432">
      <w:bodyDiv w:val="1"/>
      <w:marLeft w:val="0"/>
      <w:marRight w:val="0"/>
      <w:marTop w:val="0"/>
      <w:marBottom w:val="0"/>
      <w:divBdr>
        <w:top w:val="none" w:sz="0" w:space="0" w:color="auto"/>
        <w:left w:val="none" w:sz="0" w:space="0" w:color="auto"/>
        <w:bottom w:val="none" w:sz="0" w:space="0" w:color="auto"/>
        <w:right w:val="none" w:sz="0" w:space="0" w:color="auto"/>
      </w:divBdr>
      <w:divsChild>
        <w:div w:id="82264154">
          <w:marLeft w:val="0"/>
          <w:marRight w:val="0"/>
          <w:marTop w:val="0"/>
          <w:marBottom w:val="0"/>
          <w:divBdr>
            <w:top w:val="none" w:sz="0" w:space="0" w:color="auto"/>
            <w:left w:val="none" w:sz="0" w:space="0" w:color="auto"/>
            <w:bottom w:val="none" w:sz="0" w:space="0" w:color="auto"/>
            <w:right w:val="none" w:sz="0" w:space="0" w:color="auto"/>
          </w:divBdr>
          <w:divsChild>
            <w:div w:id="2064258166">
              <w:marLeft w:val="0"/>
              <w:marRight w:val="0"/>
              <w:marTop w:val="0"/>
              <w:marBottom w:val="0"/>
              <w:divBdr>
                <w:top w:val="none" w:sz="0" w:space="0" w:color="auto"/>
                <w:left w:val="none" w:sz="0" w:space="0" w:color="auto"/>
                <w:bottom w:val="none" w:sz="0" w:space="0" w:color="auto"/>
                <w:right w:val="none" w:sz="0" w:space="0" w:color="auto"/>
              </w:divBdr>
              <w:divsChild>
                <w:div w:id="1916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9577">
      <w:bodyDiv w:val="1"/>
      <w:marLeft w:val="0"/>
      <w:marRight w:val="0"/>
      <w:marTop w:val="0"/>
      <w:marBottom w:val="0"/>
      <w:divBdr>
        <w:top w:val="none" w:sz="0" w:space="0" w:color="auto"/>
        <w:left w:val="none" w:sz="0" w:space="0" w:color="auto"/>
        <w:bottom w:val="none" w:sz="0" w:space="0" w:color="auto"/>
        <w:right w:val="none" w:sz="0" w:space="0" w:color="auto"/>
      </w:divBdr>
    </w:div>
    <w:div w:id="1577938153">
      <w:bodyDiv w:val="1"/>
      <w:marLeft w:val="0"/>
      <w:marRight w:val="0"/>
      <w:marTop w:val="0"/>
      <w:marBottom w:val="0"/>
      <w:divBdr>
        <w:top w:val="none" w:sz="0" w:space="0" w:color="auto"/>
        <w:left w:val="none" w:sz="0" w:space="0" w:color="auto"/>
        <w:bottom w:val="none" w:sz="0" w:space="0" w:color="auto"/>
        <w:right w:val="none" w:sz="0" w:space="0" w:color="auto"/>
      </w:divBdr>
    </w:div>
    <w:div w:id="1585455105">
      <w:bodyDiv w:val="1"/>
      <w:marLeft w:val="0"/>
      <w:marRight w:val="0"/>
      <w:marTop w:val="0"/>
      <w:marBottom w:val="0"/>
      <w:divBdr>
        <w:top w:val="none" w:sz="0" w:space="0" w:color="auto"/>
        <w:left w:val="none" w:sz="0" w:space="0" w:color="auto"/>
        <w:bottom w:val="none" w:sz="0" w:space="0" w:color="auto"/>
        <w:right w:val="none" w:sz="0" w:space="0" w:color="auto"/>
      </w:divBdr>
    </w:div>
    <w:div w:id="1588421372">
      <w:bodyDiv w:val="1"/>
      <w:marLeft w:val="0"/>
      <w:marRight w:val="0"/>
      <w:marTop w:val="0"/>
      <w:marBottom w:val="0"/>
      <w:divBdr>
        <w:top w:val="none" w:sz="0" w:space="0" w:color="auto"/>
        <w:left w:val="none" w:sz="0" w:space="0" w:color="auto"/>
        <w:bottom w:val="none" w:sz="0" w:space="0" w:color="auto"/>
        <w:right w:val="none" w:sz="0" w:space="0" w:color="auto"/>
      </w:divBdr>
    </w:div>
    <w:div w:id="1616476389">
      <w:bodyDiv w:val="1"/>
      <w:marLeft w:val="0"/>
      <w:marRight w:val="0"/>
      <w:marTop w:val="0"/>
      <w:marBottom w:val="0"/>
      <w:divBdr>
        <w:top w:val="none" w:sz="0" w:space="0" w:color="auto"/>
        <w:left w:val="none" w:sz="0" w:space="0" w:color="auto"/>
        <w:bottom w:val="none" w:sz="0" w:space="0" w:color="auto"/>
        <w:right w:val="none" w:sz="0" w:space="0" w:color="auto"/>
      </w:divBdr>
    </w:div>
    <w:div w:id="1699118699">
      <w:bodyDiv w:val="1"/>
      <w:marLeft w:val="0"/>
      <w:marRight w:val="0"/>
      <w:marTop w:val="0"/>
      <w:marBottom w:val="0"/>
      <w:divBdr>
        <w:top w:val="none" w:sz="0" w:space="0" w:color="auto"/>
        <w:left w:val="none" w:sz="0" w:space="0" w:color="auto"/>
        <w:bottom w:val="none" w:sz="0" w:space="0" w:color="auto"/>
        <w:right w:val="none" w:sz="0" w:space="0" w:color="auto"/>
      </w:divBdr>
      <w:divsChild>
        <w:div w:id="1187913581">
          <w:marLeft w:val="0"/>
          <w:marRight w:val="0"/>
          <w:marTop w:val="0"/>
          <w:marBottom w:val="0"/>
          <w:divBdr>
            <w:top w:val="none" w:sz="0" w:space="0" w:color="auto"/>
            <w:left w:val="none" w:sz="0" w:space="0" w:color="auto"/>
            <w:bottom w:val="none" w:sz="0" w:space="0" w:color="auto"/>
            <w:right w:val="none" w:sz="0" w:space="0" w:color="auto"/>
          </w:divBdr>
        </w:div>
        <w:div w:id="984968492">
          <w:marLeft w:val="0"/>
          <w:marRight w:val="0"/>
          <w:marTop w:val="0"/>
          <w:marBottom w:val="0"/>
          <w:divBdr>
            <w:top w:val="none" w:sz="0" w:space="0" w:color="auto"/>
            <w:left w:val="none" w:sz="0" w:space="0" w:color="auto"/>
            <w:bottom w:val="none" w:sz="0" w:space="0" w:color="auto"/>
            <w:right w:val="none" w:sz="0" w:space="0" w:color="auto"/>
          </w:divBdr>
        </w:div>
      </w:divsChild>
    </w:div>
    <w:div w:id="1744792102">
      <w:bodyDiv w:val="1"/>
      <w:marLeft w:val="0"/>
      <w:marRight w:val="0"/>
      <w:marTop w:val="0"/>
      <w:marBottom w:val="0"/>
      <w:divBdr>
        <w:top w:val="none" w:sz="0" w:space="0" w:color="auto"/>
        <w:left w:val="none" w:sz="0" w:space="0" w:color="auto"/>
        <w:bottom w:val="none" w:sz="0" w:space="0" w:color="auto"/>
        <w:right w:val="none" w:sz="0" w:space="0" w:color="auto"/>
      </w:divBdr>
      <w:divsChild>
        <w:div w:id="2005278771">
          <w:marLeft w:val="0"/>
          <w:marRight w:val="0"/>
          <w:marTop w:val="0"/>
          <w:marBottom w:val="0"/>
          <w:divBdr>
            <w:top w:val="none" w:sz="0" w:space="0" w:color="auto"/>
            <w:left w:val="none" w:sz="0" w:space="0" w:color="auto"/>
            <w:bottom w:val="none" w:sz="0" w:space="0" w:color="auto"/>
            <w:right w:val="none" w:sz="0" w:space="0" w:color="auto"/>
          </w:divBdr>
          <w:divsChild>
            <w:div w:id="1526286945">
              <w:marLeft w:val="0"/>
              <w:marRight w:val="0"/>
              <w:marTop w:val="0"/>
              <w:marBottom w:val="0"/>
              <w:divBdr>
                <w:top w:val="none" w:sz="0" w:space="0" w:color="auto"/>
                <w:left w:val="none" w:sz="0" w:space="0" w:color="auto"/>
                <w:bottom w:val="none" w:sz="0" w:space="0" w:color="auto"/>
                <w:right w:val="none" w:sz="0" w:space="0" w:color="auto"/>
              </w:divBdr>
              <w:divsChild>
                <w:div w:id="16206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2481">
      <w:bodyDiv w:val="1"/>
      <w:marLeft w:val="0"/>
      <w:marRight w:val="0"/>
      <w:marTop w:val="0"/>
      <w:marBottom w:val="0"/>
      <w:divBdr>
        <w:top w:val="none" w:sz="0" w:space="0" w:color="auto"/>
        <w:left w:val="none" w:sz="0" w:space="0" w:color="auto"/>
        <w:bottom w:val="none" w:sz="0" w:space="0" w:color="auto"/>
        <w:right w:val="none" w:sz="0" w:space="0" w:color="auto"/>
      </w:divBdr>
      <w:divsChild>
        <w:div w:id="1285427268">
          <w:marLeft w:val="0"/>
          <w:marRight w:val="0"/>
          <w:marTop w:val="0"/>
          <w:marBottom w:val="150"/>
          <w:divBdr>
            <w:top w:val="none" w:sz="0" w:space="0" w:color="auto"/>
            <w:left w:val="none" w:sz="0" w:space="0" w:color="auto"/>
            <w:bottom w:val="none" w:sz="0" w:space="0" w:color="auto"/>
            <w:right w:val="none" w:sz="0" w:space="0" w:color="auto"/>
          </w:divBdr>
        </w:div>
        <w:div w:id="818183720">
          <w:marLeft w:val="0"/>
          <w:marRight w:val="0"/>
          <w:marTop w:val="0"/>
          <w:marBottom w:val="225"/>
          <w:divBdr>
            <w:top w:val="none" w:sz="0" w:space="0" w:color="auto"/>
            <w:left w:val="none" w:sz="0" w:space="0" w:color="auto"/>
            <w:bottom w:val="none" w:sz="0" w:space="0" w:color="auto"/>
            <w:right w:val="none" w:sz="0" w:space="0" w:color="auto"/>
          </w:divBdr>
          <w:divsChild>
            <w:div w:id="1341540752">
              <w:marLeft w:val="0"/>
              <w:marRight w:val="0"/>
              <w:marTop w:val="0"/>
              <w:marBottom w:val="0"/>
              <w:divBdr>
                <w:top w:val="none" w:sz="0" w:space="0" w:color="auto"/>
                <w:left w:val="none" w:sz="0" w:space="0" w:color="auto"/>
                <w:bottom w:val="none" w:sz="0" w:space="0" w:color="auto"/>
                <w:right w:val="none" w:sz="0" w:space="0" w:color="auto"/>
              </w:divBdr>
              <w:divsChild>
                <w:div w:id="7475801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3986838">
      <w:bodyDiv w:val="1"/>
      <w:marLeft w:val="0"/>
      <w:marRight w:val="0"/>
      <w:marTop w:val="0"/>
      <w:marBottom w:val="0"/>
      <w:divBdr>
        <w:top w:val="none" w:sz="0" w:space="0" w:color="auto"/>
        <w:left w:val="none" w:sz="0" w:space="0" w:color="auto"/>
        <w:bottom w:val="none" w:sz="0" w:space="0" w:color="auto"/>
        <w:right w:val="none" w:sz="0" w:space="0" w:color="auto"/>
      </w:divBdr>
    </w:div>
    <w:div w:id="1771582243">
      <w:bodyDiv w:val="1"/>
      <w:marLeft w:val="0"/>
      <w:marRight w:val="0"/>
      <w:marTop w:val="0"/>
      <w:marBottom w:val="0"/>
      <w:divBdr>
        <w:top w:val="none" w:sz="0" w:space="0" w:color="auto"/>
        <w:left w:val="none" w:sz="0" w:space="0" w:color="auto"/>
        <w:bottom w:val="none" w:sz="0" w:space="0" w:color="auto"/>
        <w:right w:val="none" w:sz="0" w:space="0" w:color="auto"/>
      </w:divBdr>
    </w:div>
    <w:div w:id="1792479513">
      <w:bodyDiv w:val="1"/>
      <w:marLeft w:val="0"/>
      <w:marRight w:val="0"/>
      <w:marTop w:val="0"/>
      <w:marBottom w:val="0"/>
      <w:divBdr>
        <w:top w:val="none" w:sz="0" w:space="0" w:color="auto"/>
        <w:left w:val="none" w:sz="0" w:space="0" w:color="auto"/>
        <w:bottom w:val="none" w:sz="0" w:space="0" w:color="auto"/>
        <w:right w:val="none" w:sz="0" w:space="0" w:color="auto"/>
      </w:divBdr>
    </w:div>
    <w:div w:id="1859199187">
      <w:bodyDiv w:val="1"/>
      <w:marLeft w:val="0"/>
      <w:marRight w:val="0"/>
      <w:marTop w:val="0"/>
      <w:marBottom w:val="0"/>
      <w:divBdr>
        <w:top w:val="none" w:sz="0" w:space="0" w:color="auto"/>
        <w:left w:val="none" w:sz="0" w:space="0" w:color="auto"/>
        <w:bottom w:val="none" w:sz="0" w:space="0" w:color="auto"/>
        <w:right w:val="none" w:sz="0" w:space="0" w:color="auto"/>
      </w:divBdr>
    </w:div>
    <w:div w:id="1955095666">
      <w:bodyDiv w:val="1"/>
      <w:marLeft w:val="0"/>
      <w:marRight w:val="0"/>
      <w:marTop w:val="0"/>
      <w:marBottom w:val="0"/>
      <w:divBdr>
        <w:top w:val="none" w:sz="0" w:space="0" w:color="auto"/>
        <w:left w:val="none" w:sz="0" w:space="0" w:color="auto"/>
        <w:bottom w:val="none" w:sz="0" w:space="0" w:color="auto"/>
        <w:right w:val="none" w:sz="0" w:space="0" w:color="auto"/>
      </w:divBdr>
    </w:div>
    <w:div w:id="20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45341524">
          <w:marLeft w:val="0"/>
          <w:marRight w:val="0"/>
          <w:marTop w:val="0"/>
          <w:marBottom w:val="0"/>
          <w:divBdr>
            <w:top w:val="none" w:sz="0" w:space="0" w:color="auto"/>
            <w:left w:val="none" w:sz="0" w:space="0" w:color="auto"/>
            <w:bottom w:val="none" w:sz="0" w:space="0" w:color="auto"/>
            <w:right w:val="none" w:sz="0" w:space="0" w:color="auto"/>
          </w:divBdr>
        </w:div>
        <w:div w:id="563756206">
          <w:marLeft w:val="0"/>
          <w:marRight w:val="0"/>
          <w:marTop w:val="0"/>
          <w:marBottom w:val="0"/>
          <w:divBdr>
            <w:top w:val="none" w:sz="0" w:space="0" w:color="auto"/>
            <w:left w:val="none" w:sz="0" w:space="0" w:color="auto"/>
            <w:bottom w:val="none" w:sz="0" w:space="0" w:color="auto"/>
            <w:right w:val="none" w:sz="0" w:space="0" w:color="auto"/>
          </w:divBdr>
        </w:div>
      </w:divsChild>
    </w:div>
    <w:div w:id="2017030506">
      <w:bodyDiv w:val="1"/>
      <w:marLeft w:val="0"/>
      <w:marRight w:val="0"/>
      <w:marTop w:val="0"/>
      <w:marBottom w:val="0"/>
      <w:divBdr>
        <w:top w:val="none" w:sz="0" w:space="0" w:color="auto"/>
        <w:left w:val="none" w:sz="0" w:space="0" w:color="auto"/>
        <w:bottom w:val="none" w:sz="0" w:space="0" w:color="auto"/>
        <w:right w:val="none" w:sz="0" w:space="0" w:color="auto"/>
      </w:divBdr>
      <w:divsChild>
        <w:div w:id="1550188744">
          <w:marLeft w:val="0"/>
          <w:marRight w:val="0"/>
          <w:marTop w:val="0"/>
          <w:marBottom w:val="0"/>
          <w:divBdr>
            <w:top w:val="none" w:sz="0" w:space="0" w:color="auto"/>
            <w:left w:val="none" w:sz="0" w:space="0" w:color="auto"/>
            <w:bottom w:val="none" w:sz="0" w:space="0" w:color="auto"/>
            <w:right w:val="none" w:sz="0" w:space="0" w:color="auto"/>
          </w:divBdr>
          <w:divsChild>
            <w:div w:id="2118981893">
              <w:marLeft w:val="0"/>
              <w:marRight w:val="0"/>
              <w:marTop w:val="0"/>
              <w:marBottom w:val="0"/>
              <w:divBdr>
                <w:top w:val="none" w:sz="0" w:space="0" w:color="auto"/>
                <w:left w:val="none" w:sz="0" w:space="0" w:color="auto"/>
                <w:bottom w:val="none" w:sz="0" w:space="0" w:color="auto"/>
                <w:right w:val="none" w:sz="0" w:space="0" w:color="auto"/>
              </w:divBdr>
              <w:divsChild>
                <w:div w:id="138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2205">
      <w:bodyDiv w:val="1"/>
      <w:marLeft w:val="0"/>
      <w:marRight w:val="0"/>
      <w:marTop w:val="0"/>
      <w:marBottom w:val="0"/>
      <w:divBdr>
        <w:top w:val="none" w:sz="0" w:space="0" w:color="auto"/>
        <w:left w:val="none" w:sz="0" w:space="0" w:color="auto"/>
        <w:bottom w:val="none" w:sz="0" w:space="0" w:color="auto"/>
        <w:right w:val="none" w:sz="0" w:space="0" w:color="auto"/>
      </w:divBdr>
    </w:div>
    <w:div w:id="2034568360">
      <w:bodyDiv w:val="1"/>
      <w:marLeft w:val="0"/>
      <w:marRight w:val="0"/>
      <w:marTop w:val="0"/>
      <w:marBottom w:val="0"/>
      <w:divBdr>
        <w:top w:val="none" w:sz="0" w:space="0" w:color="auto"/>
        <w:left w:val="none" w:sz="0" w:space="0" w:color="auto"/>
        <w:bottom w:val="none" w:sz="0" w:space="0" w:color="auto"/>
        <w:right w:val="none" w:sz="0" w:space="0" w:color="auto"/>
      </w:divBdr>
    </w:div>
    <w:div w:id="2133597474">
      <w:bodyDiv w:val="1"/>
      <w:marLeft w:val="0"/>
      <w:marRight w:val="0"/>
      <w:marTop w:val="0"/>
      <w:marBottom w:val="0"/>
      <w:divBdr>
        <w:top w:val="none" w:sz="0" w:space="0" w:color="auto"/>
        <w:left w:val="none" w:sz="0" w:space="0" w:color="auto"/>
        <w:bottom w:val="none" w:sz="0" w:space="0" w:color="auto"/>
        <w:right w:val="none" w:sz="0" w:space="0" w:color="auto"/>
      </w:divBdr>
      <w:divsChild>
        <w:div w:id="1713456576">
          <w:marLeft w:val="0"/>
          <w:marRight w:val="0"/>
          <w:marTop w:val="0"/>
          <w:marBottom w:val="0"/>
          <w:divBdr>
            <w:top w:val="none" w:sz="0" w:space="0" w:color="auto"/>
            <w:left w:val="none" w:sz="0" w:space="0" w:color="auto"/>
            <w:bottom w:val="none" w:sz="0" w:space="0" w:color="auto"/>
            <w:right w:val="none" w:sz="0" w:space="0" w:color="auto"/>
          </w:divBdr>
          <w:divsChild>
            <w:div w:id="1410418449">
              <w:marLeft w:val="0"/>
              <w:marRight w:val="0"/>
              <w:marTop w:val="0"/>
              <w:marBottom w:val="0"/>
              <w:divBdr>
                <w:top w:val="none" w:sz="0" w:space="0" w:color="auto"/>
                <w:left w:val="none" w:sz="0" w:space="0" w:color="auto"/>
                <w:bottom w:val="none" w:sz="0" w:space="0" w:color="auto"/>
                <w:right w:val="none" w:sz="0" w:space="0" w:color="auto"/>
              </w:divBdr>
              <w:divsChild>
                <w:div w:id="443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1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41/0006-3568(2000)050%5B0433:EGATEA%5D2.0.CO;2" TargetMode="External"/><Relationship Id="rId13" Type="http://schemas.openxmlformats.org/officeDocument/2006/relationships/hyperlink" Target="https://doi.org/10.1177/205301961350044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03091325114353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research.lu.se/portal/en/publications/the-political-ecology-of-the-technocene-uncovering-ecologically-unequal-exchange-in-the-worldsystem(c2c3eb06-39e1-45e5-963e-25f85142e924).html" TargetMode="External"/><Relationship Id="rId5" Type="http://schemas.openxmlformats.org/officeDocument/2006/relationships/webSettings" Target="webSettings.xml"/><Relationship Id="rId15" Type="http://schemas.openxmlformats.org/officeDocument/2006/relationships/hyperlink" Target="https://ideas.repec.org/s/cwl/cwldpp.html" TargetMode="External"/><Relationship Id="rId10" Type="http://schemas.openxmlformats.org/officeDocument/2006/relationships/hyperlink" Target="http://portal.research.lu.se/portal/en/persons/alf-hornborg(f6c93a17-5bff-4b36-90e3-2cb119ea0d0d).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31269/triplec.v4i1.24" TargetMode="External"/><Relationship Id="rId14" Type="http://schemas.openxmlformats.org/officeDocument/2006/relationships/hyperlink" Target="https://ideas.repec.org/p/cwl/cwldpp/1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CALLEJO-DELGADO, LIDIA (Student)</dc:creator>
  <cp:lastModifiedBy>Jonathan</cp:lastModifiedBy>
  <cp:revision>2</cp:revision>
  <cp:lastPrinted>2019-01-24T21:42:00Z</cp:lastPrinted>
  <dcterms:created xsi:type="dcterms:W3CDTF">2019-11-03T21:11:00Z</dcterms:created>
  <dcterms:modified xsi:type="dcterms:W3CDTF">2019-11-03T21:11:00Z</dcterms:modified>
</cp:coreProperties>
</file>