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BB" w:rsidRDefault="008B38BB" w:rsidP="008B38BB">
      <w:pPr>
        <w:rPr>
          <w:rFonts w:ascii="Arial" w:hAnsi="Arial" w:cs="Arial"/>
          <w:sz w:val="44"/>
          <w:szCs w:val="44"/>
        </w:rPr>
      </w:pPr>
      <w:bookmarkStart w:id="0" w:name="_GoBack"/>
      <w:bookmarkEnd w:id="0"/>
    </w:p>
    <w:p w:rsidR="008B38BB" w:rsidRDefault="008B38BB" w:rsidP="008B38BB">
      <w:pPr>
        <w:jc w:val="center"/>
        <w:rPr>
          <w:rFonts w:ascii="Arial" w:hAnsi="Arial" w:cs="Arial"/>
          <w:sz w:val="44"/>
          <w:szCs w:val="44"/>
        </w:rPr>
      </w:pPr>
    </w:p>
    <w:p w:rsidR="008B38BB" w:rsidRPr="00B34BC2" w:rsidRDefault="008B38BB" w:rsidP="008B38BB">
      <w:pPr>
        <w:jc w:val="center"/>
        <w:rPr>
          <w:rFonts w:ascii="Arial" w:hAnsi="Arial" w:cs="Arial"/>
          <w:sz w:val="44"/>
          <w:szCs w:val="44"/>
        </w:rPr>
      </w:pPr>
      <w:r w:rsidRPr="00B34BC2">
        <w:rPr>
          <w:rFonts w:ascii="Arial" w:hAnsi="Arial" w:cs="Arial"/>
          <w:sz w:val="44"/>
          <w:szCs w:val="44"/>
        </w:rPr>
        <w:t>SUSTAINABILITY IN AFTERCARE: AN ANALYSIS OF CONSUMER INTENTION TO FOLLOW PRO-ENVIRONMENTAL CARE LABEL GUIDANCE</w:t>
      </w:r>
    </w:p>
    <w:p w:rsidR="008B38BB" w:rsidRPr="00880B1E" w:rsidRDefault="008B38BB" w:rsidP="008B38BB">
      <w:pPr>
        <w:jc w:val="center"/>
        <w:rPr>
          <w:rFonts w:ascii="Arial" w:hAnsi="Arial" w:cs="Arial"/>
          <w:sz w:val="44"/>
          <w:szCs w:val="44"/>
        </w:rPr>
      </w:pPr>
      <w:r w:rsidRPr="00880B1E">
        <w:rPr>
          <w:rFonts w:ascii="Arial" w:hAnsi="Arial" w:cs="Arial"/>
          <w:sz w:val="44"/>
          <w:szCs w:val="44"/>
        </w:rPr>
        <w:t xml:space="preserve">  </w:t>
      </w:r>
    </w:p>
    <w:p w:rsidR="008B38BB" w:rsidRPr="00C4439B" w:rsidRDefault="008B38BB" w:rsidP="008B38BB">
      <w:pPr>
        <w:jc w:val="center"/>
        <w:rPr>
          <w:rFonts w:ascii="Arial" w:hAnsi="Arial" w:cs="Arial"/>
        </w:rPr>
      </w:pPr>
    </w:p>
    <w:p w:rsidR="008B38BB" w:rsidRPr="00C4439B" w:rsidRDefault="008B38BB" w:rsidP="008B38BB">
      <w:pPr>
        <w:jc w:val="center"/>
        <w:rPr>
          <w:rFonts w:ascii="Arial" w:hAnsi="Arial" w:cs="Arial"/>
        </w:rPr>
      </w:pPr>
      <w:r w:rsidRPr="00C4439B">
        <w:rPr>
          <w:rFonts w:ascii="Arial" w:hAnsi="Arial" w:cs="Arial"/>
        </w:rPr>
        <w:t>Heather Anne Portbury</w:t>
      </w:r>
    </w:p>
    <w:p w:rsidR="008B38BB" w:rsidRPr="00C4439B" w:rsidRDefault="008B38BB" w:rsidP="008B38BB">
      <w:pPr>
        <w:jc w:val="center"/>
        <w:rPr>
          <w:rFonts w:ascii="Arial" w:hAnsi="Arial" w:cs="Arial"/>
        </w:rPr>
      </w:pPr>
    </w:p>
    <w:p w:rsidR="008B38BB" w:rsidRPr="00C4439B" w:rsidRDefault="008B38BB" w:rsidP="008B38BB">
      <w:pPr>
        <w:rPr>
          <w:rFonts w:ascii="Arial" w:hAnsi="Arial" w:cs="Arial"/>
        </w:rPr>
      </w:pPr>
    </w:p>
    <w:p w:rsidR="008B38BB" w:rsidRPr="00C4439B" w:rsidRDefault="008B38BB" w:rsidP="008B38BB">
      <w:pPr>
        <w:jc w:val="center"/>
        <w:rPr>
          <w:rFonts w:ascii="Arial" w:hAnsi="Arial" w:cs="Arial"/>
          <w:b/>
          <w:i/>
        </w:rPr>
      </w:pPr>
      <w:r w:rsidRPr="00C4439B">
        <w:rPr>
          <w:rFonts w:ascii="Arial" w:hAnsi="Arial" w:cs="Arial"/>
          <w:b/>
          <w:i/>
        </w:rPr>
        <w:t>Course: MSc International Fashion Management</w:t>
      </w:r>
    </w:p>
    <w:p w:rsidR="008B38BB" w:rsidRPr="00C4439B" w:rsidRDefault="008B38BB" w:rsidP="008B38BB">
      <w:pPr>
        <w:jc w:val="center"/>
        <w:rPr>
          <w:rFonts w:ascii="Arial" w:hAnsi="Arial" w:cs="Arial"/>
          <w:b/>
          <w:i/>
        </w:rPr>
      </w:pPr>
    </w:p>
    <w:p w:rsidR="008B38BB" w:rsidRPr="00C4439B" w:rsidRDefault="008B38BB" w:rsidP="008B38BB">
      <w:pPr>
        <w:jc w:val="center"/>
        <w:rPr>
          <w:rFonts w:ascii="Arial" w:hAnsi="Arial" w:cs="Arial"/>
          <w:b/>
          <w:i/>
        </w:rPr>
      </w:pPr>
      <w:r w:rsidRPr="00C4439B">
        <w:rPr>
          <w:rFonts w:ascii="Arial" w:hAnsi="Arial" w:cs="Arial"/>
          <w:b/>
          <w:i/>
        </w:rPr>
        <w:t>Institution: The London College of Fashion</w:t>
      </w:r>
    </w:p>
    <w:p w:rsidR="008B38BB" w:rsidRPr="00C4439B" w:rsidRDefault="008B38BB" w:rsidP="008B38BB">
      <w:pPr>
        <w:jc w:val="center"/>
        <w:rPr>
          <w:rFonts w:ascii="Arial" w:hAnsi="Arial" w:cs="Arial"/>
          <w:b/>
          <w:i/>
        </w:rPr>
      </w:pPr>
      <w:r w:rsidRPr="00C4439B">
        <w:rPr>
          <w:rFonts w:ascii="Arial" w:hAnsi="Arial" w:cs="Arial"/>
          <w:b/>
          <w:i/>
        </w:rPr>
        <w:t>University of the Arts London</w:t>
      </w:r>
    </w:p>
    <w:p w:rsidR="008B38BB" w:rsidRPr="00C4439B" w:rsidRDefault="008B38BB" w:rsidP="008B38BB">
      <w:pPr>
        <w:jc w:val="center"/>
        <w:rPr>
          <w:rFonts w:ascii="Arial" w:hAnsi="Arial" w:cs="Arial"/>
          <w:b/>
        </w:rPr>
      </w:pPr>
    </w:p>
    <w:p w:rsidR="008B38BB" w:rsidRPr="00C4439B" w:rsidRDefault="008B38BB" w:rsidP="00FC42D7">
      <w:pPr>
        <w:rPr>
          <w:rFonts w:ascii="Arial" w:hAnsi="Arial" w:cs="Arial"/>
        </w:rPr>
      </w:pPr>
    </w:p>
    <w:p w:rsidR="008B38BB" w:rsidRPr="00C4439B" w:rsidRDefault="008B38BB" w:rsidP="008B38BB">
      <w:pPr>
        <w:jc w:val="center"/>
        <w:rPr>
          <w:rFonts w:ascii="Arial" w:hAnsi="Arial" w:cs="Arial"/>
        </w:rPr>
      </w:pPr>
      <w:r w:rsidRPr="00C4439B">
        <w:rPr>
          <w:rFonts w:ascii="Arial" w:hAnsi="Arial" w:cs="Arial"/>
        </w:rPr>
        <w:t xml:space="preserve">Entry: Postgraduate Dissertation Entry </w:t>
      </w:r>
    </w:p>
    <w:p w:rsidR="008B38BB" w:rsidRPr="00C4439B" w:rsidRDefault="008B38BB" w:rsidP="008B38BB">
      <w:pPr>
        <w:jc w:val="center"/>
        <w:rPr>
          <w:rFonts w:ascii="Arial" w:hAnsi="Arial" w:cs="Arial"/>
        </w:rPr>
      </w:pPr>
    </w:p>
    <w:p w:rsidR="00D2387B" w:rsidRDefault="00D2387B" w:rsidP="00A2612E">
      <w:pPr>
        <w:rPr>
          <w:rStyle w:val="Hyperlink"/>
          <w:rFonts w:ascii="Arial" w:hAnsi="Arial" w:cs="Arial"/>
        </w:rPr>
      </w:pPr>
    </w:p>
    <w:p w:rsidR="00D2387B" w:rsidRPr="00D2387B" w:rsidRDefault="00D2387B" w:rsidP="008B38BB">
      <w:pPr>
        <w:jc w:val="center"/>
        <w:rPr>
          <w:rFonts w:ascii="Arial" w:hAnsi="Arial" w:cs="Arial"/>
          <w:color w:val="404040" w:themeColor="text1" w:themeTint="BF"/>
        </w:rPr>
      </w:pPr>
      <w:r w:rsidRPr="00D2387B">
        <w:rPr>
          <w:rStyle w:val="Hyperlink"/>
          <w:rFonts w:ascii="Arial" w:hAnsi="Arial" w:cs="Arial"/>
          <w:color w:val="404040" w:themeColor="text1" w:themeTint="BF"/>
          <w:u w:val="none"/>
        </w:rPr>
        <w:t xml:space="preserve">Word Count: </w:t>
      </w:r>
      <w:r w:rsidR="008E6934">
        <w:rPr>
          <w:rStyle w:val="Hyperlink"/>
          <w:rFonts w:ascii="Arial" w:hAnsi="Arial" w:cs="Arial"/>
          <w:color w:val="404040" w:themeColor="text1" w:themeTint="BF"/>
          <w:u w:val="none"/>
        </w:rPr>
        <w:t>2,</w:t>
      </w:r>
      <w:r w:rsidR="00DC5277">
        <w:rPr>
          <w:rStyle w:val="Hyperlink"/>
          <w:rFonts w:ascii="Arial" w:hAnsi="Arial" w:cs="Arial"/>
          <w:color w:val="404040" w:themeColor="text1" w:themeTint="BF"/>
          <w:u w:val="none"/>
        </w:rPr>
        <w:t>743</w:t>
      </w: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center"/>
        <w:rPr>
          <w:rFonts w:ascii="Arial" w:hAnsi="Arial" w:cs="Arial"/>
        </w:rPr>
      </w:pPr>
    </w:p>
    <w:p w:rsidR="008B38BB" w:rsidRDefault="008B38BB" w:rsidP="008B38BB">
      <w:pPr>
        <w:jc w:val="both"/>
        <w:outlineLvl w:val="0"/>
        <w:rPr>
          <w:rFonts w:ascii="Arial" w:hAnsi="Arial" w:cs="Arial"/>
          <w:b/>
          <w:sz w:val="28"/>
          <w:szCs w:val="28"/>
        </w:rPr>
      </w:pPr>
    </w:p>
    <w:p w:rsidR="008B38BB" w:rsidRDefault="008B38BB" w:rsidP="008B38BB">
      <w:pPr>
        <w:jc w:val="both"/>
        <w:outlineLvl w:val="0"/>
        <w:rPr>
          <w:rFonts w:ascii="Arial" w:hAnsi="Arial" w:cs="Arial"/>
          <w:b/>
          <w:sz w:val="28"/>
          <w:szCs w:val="28"/>
        </w:rPr>
      </w:pPr>
    </w:p>
    <w:p w:rsidR="008B38BB" w:rsidRDefault="008B38BB" w:rsidP="008B38BB">
      <w:pPr>
        <w:jc w:val="both"/>
        <w:outlineLvl w:val="0"/>
        <w:rPr>
          <w:rFonts w:ascii="Arial" w:hAnsi="Arial" w:cs="Arial"/>
          <w:b/>
          <w:sz w:val="28"/>
          <w:szCs w:val="28"/>
        </w:rPr>
      </w:pPr>
    </w:p>
    <w:p w:rsidR="008B38BB" w:rsidRDefault="008B38BB" w:rsidP="008B38BB">
      <w:pPr>
        <w:jc w:val="both"/>
        <w:outlineLvl w:val="0"/>
        <w:rPr>
          <w:rFonts w:ascii="Arial" w:hAnsi="Arial" w:cs="Arial"/>
          <w:b/>
          <w:sz w:val="28"/>
          <w:szCs w:val="28"/>
        </w:rPr>
      </w:pPr>
    </w:p>
    <w:p w:rsidR="008B38BB" w:rsidRPr="006E6677" w:rsidRDefault="008B38BB" w:rsidP="008B38BB">
      <w:pPr>
        <w:jc w:val="both"/>
        <w:outlineLvl w:val="0"/>
        <w:rPr>
          <w:rFonts w:ascii="Arial" w:hAnsi="Arial" w:cs="Arial"/>
          <w:b/>
          <w:sz w:val="28"/>
          <w:szCs w:val="28"/>
        </w:rPr>
      </w:pPr>
      <w:proofErr w:type="spellStart"/>
      <w:r>
        <w:rPr>
          <w:rFonts w:ascii="Arial" w:hAnsi="Arial" w:cs="Arial"/>
          <w:b/>
          <w:sz w:val="28"/>
          <w:szCs w:val="28"/>
        </w:rPr>
        <w:lastRenderedPageBreak/>
        <w:t>i</w:t>
      </w:r>
      <w:proofErr w:type="spellEnd"/>
      <w:r>
        <w:rPr>
          <w:rFonts w:ascii="Arial" w:hAnsi="Arial" w:cs="Arial"/>
          <w:b/>
          <w:sz w:val="28"/>
          <w:szCs w:val="28"/>
        </w:rPr>
        <w:t>. Declaration:</w:t>
      </w:r>
    </w:p>
    <w:p w:rsidR="008B38BB" w:rsidRPr="00B7060E" w:rsidRDefault="008B38BB" w:rsidP="008B38BB">
      <w:pPr>
        <w:jc w:val="both"/>
        <w:rPr>
          <w:rFonts w:ascii="Arial" w:hAnsi="Arial" w:cs="Arial"/>
          <w:b/>
          <w:color w:val="000000" w:themeColor="text1"/>
          <w:sz w:val="20"/>
          <w:szCs w:val="20"/>
          <w:u w:val="single"/>
        </w:rPr>
      </w:pPr>
    </w:p>
    <w:p w:rsidR="008B38BB" w:rsidRPr="00B7060E" w:rsidRDefault="008B38BB" w:rsidP="008B38BB">
      <w:pPr>
        <w:jc w:val="both"/>
        <w:rPr>
          <w:rFonts w:ascii="Arial" w:hAnsi="Arial" w:cs="Arial"/>
          <w:i/>
          <w:color w:val="000000" w:themeColor="text1"/>
          <w:sz w:val="22"/>
          <w:szCs w:val="22"/>
        </w:rPr>
      </w:pPr>
      <w:r w:rsidRPr="00B7060E">
        <w:rPr>
          <w:rFonts w:ascii="Arial" w:hAnsi="Arial" w:cs="Arial"/>
          <w:i/>
          <w:color w:val="000000" w:themeColor="text1"/>
          <w:sz w:val="22"/>
          <w:szCs w:val="22"/>
        </w:rPr>
        <w:t>I, Heather Anne Portbury, certify that this is an original piece of work. I have acknowledged all sources and citations and no section of this MSc project has been plagiarised. No portion of the work referred to in this dissertation has been submitted in support of an application for another degree or qualification of this institution or any other university or other institution of learning.</w:t>
      </w:r>
    </w:p>
    <w:p w:rsidR="008B38BB" w:rsidRPr="00683F93"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Default="008B38BB" w:rsidP="008B38BB">
      <w:pPr>
        <w:jc w:val="center"/>
        <w:rPr>
          <w:rFonts w:ascii="Arial" w:hAnsi="Arial" w:cs="Arial"/>
          <w:b/>
          <w:sz w:val="20"/>
          <w:szCs w:val="20"/>
          <w:u w:val="single"/>
        </w:rPr>
      </w:pPr>
    </w:p>
    <w:p w:rsidR="008B38BB" w:rsidRPr="00683F93" w:rsidRDefault="008B38BB" w:rsidP="008B38BB">
      <w:pPr>
        <w:jc w:val="center"/>
        <w:rPr>
          <w:rFonts w:ascii="Arial" w:hAnsi="Arial" w:cs="Arial"/>
          <w:b/>
          <w:sz w:val="20"/>
          <w:szCs w:val="20"/>
          <w:u w:val="single"/>
        </w:rPr>
      </w:pPr>
    </w:p>
    <w:p w:rsidR="008B38BB" w:rsidRPr="00683F93" w:rsidRDefault="008B38BB" w:rsidP="008B38BB">
      <w:pPr>
        <w:jc w:val="center"/>
        <w:rPr>
          <w:rFonts w:ascii="Arial" w:hAnsi="Arial" w:cs="Arial"/>
          <w:b/>
          <w:sz w:val="20"/>
          <w:szCs w:val="20"/>
          <w:u w:val="single"/>
        </w:rPr>
      </w:pPr>
    </w:p>
    <w:p w:rsidR="008B38BB" w:rsidRPr="00683F93" w:rsidRDefault="008B38BB" w:rsidP="008B38BB">
      <w:pPr>
        <w:jc w:val="center"/>
        <w:rPr>
          <w:rFonts w:ascii="Arial" w:hAnsi="Arial" w:cs="Arial"/>
          <w:b/>
          <w:sz w:val="20"/>
          <w:szCs w:val="20"/>
          <w:u w:val="single"/>
        </w:rPr>
      </w:pPr>
    </w:p>
    <w:p w:rsidR="008B38BB" w:rsidRDefault="008B38BB" w:rsidP="008B38BB">
      <w:pPr>
        <w:rPr>
          <w:rFonts w:ascii="Arial" w:hAnsi="Arial" w:cs="Arial"/>
          <w:b/>
          <w:sz w:val="28"/>
          <w:szCs w:val="28"/>
        </w:rPr>
      </w:pPr>
    </w:p>
    <w:p w:rsidR="008B38BB" w:rsidRDefault="008B38BB" w:rsidP="008B38BB">
      <w:pPr>
        <w:rPr>
          <w:rFonts w:ascii="Arial" w:hAnsi="Arial" w:cs="Arial"/>
          <w:b/>
          <w:sz w:val="28"/>
          <w:szCs w:val="28"/>
        </w:rPr>
      </w:pPr>
    </w:p>
    <w:p w:rsidR="008B38BB" w:rsidRDefault="008B38BB" w:rsidP="008B38BB">
      <w:pPr>
        <w:rPr>
          <w:rFonts w:ascii="Arial" w:hAnsi="Arial" w:cs="Arial"/>
          <w:b/>
          <w:sz w:val="28"/>
          <w:szCs w:val="28"/>
        </w:rPr>
      </w:pPr>
    </w:p>
    <w:p w:rsidR="008B38BB" w:rsidRDefault="008B38BB" w:rsidP="008B38BB">
      <w:pPr>
        <w:rPr>
          <w:rFonts w:ascii="Arial" w:hAnsi="Arial" w:cs="Arial"/>
          <w:b/>
          <w:sz w:val="28"/>
          <w:szCs w:val="28"/>
        </w:rPr>
      </w:pPr>
    </w:p>
    <w:p w:rsidR="00FC42D7" w:rsidRDefault="00FC42D7" w:rsidP="008B38BB">
      <w:pPr>
        <w:outlineLvl w:val="0"/>
        <w:rPr>
          <w:rFonts w:ascii="Arial" w:hAnsi="Arial" w:cs="Arial"/>
          <w:b/>
          <w:sz w:val="28"/>
          <w:szCs w:val="28"/>
        </w:rPr>
      </w:pPr>
    </w:p>
    <w:p w:rsidR="004D5C79" w:rsidRDefault="004D5C79" w:rsidP="008B38BB">
      <w:pPr>
        <w:outlineLvl w:val="0"/>
        <w:rPr>
          <w:rFonts w:ascii="Arial" w:hAnsi="Arial" w:cs="Arial"/>
          <w:b/>
          <w:sz w:val="28"/>
          <w:szCs w:val="28"/>
        </w:rPr>
      </w:pPr>
    </w:p>
    <w:p w:rsidR="008B38BB" w:rsidRDefault="008B38BB" w:rsidP="008B38BB">
      <w:pPr>
        <w:outlineLvl w:val="0"/>
        <w:rPr>
          <w:rFonts w:ascii="Arial" w:hAnsi="Arial" w:cs="Arial"/>
          <w:b/>
          <w:sz w:val="28"/>
          <w:szCs w:val="28"/>
        </w:rPr>
      </w:pPr>
      <w:r>
        <w:rPr>
          <w:rFonts w:ascii="Arial" w:hAnsi="Arial" w:cs="Arial"/>
          <w:b/>
          <w:sz w:val="28"/>
          <w:szCs w:val="28"/>
        </w:rPr>
        <w:lastRenderedPageBreak/>
        <w:t>iii. Abstract</w:t>
      </w:r>
    </w:p>
    <w:p w:rsidR="00D2387B" w:rsidRDefault="00D2387B" w:rsidP="008B38BB">
      <w:pPr>
        <w:spacing w:line="480" w:lineRule="auto"/>
        <w:jc w:val="both"/>
        <w:rPr>
          <w:rFonts w:ascii="Arial" w:hAnsi="Arial" w:cs="Arial"/>
          <w:b/>
          <w:sz w:val="28"/>
          <w:szCs w:val="28"/>
        </w:rPr>
      </w:pPr>
    </w:p>
    <w:p w:rsidR="00BB4138" w:rsidRDefault="00D2387B" w:rsidP="00D2387B">
      <w:pPr>
        <w:spacing w:line="480" w:lineRule="auto"/>
        <w:jc w:val="both"/>
        <w:rPr>
          <w:rFonts w:ascii="Arial" w:hAnsi="Arial" w:cs="Arial"/>
          <w:color w:val="000000" w:themeColor="text1"/>
        </w:rPr>
      </w:pPr>
      <w:r w:rsidRPr="00D2387B">
        <w:rPr>
          <w:rFonts w:ascii="Arial" w:hAnsi="Arial" w:cs="Arial"/>
          <w:b/>
        </w:rPr>
        <w:t xml:space="preserve">Research Context and Purpose: </w:t>
      </w:r>
      <w:r w:rsidR="008B38BB" w:rsidRPr="00D2387B">
        <w:rPr>
          <w:rFonts w:ascii="Arial" w:hAnsi="Arial" w:cs="Arial"/>
          <w:color w:val="000000" w:themeColor="text1"/>
        </w:rPr>
        <w:t>Accounting for a significant part of the environmental impact of clothing, environmental issues surrounding the Use phase and the aftercare of garments is beginning to be recognised by both consumers and fashion retailers. With an increase in fashion retailers implementing pro-environmental care label communication strategies such as ‘Think Climate – Wash at 30°C’ and lack of clarity regarding their success, with the use of academic literature on pro-environmental behaviour theory, this study proposes a novel theoretical framework to understand ‘what drives consumer intention to follow pro-environmental care label guidance?’</w:t>
      </w:r>
      <w:r w:rsidR="00BB156E">
        <w:rPr>
          <w:rFonts w:ascii="Arial" w:hAnsi="Arial" w:cs="Arial"/>
          <w:color w:val="000000" w:themeColor="text1"/>
        </w:rPr>
        <w:t xml:space="preserve">. </w:t>
      </w:r>
      <w:r w:rsidR="00BB4138" w:rsidRPr="00D90567">
        <w:rPr>
          <w:rFonts w:ascii="Arial" w:hAnsi="Arial" w:cs="Arial"/>
          <w:color w:val="000000" w:themeColor="text1"/>
        </w:rPr>
        <w:t>This research aims to contribute to achieving two of the UN Sustainable Development Goals</w:t>
      </w:r>
      <w:r w:rsidR="00B34BC2" w:rsidRPr="00D90567">
        <w:rPr>
          <w:rFonts w:ascii="Arial" w:hAnsi="Arial" w:cs="Arial"/>
          <w:color w:val="000000" w:themeColor="text1"/>
        </w:rPr>
        <w:t>; “T</w:t>
      </w:r>
      <w:r w:rsidR="00BB156E" w:rsidRPr="00D90567">
        <w:rPr>
          <w:rFonts w:ascii="Arial" w:hAnsi="Arial" w:cs="Arial"/>
          <w:color w:val="000000" w:themeColor="text1"/>
        </w:rPr>
        <w:t>o ensure sustainable consumpti</w:t>
      </w:r>
      <w:r w:rsidR="00B34BC2" w:rsidRPr="00D90567">
        <w:rPr>
          <w:rFonts w:ascii="Arial" w:hAnsi="Arial" w:cs="Arial"/>
          <w:color w:val="000000" w:themeColor="text1"/>
        </w:rPr>
        <w:t>on and production patterns” and “</w:t>
      </w:r>
      <w:r w:rsidR="00DC5277" w:rsidRPr="00D90567">
        <w:rPr>
          <w:rFonts w:ascii="Arial" w:hAnsi="Arial" w:cs="Arial"/>
          <w:color w:val="000000" w:themeColor="text1"/>
        </w:rPr>
        <w:t>T</w:t>
      </w:r>
      <w:r w:rsidR="00BB156E" w:rsidRPr="00D90567">
        <w:rPr>
          <w:rFonts w:ascii="Arial" w:hAnsi="Arial" w:cs="Arial"/>
          <w:color w:val="000000" w:themeColor="text1"/>
        </w:rPr>
        <w:t>o take urgent action to combat climate change and it</w:t>
      </w:r>
      <w:r w:rsidR="00B34BC2" w:rsidRPr="00D90567">
        <w:rPr>
          <w:rFonts w:ascii="Arial" w:hAnsi="Arial" w:cs="Arial"/>
          <w:color w:val="000000" w:themeColor="text1"/>
        </w:rPr>
        <w:t>s impacts”</w:t>
      </w:r>
      <w:r w:rsidR="00BB4138" w:rsidRPr="00D90567">
        <w:rPr>
          <w:rFonts w:ascii="Arial" w:hAnsi="Arial" w:cs="Arial"/>
          <w:color w:val="000000" w:themeColor="text1"/>
        </w:rPr>
        <w:t xml:space="preserve"> </w:t>
      </w:r>
      <w:r w:rsidR="006265D6" w:rsidRPr="00D90567">
        <w:rPr>
          <w:rFonts w:ascii="Arial" w:hAnsi="Arial" w:cs="Arial"/>
          <w:color w:val="000000" w:themeColor="text1"/>
        </w:rPr>
        <w:t>(UN, 2018</w:t>
      </w:r>
      <w:r w:rsidR="00B34BC2" w:rsidRPr="00D90567">
        <w:rPr>
          <w:rFonts w:ascii="Arial" w:hAnsi="Arial" w:cs="Arial"/>
          <w:color w:val="000000" w:themeColor="text1"/>
        </w:rPr>
        <w:t>).</w:t>
      </w:r>
      <w:r w:rsidR="00B34BC2">
        <w:rPr>
          <w:rFonts w:ascii="Arial" w:hAnsi="Arial" w:cs="Arial"/>
          <w:color w:val="000000" w:themeColor="text1"/>
        </w:rPr>
        <w:t xml:space="preserve"> </w:t>
      </w:r>
    </w:p>
    <w:p w:rsidR="00BB4138" w:rsidRPr="00D2387B" w:rsidRDefault="00BB4138" w:rsidP="00D2387B">
      <w:pPr>
        <w:spacing w:line="480" w:lineRule="auto"/>
        <w:jc w:val="both"/>
        <w:rPr>
          <w:rFonts w:ascii="Arial" w:hAnsi="Arial" w:cs="Arial"/>
          <w:color w:val="000000" w:themeColor="text1"/>
        </w:rPr>
      </w:pPr>
    </w:p>
    <w:p w:rsidR="00D2387B" w:rsidRPr="00D90567" w:rsidRDefault="00D2387B" w:rsidP="00D2387B">
      <w:pPr>
        <w:autoSpaceDE w:val="0"/>
        <w:autoSpaceDN w:val="0"/>
        <w:adjustRightInd w:val="0"/>
        <w:spacing w:line="480" w:lineRule="auto"/>
        <w:jc w:val="both"/>
        <w:rPr>
          <w:rFonts w:ascii="Arial" w:hAnsi="Arial" w:cs="Arial"/>
          <w:color w:val="000000" w:themeColor="text1"/>
        </w:rPr>
      </w:pPr>
      <w:r w:rsidRPr="00D2387B">
        <w:rPr>
          <w:rFonts w:ascii="Arial" w:hAnsi="Arial" w:cs="Arial"/>
          <w:b/>
          <w:color w:val="000000" w:themeColor="text1"/>
        </w:rPr>
        <w:t>Contribution</w:t>
      </w:r>
      <w:r w:rsidRPr="00D2387B">
        <w:rPr>
          <w:rFonts w:ascii="Arial" w:hAnsi="Arial" w:cs="Arial"/>
          <w:color w:val="000000" w:themeColor="text1"/>
        </w:rPr>
        <w:t>: This research contributes to pro-environmental behaviour studies by offering an insight into a significantly underexplored topic area of pro-environmental laundry behaviour. Furthermore, the theoretical model proposed embodies a novel understanding of previously identified factors that predict pro-environmental behavioural intention and furthers research in understanding the drivers behind pro-</w:t>
      </w:r>
      <w:r w:rsidRPr="00D90567">
        <w:rPr>
          <w:rFonts w:ascii="Arial" w:hAnsi="Arial" w:cs="Arial"/>
          <w:color w:val="000000" w:themeColor="text1"/>
        </w:rPr>
        <w:t xml:space="preserve">environmental behaviour. Thereby, the research findings provide valuable information for both UK and International Fashion Management on pro-environmental care label communication strategies from a millennial consumer perspective. </w:t>
      </w:r>
      <w:r w:rsidR="00DC5277" w:rsidRPr="00D90567">
        <w:rPr>
          <w:rFonts w:ascii="Arial" w:hAnsi="Arial" w:cs="Arial"/>
          <w:color w:val="000000" w:themeColor="text1"/>
        </w:rPr>
        <w:t xml:space="preserve">In this way, this </w:t>
      </w:r>
      <w:r w:rsidR="00BB4138" w:rsidRPr="00D90567">
        <w:rPr>
          <w:rFonts w:ascii="Arial" w:hAnsi="Arial" w:cs="Arial"/>
          <w:color w:val="000000" w:themeColor="text1"/>
        </w:rPr>
        <w:t xml:space="preserve">research contributes </w:t>
      </w:r>
      <w:r w:rsidR="00DC5277" w:rsidRPr="00D90567">
        <w:rPr>
          <w:rFonts w:ascii="Arial" w:hAnsi="Arial" w:cs="Arial"/>
          <w:color w:val="000000" w:themeColor="text1"/>
        </w:rPr>
        <w:t>to the UN Sustainable Development G</w:t>
      </w:r>
      <w:r w:rsidR="00BB4138" w:rsidRPr="00D90567">
        <w:rPr>
          <w:rFonts w:ascii="Arial" w:hAnsi="Arial" w:cs="Arial"/>
          <w:color w:val="000000" w:themeColor="text1"/>
        </w:rPr>
        <w:t xml:space="preserve">oals by providing specific empirical research </w:t>
      </w:r>
      <w:r w:rsidR="00DC5277" w:rsidRPr="00D90567">
        <w:rPr>
          <w:rFonts w:ascii="Arial" w:hAnsi="Arial" w:cs="Arial"/>
          <w:color w:val="000000" w:themeColor="text1"/>
        </w:rPr>
        <w:t xml:space="preserve">relating </w:t>
      </w:r>
      <w:r w:rsidR="006265D6" w:rsidRPr="00D90567">
        <w:rPr>
          <w:rFonts w:ascii="Arial" w:hAnsi="Arial" w:cs="Arial"/>
          <w:color w:val="000000" w:themeColor="text1"/>
        </w:rPr>
        <w:t xml:space="preserve">to encouraging </w:t>
      </w:r>
      <w:r w:rsidR="006265D6" w:rsidRPr="00D90567">
        <w:rPr>
          <w:rFonts w:ascii="Arial" w:hAnsi="Arial" w:cs="Arial"/>
          <w:color w:val="000000" w:themeColor="text1"/>
        </w:rPr>
        <w:lastRenderedPageBreak/>
        <w:t>pro-environmental behaviou</w:t>
      </w:r>
      <w:r w:rsidR="00DC5277" w:rsidRPr="00D90567">
        <w:rPr>
          <w:rFonts w:ascii="Arial" w:hAnsi="Arial" w:cs="Arial"/>
          <w:color w:val="000000" w:themeColor="text1"/>
        </w:rPr>
        <w:t xml:space="preserve">r and thereby </w:t>
      </w:r>
      <w:r w:rsidR="00BB4138" w:rsidRPr="00D90567">
        <w:rPr>
          <w:rFonts w:ascii="Arial" w:hAnsi="Arial" w:cs="Arial"/>
          <w:color w:val="000000" w:themeColor="text1"/>
        </w:rPr>
        <w:t xml:space="preserve">reducing the impact of climate change and encouraging the responsible and sustainable consumption of clothing. </w:t>
      </w:r>
    </w:p>
    <w:p w:rsidR="00D2387B" w:rsidRPr="00D90567" w:rsidRDefault="00D2387B" w:rsidP="00D2387B">
      <w:pPr>
        <w:autoSpaceDE w:val="0"/>
        <w:autoSpaceDN w:val="0"/>
        <w:adjustRightInd w:val="0"/>
        <w:spacing w:line="480" w:lineRule="auto"/>
        <w:jc w:val="both"/>
        <w:rPr>
          <w:rFonts w:ascii="Arial" w:hAnsi="Arial" w:cs="Arial"/>
          <w:b/>
          <w:color w:val="000000" w:themeColor="text1"/>
        </w:rPr>
      </w:pPr>
    </w:p>
    <w:p w:rsidR="008B38BB" w:rsidRPr="00D2387B" w:rsidRDefault="00D2387B" w:rsidP="00D2387B">
      <w:pPr>
        <w:autoSpaceDE w:val="0"/>
        <w:autoSpaceDN w:val="0"/>
        <w:adjustRightInd w:val="0"/>
        <w:spacing w:line="480" w:lineRule="auto"/>
        <w:jc w:val="both"/>
        <w:rPr>
          <w:rFonts w:ascii="Arial" w:hAnsi="Arial" w:cs="Arial"/>
          <w:color w:val="000000" w:themeColor="text1"/>
        </w:rPr>
      </w:pPr>
      <w:r w:rsidRPr="00D90567">
        <w:rPr>
          <w:rFonts w:ascii="Arial" w:hAnsi="Arial" w:cs="Arial"/>
          <w:b/>
          <w:color w:val="000000" w:themeColor="text1"/>
        </w:rPr>
        <w:t>Keywords:</w:t>
      </w:r>
      <w:r w:rsidRPr="00D90567">
        <w:rPr>
          <w:rFonts w:ascii="Arial" w:hAnsi="Arial" w:cs="Arial"/>
          <w:color w:val="000000" w:themeColor="text1"/>
        </w:rPr>
        <w:t xml:space="preserve"> Care label, Sustainability, Pro-environmental behaviour, Aftercare, Laundry behaviour.</w:t>
      </w:r>
    </w:p>
    <w:p w:rsidR="008B38BB" w:rsidRPr="00E75FA9" w:rsidRDefault="008B38BB" w:rsidP="008B38BB">
      <w:pPr>
        <w:jc w:val="both"/>
        <w:rPr>
          <w:rFonts w:ascii="Arial" w:hAnsi="Arial" w:cs="Arial"/>
          <w:color w:val="000000" w:themeColor="text1"/>
          <w:sz w:val="22"/>
          <w:szCs w:val="22"/>
        </w:rPr>
      </w:pPr>
    </w:p>
    <w:p w:rsidR="008B38BB" w:rsidRDefault="008B38BB" w:rsidP="008B38BB">
      <w:pPr>
        <w:spacing w:line="360" w:lineRule="auto"/>
        <w:jc w:val="both"/>
        <w:rPr>
          <w:rFonts w:ascii="Arial" w:hAnsi="Arial" w:cs="Arial"/>
          <w:b/>
          <w:color w:val="000000" w:themeColor="text1"/>
          <w:sz w:val="22"/>
          <w:szCs w:val="22"/>
        </w:rPr>
      </w:pPr>
    </w:p>
    <w:p w:rsidR="008B38BB" w:rsidRDefault="008B38BB" w:rsidP="008B38BB">
      <w:pPr>
        <w:spacing w:line="360" w:lineRule="auto"/>
        <w:jc w:val="both"/>
        <w:rPr>
          <w:rFonts w:ascii="Arial" w:hAnsi="Arial" w:cs="Arial"/>
          <w:b/>
          <w:color w:val="000000" w:themeColor="text1"/>
          <w:sz w:val="22"/>
          <w:szCs w:val="22"/>
        </w:rPr>
      </w:pPr>
    </w:p>
    <w:p w:rsidR="008B38BB" w:rsidRDefault="008B38BB" w:rsidP="008B38BB">
      <w:pPr>
        <w:spacing w:line="360" w:lineRule="auto"/>
        <w:jc w:val="both"/>
        <w:rPr>
          <w:rFonts w:ascii="Arial" w:hAnsi="Arial" w:cs="Arial"/>
          <w:b/>
          <w:color w:val="000000" w:themeColor="text1"/>
          <w:sz w:val="22"/>
          <w:szCs w:val="22"/>
        </w:rPr>
      </w:pPr>
    </w:p>
    <w:p w:rsidR="008B38BB" w:rsidRDefault="008B38BB" w:rsidP="008B38BB">
      <w:pPr>
        <w:spacing w:line="360" w:lineRule="auto"/>
        <w:jc w:val="both"/>
        <w:rPr>
          <w:rFonts w:ascii="Arial" w:hAnsi="Arial" w:cs="Arial"/>
          <w:b/>
          <w:color w:val="000000" w:themeColor="text1"/>
          <w:sz w:val="22"/>
          <w:szCs w:val="22"/>
        </w:rPr>
      </w:pPr>
    </w:p>
    <w:p w:rsidR="008B38BB" w:rsidRDefault="008B38BB" w:rsidP="008B38BB">
      <w:pPr>
        <w:spacing w:line="360" w:lineRule="auto"/>
        <w:jc w:val="both"/>
        <w:rPr>
          <w:rFonts w:ascii="Arial" w:hAnsi="Arial" w:cs="Arial"/>
          <w:b/>
          <w:color w:val="000000" w:themeColor="text1"/>
          <w:sz w:val="22"/>
          <w:szCs w:val="22"/>
        </w:rPr>
      </w:pPr>
    </w:p>
    <w:p w:rsidR="008B38BB" w:rsidRDefault="008B38BB" w:rsidP="008B38BB">
      <w:pPr>
        <w:spacing w:line="360" w:lineRule="auto"/>
        <w:jc w:val="both"/>
        <w:rPr>
          <w:rFonts w:ascii="Arial" w:hAnsi="Arial" w:cs="Arial"/>
          <w:b/>
          <w:color w:val="000000" w:themeColor="text1"/>
          <w:sz w:val="22"/>
          <w:szCs w:val="22"/>
        </w:rPr>
      </w:pPr>
    </w:p>
    <w:p w:rsidR="00BB4138" w:rsidRDefault="00BB4138" w:rsidP="00A532CE">
      <w:pPr>
        <w:spacing w:line="360" w:lineRule="auto"/>
        <w:outlineLvl w:val="0"/>
        <w:rPr>
          <w:rFonts w:ascii="Arial" w:hAnsi="Arial" w:cs="Arial"/>
          <w:b/>
          <w:color w:val="000000" w:themeColor="text1"/>
          <w:sz w:val="22"/>
          <w:szCs w:val="22"/>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DC5277" w:rsidRDefault="00DC5277" w:rsidP="00A532CE">
      <w:pPr>
        <w:spacing w:line="360" w:lineRule="auto"/>
        <w:outlineLvl w:val="0"/>
        <w:rPr>
          <w:rFonts w:ascii="Arial" w:hAnsi="Arial" w:cs="Arial"/>
          <w:b/>
          <w:sz w:val="28"/>
          <w:szCs w:val="28"/>
        </w:rPr>
      </w:pPr>
    </w:p>
    <w:p w:rsidR="00FC42D7" w:rsidRDefault="00FC42D7" w:rsidP="00A532CE">
      <w:pPr>
        <w:spacing w:line="360" w:lineRule="auto"/>
        <w:outlineLvl w:val="0"/>
        <w:rPr>
          <w:rFonts w:ascii="Arial" w:hAnsi="Arial" w:cs="Arial"/>
          <w:b/>
          <w:sz w:val="28"/>
          <w:szCs w:val="28"/>
        </w:rPr>
      </w:pPr>
    </w:p>
    <w:p w:rsidR="00FC42D7" w:rsidRDefault="00FC42D7" w:rsidP="00A532CE">
      <w:pPr>
        <w:spacing w:line="360" w:lineRule="auto"/>
        <w:outlineLvl w:val="0"/>
        <w:rPr>
          <w:rFonts w:ascii="Arial" w:hAnsi="Arial" w:cs="Arial"/>
          <w:b/>
          <w:sz w:val="28"/>
          <w:szCs w:val="28"/>
        </w:rPr>
      </w:pPr>
    </w:p>
    <w:p w:rsidR="008B38BB" w:rsidRPr="00986D0F" w:rsidRDefault="008B38BB" w:rsidP="00A532CE">
      <w:pPr>
        <w:spacing w:line="360" w:lineRule="auto"/>
        <w:outlineLvl w:val="0"/>
        <w:rPr>
          <w:rFonts w:ascii="Arial" w:hAnsi="Arial" w:cs="Arial"/>
          <w:b/>
          <w:color w:val="000000" w:themeColor="text1"/>
          <w:sz w:val="22"/>
          <w:szCs w:val="22"/>
        </w:rPr>
      </w:pPr>
      <w:r>
        <w:rPr>
          <w:rFonts w:ascii="Arial" w:hAnsi="Arial" w:cs="Arial"/>
          <w:b/>
          <w:sz w:val="28"/>
          <w:szCs w:val="28"/>
        </w:rPr>
        <w:t>iv. Table of Contents</w:t>
      </w:r>
    </w:p>
    <w:p w:rsidR="008B38BB" w:rsidRPr="001D0750" w:rsidRDefault="008B38BB" w:rsidP="00A532CE">
      <w:pPr>
        <w:pStyle w:val="TOC1"/>
        <w:spacing w:line="360" w:lineRule="auto"/>
        <w:rPr>
          <w:rFonts w:ascii="Arial" w:hAnsi="Arial" w:cs="Arial"/>
          <w:b w:val="0"/>
          <w:color w:val="000000" w:themeColor="text1"/>
          <w:sz w:val="24"/>
        </w:rPr>
      </w:pPr>
      <w:r w:rsidRPr="001D0750">
        <w:rPr>
          <w:rFonts w:ascii="Arial" w:hAnsi="Arial" w:cs="Arial"/>
          <w:b w:val="0"/>
          <w:color w:val="000000" w:themeColor="text1"/>
          <w:sz w:val="24"/>
        </w:rPr>
        <w:t xml:space="preserve">CHAPTER ONE: INTRODUCTION </w:t>
      </w:r>
      <w:r w:rsidRPr="001D0750">
        <w:rPr>
          <w:rFonts w:ascii="Arial" w:hAnsi="Arial" w:cs="Arial"/>
          <w:b w:val="0"/>
          <w:color w:val="000000" w:themeColor="text1"/>
          <w:sz w:val="24"/>
        </w:rPr>
        <w:ptab w:relativeTo="margin" w:alignment="right" w:leader="dot"/>
      </w:r>
      <w:r w:rsidR="00795ACB">
        <w:rPr>
          <w:rFonts w:ascii="Arial" w:hAnsi="Arial" w:cs="Arial"/>
          <w:b w:val="0"/>
          <w:color w:val="000000" w:themeColor="text1"/>
          <w:sz w:val="24"/>
        </w:rPr>
        <w:t>6</w:t>
      </w:r>
    </w:p>
    <w:p w:rsidR="008B38BB" w:rsidRPr="001D0750" w:rsidRDefault="00244FFB" w:rsidP="00A532CE">
      <w:pPr>
        <w:pStyle w:val="TOC2"/>
        <w:spacing w:line="360" w:lineRule="auto"/>
        <w:rPr>
          <w:rFonts w:cs="Arial"/>
          <w:color w:val="000000" w:themeColor="text1"/>
          <w:sz w:val="24"/>
          <w:szCs w:val="24"/>
        </w:rPr>
      </w:pPr>
      <w:r w:rsidRPr="001D0750">
        <w:rPr>
          <w:rFonts w:cs="Arial"/>
          <w:color w:val="000000" w:themeColor="text1"/>
          <w:sz w:val="24"/>
          <w:szCs w:val="24"/>
        </w:rPr>
        <w:t>1.0</w:t>
      </w:r>
      <w:r w:rsidR="008B38BB" w:rsidRPr="001D0750">
        <w:rPr>
          <w:rFonts w:cs="Arial"/>
          <w:color w:val="000000" w:themeColor="text1"/>
          <w:sz w:val="24"/>
          <w:szCs w:val="24"/>
        </w:rPr>
        <w:t xml:space="preserve"> Background  </w:t>
      </w:r>
      <w:r w:rsidR="008B38BB" w:rsidRPr="001D0750">
        <w:rPr>
          <w:rFonts w:cs="Arial"/>
          <w:color w:val="000000" w:themeColor="text1"/>
          <w:sz w:val="24"/>
          <w:szCs w:val="24"/>
        </w:rPr>
        <w:ptab w:relativeTo="margin" w:alignment="right" w:leader="dot"/>
      </w:r>
      <w:r w:rsidR="00795ACB">
        <w:rPr>
          <w:rFonts w:cs="Arial"/>
          <w:color w:val="000000" w:themeColor="text1"/>
          <w:sz w:val="24"/>
          <w:szCs w:val="24"/>
        </w:rPr>
        <w:t>7</w:t>
      </w:r>
    </w:p>
    <w:p w:rsidR="008B38BB" w:rsidRPr="001D0750" w:rsidRDefault="00244FFB" w:rsidP="00A532CE">
      <w:pPr>
        <w:pStyle w:val="TOC2"/>
        <w:spacing w:line="360" w:lineRule="auto"/>
        <w:rPr>
          <w:rFonts w:cs="Arial"/>
          <w:color w:val="000000" w:themeColor="text1"/>
          <w:sz w:val="24"/>
          <w:szCs w:val="24"/>
          <w:lang w:eastAsia="ja-JP"/>
        </w:rPr>
      </w:pPr>
      <w:r w:rsidRPr="001D0750">
        <w:rPr>
          <w:rFonts w:cs="Arial"/>
          <w:color w:val="000000" w:themeColor="text1"/>
          <w:sz w:val="24"/>
          <w:szCs w:val="24"/>
        </w:rPr>
        <w:t>1.1</w:t>
      </w:r>
      <w:r w:rsidR="008B38BB" w:rsidRPr="001D0750">
        <w:rPr>
          <w:rFonts w:cs="Arial"/>
          <w:color w:val="000000" w:themeColor="text1"/>
          <w:sz w:val="24"/>
          <w:szCs w:val="24"/>
        </w:rPr>
        <w:t xml:space="preserve"> Rationale  </w:t>
      </w:r>
      <w:r w:rsidR="008B38BB" w:rsidRPr="001D0750">
        <w:rPr>
          <w:rFonts w:cs="Arial"/>
          <w:color w:val="000000" w:themeColor="text1"/>
          <w:sz w:val="24"/>
          <w:szCs w:val="24"/>
        </w:rPr>
        <w:ptab w:relativeTo="margin" w:alignment="right" w:leader="dot"/>
      </w:r>
      <w:r w:rsidR="001D0750" w:rsidRPr="001D0750">
        <w:rPr>
          <w:rFonts w:cs="Arial"/>
          <w:color w:val="000000" w:themeColor="text1"/>
          <w:sz w:val="24"/>
          <w:szCs w:val="24"/>
        </w:rPr>
        <w:t>1</w:t>
      </w:r>
      <w:r w:rsidR="00795ACB">
        <w:rPr>
          <w:rFonts w:cs="Arial"/>
          <w:color w:val="000000" w:themeColor="text1"/>
          <w:sz w:val="24"/>
          <w:szCs w:val="24"/>
        </w:rPr>
        <w:t>1</w:t>
      </w:r>
    </w:p>
    <w:p w:rsidR="008B38BB" w:rsidRPr="001D0750" w:rsidRDefault="00244FFB" w:rsidP="00A532CE">
      <w:pPr>
        <w:pStyle w:val="TOC3"/>
        <w:spacing w:line="360" w:lineRule="auto"/>
        <w:rPr>
          <w:rFonts w:cs="Arial"/>
          <w:color w:val="000000" w:themeColor="text1"/>
          <w:sz w:val="24"/>
          <w:szCs w:val="24"/>
        </w:rPr>
      </w:pPr>
      <w:r w:rsidRPr="001D0750">
        <w:rPr>
          <w:rFonts w:cs="Arial"/>
          <w:color w:val="000000" w:themeColor="text1"/>
          <w:sz w:val="24"/>
          <w:szCs w:val="24"/>
        </w:rPr>
        <w:t>1.1</w:t>
      </w:r>
      <w:r w:rsidR="008B38BB" w:rsidRPr="001D0750">
        <w:rPr>
          <w:rFonts w:cs="Arial"/>
          <w:color w:val="000000" w:themeColor="text1"/>
          <w:sz w:val="24"/>
          <w:szCs w:val="24"/>
        </w:rPr>
        <w:t>.1 UK Consumers</w:t>
      </w:r>
      <w:r w:rsidR="008B38BB" w:rsidRPr="001D0750">
        <w:rPr>
          <w:rFonts w:cs="Arial"/>
          <w:i w:val="0"/>
          <w:color w:val="000000" w:themeColor="text1"/>
          <w:sz w:val="24"/>
          <w:szCs w:val="24"/>
        </w:rPr>
        <w:t xml:space="preserve"> </w:t>
      </w:r>
      <w:r w:rsidR="008B38BB" w:rsidRPr="001D0750">
        <w:rPr>
          <w:rFonts w:cs="Arial"/>
          <w:color w:val="000000" w:themeColor="text1"/>
          <w:sz w:val="24"/>
          <w:szCs w:val="24"/>
        </w:rPr>
        <w:ptab w:relativeTo="margin" w:alignment="right" w:leader="dot"/>
      </w:r>
      <w:r w:rsidR="001D0750" w:rsidRPr="001D0750">
        <w:rPr>
          <w:rFonts w:cs="Arial"/>
          <w:i w:val="0"/>
          <w:color w:val="000000" w:themeColor="text1"/>
          <w:sz w:val="24"/>
          <w:szCs w:val="24"/>
        </w:rPr>
        <w:t>1</w:t>
      </w:r>
      <w:r w:rsidR="00795ACB">
        <w:rPr>
          <w:rFonts w:cs="Arial"/>
          <w:i w:val="0"/>
          <w:color w:val="000000" w:themeColor="text1"/>
          <w:sz w:val="24"/>
          <w:szCs w:val="24"/>
        </w:rPr>
        <w:t>2</w:t>
      </w:r>
    </w:p>
    <w:p w:rsidR="008B38BB" w:rsidRPr="001D0750" w:rsidRDefault="00244FFB" w:rsidP="00A532CE">
      <w:pPr>
        <w:pStyle w:val="TOC3"/>
        <w:spacing w:line="360" w:lineRule="auto"/>
        <w:rPr>
          <w:rFonts w:cs="Arial"/>
          <w:color w:val="000000" w:themeColor="text1"/>
          <w:sz w:val="24"/>
          <w:szCs w:val="24"/>
        </w:rPr>
      </w:pPr>
      <w:r w:rsidRPr="001D0750">
        <w:rPr>
          <w:rFonts w:cs="Arial"/>
          <w:i w:val="0"/>
          <w:color w:val="000000" w:themeColor="text1"/>
          <w:sz w:val="24"/>
          <w:szCs w:val="24"/>
        </w:rPr>
        <w:t>1.1</w:t>
      </w:r>
      <w:r w:rsidR="008B38BB" w:rsidRPr="001D0750">
        <w:rPr>
          <w:rFonts w:cs="Arial"/>
          <w:i w:val="0"/>
          <w:color w:val="000000" w:themeColor="text1"/>
          <w:sz w:val="24"/>
          <w:szCs w:val="24"/>
        </w:rPr>
        <w:t xml:space="preserve">.2 Millennials </w:t>
      </w:r>
      <w:r w:rsidR="008B38BB" w:rsidRPr="001D0750">
        <w:rPr>
          <w:rFonts w:cs="Arial"/>
          <w:color w:val="000000" w:themeColor="text1"/>
          <w:sz w:val="24"/>
          <w:szCs w:val="24"/>
        </w:rPr>
        <w:ptab w:relativeTo="margin" w:alignment="right" w:leader="dot"/>
      </w:r>
      <w:r w:rsidR="001D0750" w:rsidRPr="001D0750">
        <w:rPr>
          <w:rFonts w:cs="Arial"/>
          <w:i w:val="0"/>
          <w:color w:val="000000" w:themeColor="text1"/>
          <w:sz w:val="24"/>
          <w:szCs w:val="24"/>
        </w:rPr>
        <w:t>1</w:t>
      </w:r>
      <w:r w:rsidR="00795ACB">
        <w:rPr>
          <w:rFonts w:cs="Arial"/>
          <w:i w:val="0"/>
          <w:color w:val="000000" w:themeColor="text1"/>
          <w:sz w:val="24"/>
          <w:szCs w:val="24"/>
        </w:rPr>
        <w:t>3</w:t>
      </w:r>
    </w:p>
    <w:p w:rsidR="008B38BB" w:rsidRPr="001D0750" w:rsidRDefault="00244FFB" w:rsidP="00A532CE">
      <w:pPr>
        <w:pStyle w:val="TOC3"/>
        <w:spacing w:line="360" w:lineRule="auto"/>
        <w:rPr>
          <w:rFonts w:cs="Arial"/>
          <w:color w:val="000000" w:themeColor="text1"/>
          <w:sz w:val="24"/>
          <w:szCs w:val="24"/>
        </w:rPr>
      </w:pPr>
      <w:r w:rsidRPr="001D0750">
        <w:rPr>
          <w:rFonts w:cs="Arial"/>
          <w:i w:val="0"/>
          <w:color w:val="000000" w:themeColor="text1"/>
          <w:sz w:val="24"/>
          <w:szCs w:val="24"/>
        </w:rPr>
        <w:t>1.1</w:t>
      </w:r>
      <w:r w:rsidR="008B38BB" w:rsidRPr="001D0750">
        <w:rPr>
          <w:rFonts w:cs="Arial"/>
          <w:i w:val="0"/>
          <w:color w:val="000000" w:themeColor="text1"/>
          <w:sz w:val="24"/>
          <w:szCs w:val="24"/>
        </w:rPr>
        <w:t xml:space="preserve">.3 </w:t>
      </w:r>
      <w:r w:rsidR="008B38BB" w:rsidRPr="001D0750">
        <w:rPr>
          <w:rFonts w:cs="Arial"/>
          <w:color w:val="000000" w:themeColor="text1"/>
          <w:sz w:val="24"/>
          <w:szCs w:val="24"/>
        </w:rPr>
        <w:t>Domestic Machine Washing</w:t>
      </w:r>
      <w:r w:rsidR="008B38BB" w:rsidRPr="001D0750">
        <w:rPr>
          <w:rFonts w:cs="Arial"/>
          <w:i w:val="0"/>
          <w:color w:val="000000" w:themeColor="text1"/>
          <w:sz w:val="24"/>
          <w:szCs w:val="24"/>
        </w:rPr>
        <w:t xml:space="preserve"> </w:t>
      </w:r>
      <w:r w:rsidR="008B38BB" w:rsidRPr="001D0750">
        <w:rPr>
          <w:rFonts w:cs="Arial"/>
          <w:color w:val="000000" w:themeColor="text1"/>
          <w:sz w:val="24"/>
          <w:szCs w:val="24"/>
        </w:rPr>
        <w:ptab w:relativeTo="margin" w:alignment="right" w:leader="dot"/>
      </w:r>
      <w:r w:rsidR="001D0750" w:rsidRPr="001D0750">
        <w:rPr>
          <w:rFonts w:cs="Arial"/>
          <w:i w:val="0"/>
          <w:color w:val="000000" w:themeColor="text1"/>
          <w:sz w:val="24"/>
          <w:szCs w:val="24"/>
        </w:rPr>
        <w:t>1</w:t>
      </w:r>
      <w:r w:rsidR="00795ACB">
        <w:rPr>
          <w:rFonts w:cs="Arial"/>
          <w:i w:val="0"/>
          <w:color w:val="000000" w:themeColor="text1"/>
          <w:sz w:val="24"/>
          <w:szCs w:val="24"/>
        </w:rPr>
        <w:t>4</w:t>
      </w:r>
    </w:p>
    <w:p w:rsidR="008B38BB" w:rsidRPr="001D0750" w:rsidRDefault="00244FFB" w:rsidP="00A532CE">
      <w:pPr>
        <w:pStyle w:val="TOC3"/>
        <w:spacing w:line="360" w:lineRule="auto"/>
        <w:rPr>
          <w:rFonts w:cs="Arial"/>
          <w:color w:val="000000" w:themeColor="text1"/>
          <w:sz w:val="24"/>
          <w:szCs w:val="24"/>
        </w:rPr>
      </w:pPr>
      <w:r w:rsidRPr="001D0750">
        <w:rPr>
          <w:rFonts w:cs="Arial"/>
          <w:color w:val="000000" w:themeColor="text1"/>
          <w:sz w:val="24"/>
          <w:szCs w:val="24"/>
        </w:rPr>
        <w:t>1.1</w:t>
      </w:r>
      <w:r w:rsidR="008B38BB" w:rsidRPr="001D0750">
        <w:rPr>
          <w:rFonts w:cs="Arial"/>
          <w:color w:val="000000" w:themeColor="text1"/>
          <w:sz w:val="24"/>
          <w:szCs w:val="24"/>
        </w:rPr>
        <w:t xml:space="preserve">.4 Pro-environmental Care Label Guidance </w:t>
      </w:r>
      <w:r w:rsidR="008B38BB" w:rsidRPr="001D0750">
        <w:rPr>
          <w:rFonts w:cs="Arial"/>
          <w:color w:val="000000" w:themeColor="text1"/>
          <w:sz w:val="24"/>
          <w:szCs w:val="24"/>
        </w:rPr>
        <w:ptab w:relativeTo="margin" w:alignment="right" w:leader="dot"/>
      </w:r>
      <w:r w:rsidR="001D0750" w:rsidRPr="001D0750">
        <w:rPr>
          <w:rFonts w:cs="Arial"/>
          <w:i w:val="0"/>
          <w:color w:val="000000" w:themeColor="text1"/>
          <w:sz w:val="24"/>
          <w:szCs w:val="24"/>
        </w:rPr>
        <w:t>1</w:t>
      </w:r>
      <w:r w:rsidR="00795ACB">
        <w:rPr>
          <w:rFonts w:cs="Arial"/>
          <w:i w:val="0"/>
          <w:color w:val="000000" w:themeColor="text1"/>
          <w:sz w:val="24"/>
          <w:szCs w:val="24"/>
        </w:rPr>
        <w:t>5</w:t>
      </w:r>
    </w:p>
    <w:p w:rsidR="008B38BB" w:rsidRPr="001D0750" w:rsidRDefault="008B38BB" w:rsidP="00A532CE">
      <w:pPr>
        <w:spacing w:line="360" w:lineRule="auto"/>
        <w:jc w:val="both"/>
        <w:rPr>
          <w:rFonts w:ascii="Arial" w:hAnsi="Arial" w:cs="Arial"/>
          <w:color w:val="000000" w:themeColor="text1"/>
        </w:rPr>
      </w:pPr>
      <w:r w:rsidRPr="001D0750">
        <w:rPr>
          <w:rFonts w:ascii="Arial" w:hAnsi="Arial" w:cs="Arial"/>
          <w:color w:val="000000" w:themeColor="text1"/>
        </w:rPr>
        <w:t>CHAPTER TWO:</w:t>
      </w:r>
      <w:r w:rsidR="00244FFB" w:rsidRPr="001D0750">
        <w:rPr>
          <w:rFonts w:ascii="Arial" w:hAnsi="Arial" w:cs="Arial"/>
          <w:color w:val="000000" w:themeColor="text1"/>
        </w:rPr>
        <w:t xml:space="preserve"> RESEARCH AIMS AND OBJECTIVES</w:t>
      </w:r>
      <w:r w:rsidRPr="001D0750">
        <w:rPr>
          <w:rFonts w:ascii="Arial" w:hAnsi="Arial" w:cs="Arial"/>
          <w:color w:val="000000" w:themeColor="text1"/>
        </w:rPr>
        <w:t xml:space="preserve"> </w:t>
      </w:r>
      <w:r w:rsidRPr="001D0750">
        <w:rPr>
          <w:rFonts w:ascii="Arial" w:hAnsi="Arial" w:cs="Arial"/>
          <w:color w:val="000000" w:themeColor="text1"/>
        </w:rPr>
        <w:ptab w:relativeTo="margin" w:alignment="right" w:leader="dot"/>
      </w:r>
      <w:r w:rsidRPr="001D0750">
        <w:rPr>
          <w:rFonts w:ascii="Arial" w:hAnsi="Arial" w:cs="Arial"/>
          <w:color w:val="000000" w:themeColor="text1"/>
        </w:rPr>
        <w:t>1</w:t>
      </w:r>
      <w:r w:rsidR="00795ACB">
        <w:rPr>
          <w:rFonts w:ascii="Arial" w:hAnsi="Arial" w:cs="Arial"/>
          <w:color w:val="000000" w:themeColor="text1"/>
        </w:rPr>
        <w:t>6</w:t>
      </w:r>
    </w:p>
    <w:p w:rsidR="00244FFB" w:rsidRPr="001D0750" w:rsidRDefault="00FA4E39" w:rsidP="00A532CE">
      <w:pPr>
        <w:pStyle w:val="TOC2"/>
        <w:spacing w:line="360" w:lineRule="auto"/>
        <w:rPr>
          <w:rFonts w:cs="Arial"/>
          <w:color w:val="000000" w:themeColor="text1"/>
          <w:sz w:val="24"/>
          <w:szCs w:val="24"/>
        </w:rPr>
      </w:pPr>
      <w:r w:rsidRPr="001D0750">
        <w:rPr>
          <w:rFonts w:cs="Arial"/>
          <w:color w:val="000000" w:themeColor="text1"/>
          <w:sz w:val="24"/>
          <w:szCs w:val="24"/>
        </w:rPr>
        <w:t>2.0 Research Aims and Objectives</w:t>
      </w:r>
      <w:r w:rsidRPr="001D0750">
        <w:rPr>
          <w:rFonts w:cs="Arial"/>
          <w:i/>
          <w:color w:val="000000" w:themeColor="text1"/>
          <w:sz w:val="24"/>
          <w:szCs w:val="24"/>
        </w:rPr>
        <w:t xml:space="preserve"> </w:t>
      </w:r>
      <w:r w:rsidR="00244FFB" w:rsidRPr="001D0750">
        <w:rPr>
          <w:rFonts w:cs="Arial"/>
          <w:color w:val="000000" w:themeColor="text1"/>
          <w:sz w:val="24"/>
          <w:szCs w:val="24"/>
        </w:rPr>
        <w:t xml:space="preserve"> </w:t>
      </w:r>
      <w:r w:rsidR="00244FFB" w:rsidRPr="001D0750">
        <w:rPr>
          <w:rFonts w:cs="Arial"/>
          <w:color w:val="000000" w:themeColor="text1"/>
          <w:sz w:val="24"/>
          <w:szCs w:val="24"/>
        </w:rPr>
        <w:ptab w:relativeTo="margin" w:alignment="right" w:leader="dot"/>
      </w:r>
      <w:r w:rsidRPr="001D0750">
        <w:rPr>
          <w:rFonts w:cs="Arial"/>
          <w:color w:val="000000" w:themeColor="text1"/>
          <w:sz w:val="24"/>
          <w:szCs w:val="24"/>
        </w:rPr>
        <w:t>1</w:t>
      </w:r>
      <w:r w:rsidR="00795ACB">
        <w:rPr>
          <w:rFonts w:cs="Arial"/>
          <w:color w:val="000000" w:themeColor="text1"/>
          <w:sz w:val="24"/>
          <w:szCs w:val="24"/>
        </w:rPr>
        <w:t>7</w:t>
      </w:r>
    </w:p>
    <w:p w:rsidR="00FA4E39" w:rsidRPr="001D0750" w:rsidRDefault="00FA4E39" w:rsidP="00A532CE">
      <w:pPr>
        <w:spacing w:line="360" w:lineRule="auto"/>
        <w:jc w:val="both"/>
        <w:rPr>
          <w:rFonts w:ascii="Arial" w:hAnsi="Arial" w:cs="Arial"/>
          <w:color w:val="000000" w:themeColor="text1"/>
        </w:rPr>
      </w:pPr>
      <w:r w:rsidRPr="001D0750">
        <w:rPr>
          <w:rFonts w:ascii="Arial" w:hAnsi="Arial" w:cs="Arial"/>
          <w:color w:val="000000" w:themeColor="text1"/>
        </w:rPr>
        <w:t>CHAPTER THREE: LITERATURE REVIEW SUMMARY</w:t>
      </w:r>
      <w:r w:rsidRPr="001D0750">
        <w:rPr>
          <w:rFonts w:ascii="Arial" w:hAnsi="Arial" w:cs="Arial"/>
          <w:color w:val="000000" w:themeColor="text1"/>
        </w:rPr>
        <w:ptab w:relativeTo="margin" w:alignment="right" w:leader="dot"/>
      </w:r>
      <w:r w:rsidR="00795ACB">
        <w:rPr>
          <w:rFonts w:ascii="Arial" w:hAnsi="Arial" w:cs="Arial"/>
          <w:color w:val="000000" w:themeColor="text1"/>
        </w:rPr>
        <w:t>19</w:t>
      </w:r>
    </w:p>
    <w:p w:rsidR="00FA4E39" w:rsidRPr="001D0750" w:rsidRDefault="00FA4E39" w:rsidP="00A532CE">
      <w:pPr>
        <w:spacing w:line="360" w:lineRule="auto"/>
        <w:jc w:val="both"/>
        <w:outlineLvl w:val="0"/>
        <w:rPr>
          <w:rFonts w:ascii="Arial" w:hAnsi="Arial" w:cs="Arial"/>
          <w:color w:val="000000"/>
        </w:rPr>
      </w:pPr>
      <w:r w:rsidRPr="001D0750">
        <w:rPr>
          <w:rFonts w:ascii="Arial" w:hAnsi="Arial" w:cs="Arial"/>
          <w:color w:val="000000"/>
        </w:rPr>
        <w:t xml:space="preserve">3.0 Literature Review Summary - Theoretical Concepts and Frameworks </w:t>
      </w:r>
      <w:r w:rsidRPr="001D0750">
        <w:rPr>
          <w:rFonts w:ascii="Arial" w:hAnsi="Arial" w:cs="Arial"/>
          <w:color w:val="000000" w:themeColor="text1"/>
        </w:rPr>
        <w:ptab w:relativeTo="margin" w:alignment="right" w:leader="dot"/>
      </w:r>
      <w:r w:rsidR="001D0750" w:rsidRPr="001D0750">
        <w:rPr>
          <w:rFonts w:ascii="Arial" w:hAnsi="Arial" w:cs="Arial"/>
          <w:color w:val="000000" w:themeColor="text1"/>
        </w:rPr>
        <w:t>2</w:t>
      </w:r>
      <w:r w:rsidR="00795ACB">
        <w:rPr>
          <w:rFonts w:ascii="Arial" w:hAnsi="Arial" w:cs="Arial"/>
          <w:color w:val="000000" w:themeColor="text1"/>
        </w:rPr>
        <w:t>0</w:t>
      </w:r>
    </w:p>
    <w:p w:rsidR="00FA4E39" w:rsidRPr="001D0750" w:rsidRDefault="00FA4E39" w:rsidP="00A532CE">
      <w:pPr>
        <w:spacing w:line="360" w:lineRule="auto"/>
        <w:jc w:val="both"/>
        <w:outlineLvl w:val="0"/>
        <w:rPr>
          <w:rFonts w:ascii="Arial" w:hAnsi="Arial" w:cs="Arial"/>
          <w:color w:val="000000" w:themeColor="text1"/>
        </w:rPr>
      </w:pPr>
      <w:r w:rsidRPr="001D0750">
        <w:rPr>
          <w:rFonts w:ascii="Arial" w:hAnsi="Arial" w:cs="Arial"/>
          <w:color w:val="000000" w:themeColor="text1"/>
        </w:rPr>
        <w:t>CHAPTER FOUR: OVERVIEW OF RESEARCH DESIGN</w:t>
      </w:r>
      <w:r w:rsidRPr="001D0750">
        <w:rPr>
          <w:rFonts w:ascii="Arial" w:hAnsi="Arial" w:cs="Arial"/>
          <w:color w:val="000000" w:themeColor="text1"/>
        </w:rPr>
        <w:ptab w:relativeTo="margin" w:alignment="right" w:leader="dot"/>
      </w:r>
      <w:r w:rsidR="001D0750" w:rsidRPr="001D0750">
        <w:rPr>
          <w:rFonts w:ascii="Arial" w:hAnsi="Arial" w:cs="Arial"/>
          <w:color w:val="000000" w:themeColor="text1"/>
        </w:rPr>
        <w:t>2</w:t>
      </w:r>
      <w:r w:rsidR="00795ACB">
        <w:rPr>
          <w:rFonts w:ascii="Arial" w:hAnsi="Arial" w:cs="Arial"/>
          <w:color w:val="000000" w:themeColor="text1"/>
        </w:rPr>
        <w:t>1</w:t>
      </w:r>
    </w:p>
    <w:p w:rsidR="00FA4E39" w:rsidRPr="001D0750" w:rsidRDefault="001D0750" w:rsidP="00A532CE">
      <w:pPr>
        <w:spacing w:line="360" w:lineRule="auto"/>
        <w:jc w:val="both"/>
        <w:outlineLvl w:val="0"/>
        <w:rPr>
          <w:rFonts w:ascii="Arial" w:hAnsi="Arial" w:cs="Arial"/>
          <w:color w:val="000000" w:themeColor="text1"/>
        </w:rPr>
      </w:pPr>
      <w:r>
        <w:rPr>
          <w:rFonts w:ascii="Arial" w:hAnsi="Arial" w:cs="Arial"/>
          <w:color w:val="000000" w:themeColor="text1"/>
        </w:rPr>
        <w:t xml:space="preserve">4.0 </w:t>
      </w:r>
      <w:r w:rsidR="00FA4E39" w:rsidRPr="001D0750">
        <w:rPr>
          <w:rFonts w:ascii="Arial" w:hAnsi="Arial" w:cs="Arial"/>
          <w:color w:val="000000" w:themeColor="text1"/>
        </w:rPr>
        <w:t>Overview of Research Design</w:t>
      </w:r>
      <w:r w:rsidR="00FA4E39" w:rsidRPr="001D0750">
        <w:rPr>
          <w:rFonts w:ascii="Arial" w:hAnsi="Arial" w:cs="Arial"/>
          <w:color w:val="000000" w:themeColor="text1"/>
        </w:rPr>
        <w:ptab w:relativeTo="margin" w:alignment="right" w:leader="dot"/>
      </w:r>
      <w:r w:rsidRPr="001D0750">
        <w:rPr>
          <w:rFonts w:ascii="Arial" w:hAnsi="Arial" w:cs="Arial"/>
          <w:color w:val="000000" w:themeColor="text1"/>
        </w:rPr>
        <w:t>2</w:t>
      </w:r>
      <w:r w:rsidR="00795ACB">
        <w:rPr>
          <w:rFonts w:ascii="Arial" w:hAnsi="Arial" w:cs="Arial"/>
          <w:color w:val="000000" w:themeColor="text1"/>
        </w:rPr>
        <w:t>2</w:t>
      </w:r>
    </w:p>
    <w:p w:rsidR="00FA4E39" w:rsidRPr="001D0750" w:rsidRDefault="00FA4E39" w:rsidP="00A532CE">
      <w:pPr>
        <w:spacing w:line="360" w:lineRule="auto"/>
        <w:jc w:val="both"/>
        <w:outlineLvl w:val="0"/>
        <w:rPr>
          <w:rFonts w:ascii="Arial" w:hAnsi="Arial" w:cs="Arial"/>
          <w:color w:val="000000"/>
        </w:rPr>
      </w:pPr>
      <w:r w:rsidRPr="001D0750">
        <w:rPr>
          <w:rFonts w:ascii="Arial" w:hAnsi="Arial" w:cs="Arial"/>
          <w:color w:val="000000" w:themeColor="text1"/>
        </w:rPr>
        <w:t>CHAPTER FIVE: OVERVIEW OF RESEARCH FINDINGS</w:t>
      </w:r>
      <w:r w:rsidRPr="001D0750">
        <w:rPr>
          <w:rFonts w:ascii="Arial" w:hAnsi="Arial" w:cs="Arial"/>
          <w:color w:val="000000" w:themeColor="text1"/>
        </w:rPr>
        <w:ptab w:relativeTo="margin" w:alignment="right" w:leader="dot"/>
      </w:r>
      <w:r w:rsidRPr="001D0750">
        <w:rPr>
          <w:rFonts w:ascii="Arial" w:hAnsi="Arial" w:cs="Arial"/>
          <w:color w:val="000000" w:themeColor="text1"/>
        </w:rPr>
        <w:t>2</w:t>
      </w:r>
      <w:r w:rsidR="00795ACB">
        <w:rPr>
          <w:rFonts w:ascii="Arial" w:hAnsi="Arial" w:cs="Arial"/>
          <w:color w:val="000000" w:themeColor="text1"/>
        </w:rPr>
        <w:t>4</w:t>
      </w:r>
    </w:p>
    <w:p w:rsidR="00FA4E39" w:rsidRPr="001D0750" w:rsidRDefault="001D0750" w:rsidP="00A532CE">
      <w:pPr>
        <w:spacing w:line="360" w:lineRule="auto"/>
        <w:jc w:val="both"/>
        <w:outlineLvl w:val="0"/>
        <w:rPr>
          <w:rFonts w:ascii="Arial" w:hAnsi="Arial" w:cs="Arial"/>
          <w:color w:val="000000" w:themeColor="text1"/>
        </w:rPr>
      </w:pPr>
      <w:r>
        <w:rPr>
          <w:rFonts w:ascii="Arial" w:hAnsi="Arial" w:cs="Arial"/>
          <w:color w:val="000000" w:themeColor="text1"/>
        </w:rPr>
        <w:t xml:space="preserve">5.0 </w:t>
      </w:r>
      <w:r w:rsidR="00FA4E39" w:rsidRPr="001D0750">
        <w:rPr>
          <w:rFonts w:ascii="Arial" w:hAnsi="Arial" w:cs="Arial"/>
          <w:color w:val="000000" w:themeColor="text1"/>
        </w:rPr>
        <w:t>Overview of Research Findings</w:t>
      </w:r>
      <w:r w:rsidR="00FA4E39" w:rsidRPr="001D0750">
        <w:rPr>
          <w:rFonts w:ascii="Arial" w:hAnsi="Arial" w:cs="Arial"/>
          <w:color w:val="000000" w:themeColor="text1"/>
        </w:rPr>
        <w:ptab w:relativeTo="margin" w:alignment="right" w:leader="dot"/>
      </w:r>
      <w:r w:rsidRPr="001D0750">
        <w:rPr>
          <w:rFonts w:ascii="Arial" w:hAnsi="Arial" w:cs="Arial"/>
          <w:color w:val="000000" w:themeColor="text1"/>
        </w:rPr>
        <w:t>2</w:t>
      </w:r>
      <w:r w:rsidR="00795ACB">
        <w:rPr>
          <w:rFonts w:ascii="Arial" w:hAnsi="Arial" w:cs="Arial"/>
          <w:color w:val="000000" w:themeColor="text1"/>
        </w:rPr>
        <w:t>5</w:t>
      </w:r>
    </w:p>
    <w:p w:rsidR="00FA4E39" w:rsidRPr="001D0750" w:rsidRDefault="00FA4E39" w:rsidP="00A532CE">
      <w:pPr>
        <w:spacing w:line="360" w:lineRule="auto"/>
        <w:jc w:val="both"/>
        <w:outlineLvl w:val="0"/>
        <w:rPr>
          <w:rFonts w:ascii="Arial" w:hAnsi="Arial" w:cs="Arial"/>
          <w:color w:val="000000" w:themeColor="text1"/>
        </w:rPr>
      </w:pPr>
      <w:r w:rsidRPr="001D0750">
        <w:rPr>
          <w:rFonts w:ascii="Arial" w:hAnsi="Arial" w:cs="Arial"/>
          <w:color w:val="000000" w:themeColor="text1"/>
        </w:rPr>
        <w:t>REFERENCE LIST</w:t>
      </w:r>
      <w:r w:rsidRPr="001D0750">
        <w:rPr>
          <w:rFonts w:ascii="Arial" w:hAnsi="Arial" w:cs="Arial"/>
          <w:color w:val="000000" w:themeColor="text1"/>
        </w:rPr>
        <w:ptab w:relativeTo="margin" w:alignment="right" w:leader="dot"/>
      </w:r>
      <w:r w:rsidRPr="001D0750">
        <w:rPr>
          <w:rFonts w:ascii="Arial" w:hAnsi="Arial" w:cs="Arial"/>
          <w:color w:val="000000" w:themeColor="text1"/>
        </w:rPr>
        <w:t>2</w:t>
      </w:r>
      <w:r w:rsidR="00795ACB">
        <w:rPr>
          <w:rFonts w:ascii="Arial" w:hAnsi="Arial" w:cs="Arial"/>
          <w:color w:val="000000" w:themeColor="text1"/>
        </w:rPr>
        <w:t>6</w:t>
      </w:r>
    </w:p>
    <w:p w:rsidR="001D0750" w:rsidRPr="001D0750" w:rsidRDefault="001D0750" w:rsidP="001D0750">
      <w:pPr>
        <w:spacing w:line="360" w:lineRule="auto"/>
        <w:jc w:val="both"/>
        <w:outlineLvl w:val="0"/>
        <w:rPr>
          <w:rFonts w:ascii="Arial" w:hAnsi="Arial" w:cs="Arial"/>
          <w:color w:val="000000" w:themeColor="text1"/>
        </w:rPr>
      </w:pPr>
      <w:r w:rsidRPr="001D0750">
        <w:rPr>
          <w:rFonts w:ascii="Arial" w:hAnsi="Arial" w:cs="Arial"/>
          <w:color w:val="000000" w:themeColor="text1"/>
        </w:rPr>
        <w:t>APPENDICES</w:t>
      </w:r>
      <w:r w:rsidRPr="001D0750">
        <w:rPr>
          <w:rFonts w:ascii="Arial" w:hAnsi="Arial" w:cs="Arial"/>
          <w:color w:val="000000" w:themeColor="text1"/>
        </w:rPr>
        <w:ptab w:relativeTo="margin" w:alignment="right" w:leader="dot"/>
      </w:r>
      <w:r w:rsidR="00795ACB">
        <w:rPr>
          <w:rFonts w:ascii="Arial" w:hAnsi="Arial" w:cs="Arial"/>
          <w:color w:val="000000" w:themeColor="text1"/>
        </w:rPr>
        <w:t>35</w:t>
      </w:r>
    </w:p>
    <w:p w:rsidR="001D0750" w:rsidRPr="001D0750" w:rsidRDefault="001D0750" w:rsidP="001D0750">
      <w:pPr>
        <w:spacing w:line="360" w:lineRule="auto"/>
        <w:jc w:val="both"/>
        <w:outlineLvl w:val="0"/>
        <w:rPr>
          <w:rFonts w:ascii="Arial" w:hAnsi="Arial" w:cs="Arial"/>
          <w:color w:val="000000" w:themeColor="text1"/>
        </w:rPr>
      </w:pPr>
      <w:r w:rsidRPr="001D0750">
        <w:rPr>
          <w:rFonts w:ascii="Arial" w:hAnsi="Arial" w:cs="Arial"/>
        </w:rPr>
        <w:t xml:space="preserve">APPENDIX 1: INDIVIDUAL LEARNING AGREEMENT </w:t>
      </w:r>
      <w:r w:rsidRPr="001D0750">
        <w:rPr>
          <w:rFonts w:ascii="Arial" w:hAnsi="Arial" w:cs="Arial"/>
          <w:color w:val="000000" w:themeColor="text1"/>
        </w:rPr>
        <w:ptab w:relativeTo="margin" w:alignment="right" w:leader="dot"/>
      </w:r>
      <w:r w:rsidRPr="001D0750">
        <w:rPr>
          <w:rFonts w:ascii="Arial" w:hAnsi="Arial" w:cs="Arial"/>
          <w:color w:val="000000" w:themeColor="text1"/>
        </w:rPr>
        <w:t>3</w:t>
      </w:r>
      <w:r w:rsidR="00795ACB">
        <w:rPr>
          <w:rFonts w:ascii="Arial" w:hAnsi="Arial" w:cs="Arial"/>
          <w:color w:val="000000" w:themeColor="text1"/>
        </w:rPr>
        <w:t>6</w:t>
      </w:r>
    </w:p>
    <w:p w:rsidR="001D0750" w:rsidRPr="001D0750" w:rsidRDefault="001D0750" w:rsidP="001D0750">
      <w:pPr>
        <w:spacing w:line="360" w:lineRule="auto"/>
        <w:jc w:val="both"/>
        <w:outlineLvl w:val="0"/>
        <w:rPr>
          <w:rFonts w:ascii="Arial" w:hAnsi="Arial" w:cs="Arial"/>
          <w:color w:val="000000" w:themeColor="text1"/>
        </w:rPr>
      </w:pPr>
      <w:r w:rsidRPr="001D0750">
        <w:rPr>
          <w:rFonts w:ascii="Arial" w:hAnsi="Arial" w:cs="Arial"/>
        </w:rPr>
        <w:t>APPENDIX 2: RESEARCH ETHICS APPROVAL FORM</w:t>
      </w:r>
      <w:r w:rsidRPr="001D0750">
        <w:rPr>
          <w:rFonts w:ascii="Arial" w:hAnsi="Arial" w:cs="Arial"/>
          <w:color w:val="000000" w:themeColor="text1"/>
        </w:rPr>
        <w:t xml:space="preserve"> </w:t>
      </w:r>
      <w:r w:rsidRPr="001D0750">
        <w:rPr>
          <w:rFonts w:ascii="Arial" w:hAnsi="Arial" w:cs="Arial"/>
          <w:color w:val="000000" w:themeColor="text1"/>
        </w:rPr>
        <w:ptab w:relativeTo="margin" w:alignment="right" w:leader="dot"/>
      </w:r>
      <w:r w:rsidRPr="001D0750">
        <w:rPr>
          <w:rFonts w:ascii="Arial" w:hAnsi="Arial" w:cs="Arial"/>
          <w:color w:val="000000" w:themeColor="text1"/>
        </w:rPr>
        <w:t>3</w:t>
      </w:r>
      <w:r w:rsidR="00795ACB">
        <w:rPr>
          <w:rFonts w:ascii="Arial" w:hAnsi="Arial" w:cs="Arial"/>
          <w:color w:val="000000" w:themeColor="text1"/>
        </w:rPr>
        <w:t>7</w:t>
      </w:r>
    </w:p>
    <w:p w:rsidR="001D0750" w:rsidRPr="00FA4E39" w:rsidRDefault="001D0750" w:rsidP="001D0750">
      <w:pPr>
        <w:spacing w:line="360" w:lineRule="auto"/>
        <w:jc w:val="both"/>
        <w:outlineLvl w:val="0"/>
        <w:rPr>
          <w:rFonts w:ascii="Arial" w:hAnsi="Arial" w:cs="Arial"/>
          <w:color w:val="000000"/>
          <w:sz w:val="22"/>
          <w:szCs w:val="22"/>
        </w:rPr>
      </w:pPr>
    </w:p>
    <w:p w:rsidR="001D0750" w:rsidRPr="00FA4E39" w:rsidRDefault="001D0750" w:rsidP="001D0750">
      <w:pPr>
        <w:spacing w:line="360" w:lineRule="auto"/>
        <w:jc w:val="both"/>
        <w:outlineLvl w:val="0"/>
        <w:rPr>
          <w:rFonts w:ascii="Arial" w:hAnsi="Arial" w:cs="Arial"/>
          <w:color w:val="000000"/>
          <w:sz w:val="22"/>
          <w:szCs w:val="22"/>
        </w:rPr>
      </w:pPr>
    </w:p>
    <w:p w:rsidR="00FA4E39" w:rsidRDefault="00FA4E39" w:rsidP="00A532CE">
      <w:pPr>
        <w:spacing w:line="360" w:lineRule="auto"/>
        <w:jc w:val="both"/>
        <w:outlineLvl w:val="0"/>
        <w:rPr>
          <w:rFonts w:ascii="Arial" w:hAnsi="Arial" w:cs="Arial"/>
          <w:color w:val="000000"/>
          <w:sz w:val="22"/>
          <w:szCs w:val="22"/>
        </w:rPr>
      </w:pPr>
    </w:p>
    <w:p w:rsidR="00A532CE" w:rsidRDefault="00A532CE" w:rsidP="00A532CE">
      <w:pPr>
        <w:spacing w:line="360" w:lineRule="auto"/>
        <w:jc w:val="both"/>
        <w:outlineLvl w:val="0"/>
        <w:rPr>
          <w:rFonts w:ascii="Arial" w:hAnsi="Arial" w:cs="Arial"/>
          <w:color w:val="000000"/>
          <w:sz w:val="22"/>
          <w:szCs w:val="22"/>
        </w:rPr>
      </w:pPr>
    </w:p>
    <w:p w:rsidR="00A532CE" w:rsidRDefault="00A532CE" w:rsidP="00A532CE">
      <w:pPr>
        <w:spacing w:line="360" w:lineRule="auto"/>
        <w:jc w:val="both"/>
        <w:outlineLvl w:val="0"/>
        <w:rPr>
          <w:rFonts w:ascii="Arial" w:hAnsi="Arial" w:cs="Arial"/>
          <w:color w:val="000000"/>
          <w:sz w:val="22"/>
          <w:szCs w:val="22"/>
        </w:rPr>
      </w:pPr>
    </w:p>
    <w:p w:rsidR="00A532CE" w:rsidRDefault="00A532CE" w:rsidP="00A532CE">
      <w:pPr>
        <w:spacing w:line="360" w:lineRule="auto"/>
        <w:jc w:val="both"/>
        <w:outlineLvl w:val="0"/>
        <w:rPr>
          <w:rFonts w:ascii="Arial" w:hAnsi="Arial" w:cs="Arial"/>
          <w:color w:val="000000"/>
          <w:sz w:val="22"/>
          <w:szCs w:val="22"/>
        </w:rPr>
      </w:pPr>
    </w:p>
    <w:p w:rsidR="00A532CE" w:rsidRDefault="00A532CE" w:rsidP="00A532CE">
      <w:pPr>
        <w:spacing w:line="360" w:lineRule="auto"/>
        <w:jc w:val="both"/>
        <w:outlineLvl w:val="0"/>
        <w:rPr>
          <w:rFonts w:ascii="Arial" w:hAnsi="Arial" w:cs="Arial"/>
          <w:color w:val="000000"/>
          <w:sz w:val="22"/>
          <w:szCs w:val="22"/>
        </w:rPr>
      </w:pPr>
    </w:p>
    <w:p w:rsidR="00A532CE" w:rsidRDefault="00A532CE" w:rsidP="00A532CE">
      <w:pPr>
        <w:spacing w:line="360" w:lineRule="auto"/>
        <w:jc w:val="both"/>
        <w:outlineLvl w:val="0"/>
        <w:rPr>
          <w:rFonts w:ascii="Arial" w:hAnsi="Arial" w:cs="Arial"/>
          <w:color w:val="000000"/>
          <w:sz w:val="22"/>
          <w:szCs w:val="22"/>
        </w:rPr>
      </w:pPr>
    </w:p>
    <w:p w:rsidR="00A532CE" w:rsidRDefault="00A532CE" w:rsidP="00A532CE">
      <w:pPr>
        <w:spacing w:line="360" w:lineRule="auto"/>
        <w:jc w:val="both"/>
        <w:outlineLvl w:val="0"/>
        <w:rPr>
          <w:rFonts w:ascii="Arial" w:hAnsi="Arial" w:cs="Arial"/>
          <w:color w:val="000000"/>
          <w:sz w:val="22"/>
          <w:szCs w:val="22"/>
        </w:rPr>
      </w:pPr>
    </w:p>
    <w:p w:rsidR="00A532CE" w:rsidRDefault="00A532CE" w:rsidP="00A532CE">
      <w:pPr>
        <w:spacing w:line="360" w:lineRule="auto"/>
        <w:jc w:val="both"/>
        <w:outlineLvl w:val="0"/>
        <w:rPr>
          <w:rFonts w:ascii="Arial" w:hAnsi="Arial" w:cs="Arial"/>
          <w:color w:val="000000"/>
          <w:sz w:val="22"/>
          <w:szCs w:val="22"/>
        </w:rPr>
      </w:pPr>
    </w:p>
    <w:p w:rsidR="00A532CE" w:rsidRDefault="00A532CE" w:rsidP="00A532CE">
      <w:pPr>
        <w:spacing w:line="360" w:lineRule="auto"/>
        <w:jc w:val="both"/>
        <w:outlineLvl w:val="0"/>
        <w:rPr>
          <w:rFonts w:ascii="Arial" w:hAnsi="Arial" w:cs="Arial"/>
          <w:color w:val="000000"/>
          <w:sz w:val="22"/>
          <w:szCs w:val="22"/>
        </w:rPr>
      </w:pPr>
    </w:p>
    <w:p w:rsidR="00A532CE" w:rsidRDefault="00A532CE" w:rsidP="00A532CE">
      <w:pPr>
        <w:spacing w:line="360" w:lineRule="auto"/>
        <w:jc w:val="both"/>
        <w:outlineLvl w:val="0"/>
        <w:rPr>
          <w:rFonts w:ascii="Arial" w:hAnsi="Arial" w:cs="Arial"/>
          <w:color w:val="000000"/>
          <w:sz w:val="22"/>
          <w:szCs w:val="22"/>
        </w:rPr>
      </w:pPr>
    </w:p>
    <w:p w:rsidR="00A532CE" w:rsidRDefault="00A532CE" w:rsidP="00A532CE">
      <w:pPr>
        <w:spacing w:line="360" w:lineRule="auto"/>
        <w:jc w:val="both"/>
        <w:outlineLvl w:val="0"/>
        <w:rPr>
          <w:rFonts w:ascii="Arial" w:hAnsi="Arial" w:cs="Arial"/>
          <w:color w:val="000000"/>
          <w:sz w:val="22"/>
          <w:szCs w:val="22"/>
        </w:rPr>
      </w:pPr>
    </w:p>
    <w:p w:rsidR="00A532CE" w:rsidRDefault="00A532CE" w:rsidP="00A532CE">
      <w:pPr>
        <w:spacing w:line="360" w:lineRule="auto"/>
        <w:jc w:val="both"/>
        <w:outlineLvl w:val="0"/>
        <w:rPr>
          <w:rFonts w:ascii="Arial" w:hAnsi="Arial" w:cs="Arial"/>
          <w:color w:val="000000"/>
          <w:sz w:val="22"/>
          <w:szCs w:val="22"/>
        </w:rPr>
      </w:pPr>
    </w:p>
    <w:p w:rsidR="00A532CE" w:rsidRPr="00134B25" w:rsidRDefault="00A532CE" w:rsidP="00A532CE">
      <w:pPr>
        <w:pStyle w:val="TOC1"/>
        <w:spacing w:line="480" w:lineRule="auto"/>
        <w:rPr>
          <w:rFonts w:ascii="Arial" w:hAnsi="Arial" w:cs="Arial"/>
          <w:color w:val="000000" w:themeColor="text1"/>
          <w:szCs w:val="22"/>
        </w:rPr>
      </w:pPr>
      <w:r w:rsidRPr="00DF4AB2">
        <w:rPr>
          <w:rFonts w:ascii="Arial" w:eastAsia="Calibri" w:hAnsi="Arial" w:cs="Arial"/>
          <w:color w:val="000000" w:themeColor="text1"/>
          <w:sz w:val="28"/>
          <w:szCs w:val="28"/>
        </w:rPr>
        <w:t>v. List</w:t>
      </w:r>
      <w:r w:rsidRPr="00DF4AB2">
        <w:rPr>
          <w:rFonts w:ascii="Arial" w:hAnsi="Arial" w:cs="Arial"/>
          <w:color w:val="000000" w:themeColor="text1"/>
          <w:sz w:val="28"/>
          <w:szCs w:val="28"/>
        </w:rPr>
        <w:t xml:space="preserve"> </w:t>
      </w:r>
      <w:r w:rsidRPr="00DF4AB2">
        <w:rPr>
          <w:rFonts w:ascii="Arial" w:eastAsia="Calibri" w:hAnsi="Arial" w:cs="Arial"/>
          <w:color w:val="000000" w:themeColor="text1"/>
          <w:sz w:val="28"/>
          <w:szCs w:val="28"/>
        </w:rPr>
        <w:t>of</w:t>
      </w:r>
      <w:r w:rsidRPr="00DF4AB2">
        <w:rPr>
          <w:rFonts w:ascii="Arial" w:hAnsi="Arial" w:cs="Arial"/>
          <w:color w:val="000000" w:themeColor="text1"/>
          <w:sz w:val="28"/>
          <w:szCs w:val="28"/>
        </w:rPr>
        <w:t xml:space="preserve"> </w:t>
      </w:r>
      <w:r w:rsidRPr="00DF4AB2">
        <w:rPr>
          <w:rFonts w:ascii="Arial" w:eastAsia="Calibri" w:hAnsi="Arial" w:cs="Arial"/>
          <w:color w:val="000000" w:themeColor="text1"/>
          <w:sz w:val="28"/>
          <w:szCs w:val="28"/>
        </w:rPr>
        <w:t>Figures</w:t>
      </w:r>
    </w:p>
    <w:p w:rsidR="00A532CE" w:rsidRPr="00213434" w:rsidRDefault="00A532CE" w:rsidP="00A532CE">
      <w:pPr>
        <w:pStyle w:val="TOC1"/>
        <w:spacing w:line="360" w:lineRule="auto"/>
        <w:rPr>
          <w:rFonts w:ascii="Arial" w:hAnsi="Arial" w:cs="Arial"/>
          <w:b w:val="0"/>
          <w:color w:val="000000" w:themeColor="text1"/>
          <w:szCs w:val="22"/>
        </w:rPr>
      </w:pPr>
      <w:r w:rsidRPr="00213434">
        <w:rPr>
          <w:rFonts w:ascii="Arial" w:hAnsi="Arial" w:cs="Arial"/>
          <w:b w:val="0"/>
          <w:color w:val="000000" w:themeColor="text1"/>
          <w:szCs w:val="22"/>
        </w:rPr>
        <w:t xml:space="preserve">Figure 1.1- Contribution of each lifecycle stage to the carbon footprint of UK clothing in 2012 and 2016  </w:t>
      </w:r>
      <w:r w:rsidRPr="00213434">
        <w:rPr>
          <w:rFonts w:ascii="Arial" w:hAnsi="Arial" w:cs="Arial"/>
          <w:b w:val="0"/>
          <w:color w:val="000000" w:themeColor="text1"/>
          <w:szCs w:val="22"/>
        </w:rPr>
        <w:ptab w:relativeTo="margin" w:alignment="right" w:leader="dot"/>
      </w:r>
      <w:r w:rsidR="002C7F47">
        <w:rPr>
          <w:rFonts w:ascii="Arial" w:hAnsi="Arial" w:cs="Arial"/>
          <w:b w:val="0"/>
          <w:color w:val="000000" w:themeColor="text1"/>
          <w:szCs w:val="22"/>
        </w:rPr>
        <w:t>9</w:t>
      </w:r>
    </w:p>
    <w:p w:rsidR="00A532CE" w:rsidRPr="00213434" w:rsidRDefault="00A532CE" w:rsidP="00A532CE">
      <w:pPr>
        <w:pStyle w:val="TOC2"/>
        <w:spacing w:line="360" w:lineRule="auto"/>
        <w:rPr>
          <w:rFonts w:cs="Arial"/>
          <w:b/>
          <w:color w:val="000000" w:themeColor="text1"/>
        </w:rPr>
      </w:pPr>
      <w:r w:rsidRPr="00213434">
        <w:rPr>
          <w:rFonts w:cs="Arial"/>
          <w:color w:val="000000" w:themeColor="text1"/>
        </w:rPr>
        <w:t>Figure 1.2- Results from The Nielson Global Home-Care Survey in 2015</w:t>
      </w:r>
      <w:r w:rsidRPr="00213434">
        <w:rPr>
          <w:rFonts w:cs="Arial"/>
          <w:color w:val="000000" w:themeColor="text1"/>
        </w:rPr>
        <w:ptab w:relativeTo="margin" w:alignment="right" w:leader="dot"/>
      </w:r>
      <w:r w:rsidR="00057559">
        <w:rPr>
          <w:rFonts w:cs="Arial"/>
          <w:color w:val="000000" w:themeColor="text1"/>
        </w:rPr>
        <w:t>1</w:t>
      </w:r>
      <w:r w:rsidR="002C7F47">
        <w:rPr>
          <w:rFonts w:cs="Arial"/>
          <w:color w:val="000000" w:themeColor="text1"/>
        </w:rPr>
        <w:t>3</w:t>
      </w:r>
    </w:p>
    <w:p w:rsidR="00A532CE" w:rsidRPr="00213434" w:rsidRDefault="00A532CE" w:rsidP="00A532CE">
      <w:pPr>
        <w:spacing w:line="360" w:lineRule="auto"/>
        <w:rPr>
          <w:rFonts w:ascii="Arial" w:hAnsi="Arial" w:cs="Arial"/>
          <w:color w:val="000000" w:themeColor="text1"/>
          <w:sz w:val="22"/>
          <w:szCs w:val="22"/>
        </w:rPr>
      </w:pPr>
      <w:r w:rsidRPr="00213434">
        <w:rPr>
          <w:rFonts w:ascii="Arial" w:hAnsi="Arial" w:cs="Arial"/>
          <w:color w:val="000000" w:themeColor="text1"/>
          <w:sz w:val="22"/>
          <w:szCs w:val="22"/>
        </w:rPr>
        <w:t xml:space="preserve">Figure 1.3- Aims and Objectives </w:t>
      </w:r>
      <w:r w:rsidRPr="00213434">
        <w:rPr>
          <w:rFonts w:ascii="Arial" w:hAnsi="Arial" w:cs="Arial"/>
          <w:color w:val="000000" w:themeColor="text1"/>
          <w:sz w:val="22"/>
          <w:szCs w:val="22"/>
        </w:rPr>
        <w:ptab w:relativeTo="margin" w:alignment="right" w:leader="dot"/>
      </w:r>
      <w:r w:rsidR="00057559">
        <w:rPr>
          <w:rFonts w:ascii="Arial" w:hAnsi="Arial" w:cs="Arial"/>
          <w:color w:val="000000" w:themeColor="text1"/>
          <w:sz w:val="22"/>
          <w:szCs w:val="22"/>
        </w:rPr>
        <w:t>1</w:t>
      </w:r>
      <w:r w:rsidR="00795ACB">
        <w:rPr>
          <w:rFonts w:ascii="Arial" w:hAnsi="Arial" w:cs="Arial"/>
          <w:color w:val="000000" w:themeColor="text1"/>
          <w:sz w:val="22"/>
          <w:szCs w:val="22"/>
        </w:rPr>
        <w:t>8</w:t>
      </w:r>
    </w:p>
    <w:p w:rsidR="00A532CE" w:rsidRDefault="00A532CE" w:rsidP="00A532CE">
      <w:pPr>
        <w:spacing w:line="480" w:lineRule="auto"/>
        <w:jc w:val="both"/>
        <w:outlineLvl w:val="0"/>
        <w:rPr>
          <w:rFonts w:ascii="Arial" w:hAnsi="Arial" w:cs="Arial"/>
          <w:color w:val="000000"/>
          <w:sz w:val="22"/>
          <w:szCs w:val="22"/>
        </w:rPr>
      </w:pPr>
    </w:p>
    <w:p w:rsidR="00A532CE" w:rsidRPr="00FA4E39" w:rsidRDefault="00A532CE" w:rsidP="00A532CE">
      <w:pPr>
        <w:spacing w:line="480" w:lineRule="auto"/>
        <w:jc w:val="both"/>
        <w:outlineLvl w:val="0"/>
        <w:rPr>
          <w:rFonts w:ascii="Arial" w:hAnsi="Arial" w:cs="Arial"/>
          <w:color w:val="000000"/>
          <w:sz w:val="22"/>
          <w:szCs w:val="22"/>
        </w:rPr>
      </w:pPr>
    </w:p>
    <w:p w:rsidR="00244FFB" w:rsidRDefault="00244FFB" w:rsidP="008B38BB">
      <w:pPr>
        <w:spacing w:line="360" w:lineRule="auto"/>
        <w:jc w:val="both"/>
        <w:rPr>
          <w:rFonts w:ascii="Arial" w:hAnsi="Arial" w:cs="Arial"/>
          <w:color w:val="000000" w:themeColor="text1"/>
          <w:szCs w:val="22"/>
        </w:rPr>
      </w:pPr>
    </w:p>
    <w:p w:rsidR="008B38BB" w:rsidRDefault="008B38BB" w:rsidP="008B38BB">
      <w:pPr>
        <w:spacing w:line="360" w:lineRule="auto"/>
        <w:jc w:val="both"/>
        <w:rPr>
          <w:rFonts w:ascii="Arial" w:hAnsi="Arial" w:cs="Arial"/>
          <w:color w:val="000000" w:themeColor="text1"/>
          <w:szCs w:val="22"/>
        </w:rPr>
      </w:pPr>
    </w:p>
    <w:p w:rsidR="00A532CE" w:rsidRDefault="00A532CE" w:rsidP="008B38BB">
      <w:pPr>
        <w:spacing w:line="360" w:lineRule="auto"/>
        <w:jc w:val="both"/>
        <w:rPr>
          <w:rFonts w:ascii="Arial" w:hAnsi="Arial" w:cs="Arial"/>
          <w:color w:val="000000" w:themeColor="text1"/>
          <w:szCs w:val="22"/>
        </w:rPr>
      </w:pPr>
    </w:p>
    <w:p w:rsidR="00A532CE" w:rsidRDefault="00A532CE" w:rsidP="008B38BB">
      <w:pPr>
        <w:spacing w:line="360" w:lineRule="auto"/>
        <w:jc w:val="both"/>
        <w:rPr>
          <w:rFonts w:ascii="Arial" w:hAnsi="Arial" w:cs="Arial"/>
          <w:color w:val="000000" w:themeColor="text1"/>
          <w:szCs w:val="22"/>
        </w:rPr>
      </w:pPr>
    </w:p>
    <w:p w:rsidR="00A532CE" w:rsidRDefault="00A532CE" w:rsidP="008B38BB">
      <w:pPr>
        <w:spacing w:line="360" w:lineRule="auto"/>
        <w:jc w:val="both"/>
        <w:rPr>
          <w:rFonts w:ascii="Arial" w:hAnsi="Arial" w:cs="Arial"/>
          <w:color w:val="000000" w:themeColor="text1"/>
          <w:szCs w:val="22"/>
        </w:rPr>
      </w:pPr>
    </w:p>
    <w:p w:rsidR="00A532CE" w:rsidRDefault="00A532CE" w:rsidP="008B38BB">
      <w:pPr>
        <w:spacing w:line="360" w:lineRule="auto"/>
        <w:jc w:val="both"/>
        <w:rPr>
          <w:rFonts w:ascii="Arial" w:hAnsi="Arial" w:cs="Arial"/>
          <w:color w:val="000000" w:themeColor="text1"/>
          <w:szCs w:val="22"/>
        </w:rPr>
      </w:pPr>
    </w:p>
    <w:p w:rsidR="00A532CE" w:rsidRDefault="00A532CE" w:rsidP="008B38BB">
      <w:pPr>
        <w:spacing w:line="360" w:lineRule="auto"/>
        <w:jc w:val="both"/>
        <w:rPr>
          <w:rFonts w:ascii="Arial" w:hAnsi="Arial" w:cs="Arial"/>
          <w:color w:val="000000" w:themeColor="text1"/>
          <w:szCs w:val="22"/>
        </w:rPr>
      </w:pPr>
    </w:p>
    <w:p w:rsidR="00A532CE" w:rsidRDefault="00A532CE" w:rsidP="008B38BB">
      <w:pPr>
        <w:spacing w:line="360" w:lineRule="auto"/>
        <w:jc w:val="both"/>
        <w:rPr>
          <w:rFonts w:ascii="Arial" w:hAnsi="Arial" w:cs="Arial"/>
          <w:color w:val="000000" w:themeColor="text1"/>
          <w:szCs w:val="22"/>
        </w:rPr>
      </w:pPr>
    </w:p>
    <w:p w:rsidR="00A532CE" w:rsidRDefault="00A532CE" w:rsidP="008B38BB">
      <w:pPr>
        <w:spacing w:line="360" w:lineRule="auto"/>
        <w:jc w:val="both"/>
        <w:rPr>
          <w:rFonts w:ascii="Arial" w:hAnsi="Arial" w:cs="Arial"/>
          <w:color w:val="000000" w:themeColor="text1"/>
          <w:szCs w:val="22"/>
        </w:rPr>
      </w:pPr>
    </w:p>
    <w:p w:rsidR="00A532CE" w:rsidRDefault="00A532CE" w:rsidP="008B38BB">
      <w:pPr>
        <w:spacing w:line="360" w:lineRule="auto"/>
        <w:jc w:val="both"/>
        <w:rPr>
          <w:rFonts w:ascii="Arial" w:hAnsi="Arial" w:cs="Arial"/>
          <w:color w:val="000000" w:themeColor="text1"/>
          <w:szCs w:val="22"/>
        </w:rPr>
      </w:pPr>
    </w:p>
    <w:p w:rsidR="00A532CE" w:rsidRDefault="00A532CE" w:rsidP="008B38BB">
      <w:pPr>
        <w:spacing w:line="360" w:lineRule="auto"/>
        <w:jc w:val="both"/>
        <w:rPr>
          <w:rFonts w:ascii="Arial" w:hAnsi="Arial" w:cs="Arial"/>
          <w:color w:val="000000" w:themeColor="text1"/>
          <w:szCs w:val="22"/>
        </w:rPr>
      </w:pPr>
    </w:p>
    <w:p w:rsidR="00A532CE" w:rsidRDefault="00A532CE" w:rsidP="008B38BB">
      <w:pPr>
        <w:spacing w:line="360" w:lineRule="auto"/>
        <w:jc w:val="both"/>
        <w:rPr>
          <w:rFonts w:ascii="Arial" w:hAnsi="Arial" w:cs="Arial"/>
          <w:color w:val="000000" w:themeColor="text1"/>
          <w:szCs w:val="22"/>
        </w:rPr>
      </w:pPr>
    </w:p>
    <w:p w:rsidR="00A532CE" w:rsidRDefault="00A532CE" w:rsidP="008B38BB">
      <w:pPr>
        <w:spacing w:line="360" w:lineRule="auto"/>
        <w:jc w:val="both"/>
        <w:rPr>
          <w:rFonts w:ascii="Arial" w:hAnsi="Arial" w:cs="Arial"/>
          <w:color w:val="000000" w:themeColor="text1"/>
          <w:szCs w:val="22"/>
        </w:rPr>
      </w:pPr>
    </w:p>
    <w:p w:rsidR="00A532CE" w:rsidRDefault="00A532CE" w:rsidP="008B38BB">
      <w:pPr>
        <w:spacing w:line="360" w:lineRule="auto"/>
        <w:jc w:val="both"/>
        <w:rPr>
          <w:rFonts w:ascii="Arial" w:hAnsi="Arial" w:cs="Arial"/>
          <w:b/>
          <w:color w:val="000000" w:themeColor="text1"/>
          <w:sz w:val="22"/>
          <w:szCs w:val="22"/>
        </w:rPr>
      </w:pPr>
    </w:p>
    <w:p w:rsidR="008B38BB" w:rsidRDefault="008B38BB" w:rsidP="008B38BB">
      <w:pPr>
        <w:spacing w:line="360" w:lineRule="auto"/>
        <w:jc w:val="both"/>
        <w:rPr>
          <w:rFonts w:ascii="Arial" w:hAnsi="Arial" w:cs="Arial"/>
          <w:b/>
          <w:color w:val="000000" w:themeColor="text1"/>
          <w:sz w:val="22"/>
          <w:szCs w:val="22"/>
        </w:rPr>
      </w:pPr>
    </w:p>
    <w:p w:rsidR="008B38BB" w:rsidRDefault="008B38BB" w:rsidP="008B38BB">
      <w:pPr>
        <w:spacing w:line="360" w:lineRule="auto"/>
        <w:jc w:val="both"/>
        <w:rPr>
          <w:rFonts w:ascii="Arial" w:hAnsi="Arial" w:cs="Arial"/>
          <w:b/>
          <w:color w:val="000000" w:themeColor="text1"/>
          <w:sz w:val="22"/>
          <w:szCs w:val="22"/>
        </w:rPr>
      </w:pPr>
    </w:p>
    <w:p w:rsidR="008B38BB" w:rsidRDefault="008B38BB" w:rsidP="008B38BB">
      <w:pPr>
        <w:spacing w:line="360" w:lineRule="auto"/>
        <w:jc w:val="both"/>
        <w:rPr>
          <w:rFonts w:ascii="Arial" w:hAnsi="Arial" w:cs="Arial"/>
          <w:b/>
          <w:color w:val="000000" w:themeColor="text1"/>
          <w:sz w:val="22"/>
          <w:szCs w:val="22"/>
        </w:rPr>
      </w:pPr>
    </w:p>
    <w:p w:rsidR="008B38BB" w:rsidRDefault="008B38BB" w:rsidP="008B38BB">
      <w:pPr>
        <w:spacing w:line="360" w:lineRule="auto"/>
        <w:jc w:val="both"/>
        <w:rPr>
          <w:rFonts w:ascii="Arial" w:hAnsi="Arial" w:cs="Arial"/>
          <w:b/>
          <w:color w:val="000000" w:themeColor="text1"/>
          <w:sz w:val="22"/>
          <w:szCs w:val="22"/>
        </w:rPr>
      </w:pPr>
    </w:p>
    <w:p w:rsidR="008B38BB" w:rsidRDefault="008B38BB" w:rsidP="008B38BB">
      <w:pPr>
        <w:spacing w:line="360" w:lineRule="auto"/>
        <w:jc w:val="both"/>
        <w:rPr>
          <w:rFonts w:ascii="Arial" w:hAnsi="Arial" w:cs="Arial"/>
          <w:b/>
          <w:color w:val="000000" w:themeColor="text1"/>
          <w:sz w:val="22"/>
          <w:szCs w:val="22"/>
        </w:rPr>
      </w:pPr>
    </w:p>
    <w:p w:rsidR="008B38BB" w:rsidRPr="00E75FA9" w:rsidRDefault="008B38BB" w:rsidP="008B38BB">
      <w:pPr>
        <w:spacing w:line="360" w:lineRule="auto"/>
        <w:jc w:val="both"/>
        <w:rPr>
          <w:rFonts w:ascii="Arial" w:hAnsi="Arial" w:cs="Arial"/>
          <w:color w:val="000000" w:themeColor="text1"/>
          <w:sz w:val="22"/>
          <w:szCs w:val="22"/>
        </w:rPr>
      </w:pPr>
    </w:p>
    <w:p w:rsidR="008B38BB" w:rsidRDefault="008B38BB" w:rsidP="008B38BB">
      <w:pPr>
        <w:autoSpaceDE w:val="0"/>
        <w:autoSpaceDN w:val="0"/>
        <w:adjustRightInd w:val="0"/>
        <w:spacing w:after="240" w:line="620" w:lineRule="atLeast"/>
        <w:jc w:val="center"/>
        <w:rPr>
          <w:rFonts w:ascii="Arial" w:hAnsi="Arial" w:cs="Arial"/>
          <w:b/>
          <w:bCs/>
          <w:color w:val="000000"/>
          <w:sz w:val="40"/>
          <w:szCs w:val="40"/>
        </w:rPr>
      </w:pPr>
    </w:p>
    <w:p w:rsidR="008B38BB" w:rsidRDefault="008B38BB" w:rsidP="008B38BB">
      <w:pPr>
        <w:autoSpaceDE w:val="0"/>
        <w:autoSpaceDN w:val="0"/>
        <w:adjustRightInd w:val="0"/>
        <w:spacing w:after="240" w:line="620" w:lineRule="atLeast"/>
        <w:jc w:val="center"/>
        <w:rPr>
          <w:rFonts w:ascii="Arial" w:hAnsi="Arial" w:cs="Arial"/>
          <w:b/>
          <w:bCs/>
          <w:color w:val="000000"/>
          <w:sz w:val="40"/>
          <w:szCs w:val="40"/>
        </w:rPr>
      </w:pPr>
    </w:p>
    <w:p w:rsidR="008B38BB" w:rsidRDefault="008B38BB" w:rsidP="008B38BB">
      <w:pPr>
        <w:autoSpaceDE w:val="0"/>
        <w:autoSpaceDN w:val="0"/>
        <w:adjustRightInd w:val="0"/>
        <w:spacing w:after="240" w:line="620" w:lineRule="atLeast"/>
        <w:jc w:val="center"/>
        <w:rPr>
          <w:rFonts w:ascii="Arial" w:hAnsi="Arial" w:cs="Arial"/>
          <w:b/>
          <w:bCs/>
          <w:color w:val="000000"/>
          <w:sz w:val="40"/>
          <w:szCs w:val="40"/>
        </w:rPr>
      </w:pPr>
    </w:p>
    <w:p w:rsidR="008B38BB" w:rsidRDefault="008B38BB" w:rsidP="008B38BB">
      <w:pPr>
        <w:autoSpaceDE w:val="0"/>
        <w:autoSpaceDN w:val="0"/>
        <w:adjustRightInd w:val="0"/>
        <w:spacing w:after="240" w:line="620" w:lineRule="atLeast"/>
        <w:jc w:val="center"/>
        <w:rPr>
          <w:rFonts w:ascii="Arial" w:hAnsi="Arial" w:cs="Arial"/>
          <w:b/>
          <w:bCs/>
          <w:color w:val="000000"/>
          <w:sz w:val="40"/>
          <w:szCs w:val="40"/>
        </w:rPr>
      </w:pPr>
      <w:r>
        <w:rPr>
          <w:noProof/>
          <w:lang w:eastAsia="en-GB"/>
        </w:rPr>
        <mc:AlternateContent>
          <mc:Choice Requires="wps">
            <w:drawing>
              <wp:anchor distT="0" distB="0" distL="114300" distR="114300" simplePos="0" relativeHeight="251671552" behindDoc="0" locked="0" layoutInCell="1" allowOverlap="1" wp14:anchorId="7E896273" wp14:editId="7792CD49">
                <wp:simplePos x="0" y="0"/>
                <wp:positionH relativeFrom="margin">
                  <wp:align>center</wp:align>
                </wp:positionH>
                <wp:positionV relativeFrom="margin">
                  <wp:align>center</wp:align>
                </wp:positionV>
                <wp:extent cx="1828800" cy="1188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188000"/>
                        </a:xfrm>
                        <a:prstGeom prst="rect">
                          <a:avLst/>
                        </a:prstGeom>
                        <a:noFill/>
                        <a:ln w="6350">
                          <a:noFill/>
                        </a:ln>
                      </wps:spPr>
                      <wps:txbx>
                        <w:txbxContent>
                          <w:p w:rsidR="008B38BB" w:rsidRPr="00287619" w:rsidRDefault="008B38BB" w:rsidP="008B38BB">
                            <w:pPr>
                              <w:autoSpaceDE w:val="0"/>
                              <w:autoSpaceDN w:val="0"/>
                              <w:adjustRightInd w:val="0"/>
                              <w:spacing w:after="240" w:line="620" w:lineRule="atLeast"/>
                              <w:jc w:val="center"/>
                              <w:rPr>
                                <w:rFonts w:ascii="Times" w:hAnsi="Times" w:cs="Times"/>
                                <w:color w:val="000000"/>
                                <w:sz w:val="40"/>
                                <w:szCs w:val="40"/>
                              </w:rPr>
                            </w:pPr>
                            <w:r w:rsidRPr="00287619">
                              <w:rPr>
                                <w:rFonts w:ascii="Arial" w:hAnsi="Arial" w:cs="Arial"/>
                                <w:b/>
                                <w:bCs/>
                                <w:color w:val="000000"/>
                                <w:sz w:val="40"/>
                                <w:szCs w:val="40"/>
                              </w:rPr>
                              <w:t>Chapter One</w:t>
                            </w:r>
                          </w:p>
                          <w:p w:rsidR="008B38BB" w:rsidRPr="009A1DA5" w:rsidRDefault="008B38BB" w:rsidP="008B38BB">
                            <w:pPr>
                              <w:autoSpaceDE w:val="0"/>
                              <w:autoSpaceDN w:val="0"/>
                              <w:adjustRightInd w:val="0"/>
                              <w:spacing w:after="240" w:line="620" w:lineRule="atLeast"/>
                              <w:jc w:val="center"/>
                              <w:rPr>
                                <w:rFonts w:ascii="Arial" w:hAnsi="Arial" w:cs="Arial"/>
                                <w:b/>
                                <w:bCs/>
                                <w:color w:val="000000"/>
                                <w:sz w:val="40"/>
                                <w:szCs w:val="40"/>
                              </w:rPr>
                            </w:pPr>
                            <w:r>
                              <w:rPr>
                                <w:rFonts w:ascii="Arial" w:hAnsi="Arial" w:cs="Arial"/>
                                <w:b/>
                                <w:bCs/>
                                <w:color w:val="000000"/>
                                <w:sz w:val="40"/>
                                <w:szCs w:val="40"/>
                              </w:rPr>
                              <w:t xml:space="preserve">INTRODUCTION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896273" id="_x0000_t202" coordsize="21600,21600" o:spt="202" path="m,l,21600r21600,l21600,xe">
                <v:stroke joinstyle="miter"/>
                <v:path gradientshapeok="t" o:connecttype="rect"/>
              </v:shapetype>
              <v:shape id="Text Box 1" o:spid="_x0000_s1026" type="#_x0000_t202" style="position:absolute;left:0;text-align:left;margin-left:0;margin-top:0;width:2in;height:93.55pt;z-index:251671552;visibility:visible;mso-wrap-style:non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" filled="f" stroked="f" strokeweight=".5pt">
                <v:textbox>
                  <w:txbxContent>
                    <w:p w:rsidR="008B38BB" w:rsidRPr="00287619" w:rsidRDefault="008B38BB" w:rsidP="008B38BB">
                      <w:pPr>
                        <w:autoSpaceDE w:val="0"/>
                        <w:autoSpaceDN w:val="0"/>
                        <w:adjustRightInd w:val="0"/>
                        <w:spacing w:after="240" w:line="620" w:lineRule="atLeast"/>
                        <w:jc w:val="center"/>
                        <w:rPr>
                          <w:rFonts w:ascii="Times" w:hAnsi="Times" w:cs="Times"/>
                          <w:color w:val="000000"/>
                          <w:sz w:val="40"/>
                          <w:szCs w:val="40"/>
                        </w:rPr>
                      </w:pPr>
                      <w:r w:rsidRPr="00287619">
                        <w:rPr>
                          <w:rFonts w:ascii="Arial" w:hAnsi="Arial" w:cs="Arial"/>
                          <w:b/>
                          <w:bCs/>
                          <w:color w:val="000000"/>
                          <w:sz w:val="40"/>
                          <w:szCs w:val="40"/>
                        </w:rPr>
                        <w:t>Chapter One</w:t>
                      </w:r>
                    </w:p>
                    <w:p w:rsidR="008B38BB" w:rsidRPr="009A1DA5" w:rsidRDefault="008B38BB" w:rsidP="008B38BB">
                      <w:pPr>
                        <w:autoSpaceDE w:val="0"/>
                        <w:autoSpaceDN w:val="0"/>
                        <w:adjustRightInd w:val="0"/>
                        <w:spacing w:after="240" w:line="620" w:lineRule="atLeast"/>
                        <w:jc w:val="center"/>
                        <w:rPr>
                          <w:rFonts w:ascii="Arial" w:hAnsi="Arial" w:cs="Arial"/>
                          <w:b/>
                          <w:bCs/>
                          <w:color w:val="000000"/>
                          <w:sz w:val="40"/>
                          <w:szCs w:val="40"/>
                        </w:rPr>
                      </w:pPr>
                      <w:r>
                        <w:rPr>
                          <w:rFonts w:ascii="Arial" w:hAnsi="Arial" w:cs="Arial"/>
                          <w:b/>
                          <w:bCs/>
                          <w:color w:val="000000"/>
                          <w:sz w:val="40"/>
                          <w:szCs w:val="40"/>
                        </w:rPr>
                        <w:t xml:space="preserve">INTRODUCTION </w:t>
                      </w:r>
                    </w:p>
                  </w:txbxContent>
                </v:textbox>
                <w10:wrap type="square" anchorx="margin" anchory="margin"/>
              </v:shape>
            </w:pict>
          </mc:Fallback>
        </mc:AlternateContent>
      </w:r>
    </w:p>
    <w:p w:rsidR="008B38BB" w:rsidRDefault="008B38BB" w:rsidP="008B38BB">
      <w:pPr>
        <w:autoSpaceDE w:val="0"/>
        <w:autoSpaceDN w:val="0"/>
        <w:adjustRightInd w:val="0"/>
        <w:spacing w:after="240" w:line="620" w:lineRule="atLeast"/>
        <w:jc w:val="center"/>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A532CE" w:rsidRDefault="00A532CE" w:rsidP="00880B1E">
      <w:pPr>
        <w:spacing w:line="360" w:lineRule="auto"/>
        <w:jc w:val="both"/>
        <w:outlineLvl w:val="0"/>
        <w:rPr>
          <w:rFonts w:ascii="Arial" w:hAnsi="Arial" w:cs="Arial"/>
          <w:b/>
          <w:bCs/>
          <w:color w:val="000000"/>
          <w:sz w:val="40"/>
          <w:szCs w:val="40"/>
        </w:rPr>
      </w:pPr>
    </w:p>
    <w:p w:rsidR="00BB156E" w:rsidRDefault="00BB156E" w:rsidP="00880B1E">
      <w:pPr>
        <w:spacing w:line="360" w:lineRule="auto"/>
        <w:jc w:val="both"/>
        <w:outlineLvl w:val="0"/>
        <w:rPr>
          <w:rFonts w:ascii="Arial" w:hAnsi="Arial" w:cs="Arial"/>
          <w:b/>
          <w:bCs/>
          <w:color w:val="000000"/>
          <w:sz w:val="40"/>
          <w:szCs w:val="40"/>
        </w:rPr>
      </w:pPr>
    </w:p>
    <w:p w:rsidR="00BB156E" w:rsidRDefault="00BB156E" w:rsidP="00880B1E">
      <w:pPr>
        <w:spacing w:line="360" w:lineRule="auto"/>
        <w:jc w:val="both"/>
        <w:outlineLvl w:val="0"/>
        <w:rPr>
          <w:rFonts w:ascii="Arial" w:hAnsi="Arial" w:cs="Arial"/>
          <w:b/>
          <w:bCs/>
          <w:color w:val="000000"/>
          <w:sz w:val="40"/>
          <w:szCs w:val="40"/>
        </w:rPr>
      </w:pPr>
    </w:p>
    <w:p w:rsidR="006265D6" w:rsidRDefault="006265D6" w:rsidP="00880B1E">
      <w:pPr>
        <w:spacing w:line="360" w:lineRule="auto"/>
        <w:jc w:val="both"/>
        <w:outlineLvl w:val="0"/>
        <w:rPr>
          <w:rFonts w:ascii="Arial" w:hAnsi="Arial" w:cs="Arial"/>
          <w:b/>
          <w:color w:val="000000"/>
          <w:sz w:val="28"/>
          <w:szCs w:val="28"/>
        </w:rPr>
      </w:pPr>
    </w:p>
    <w:p w:rsidR="00880B1E" w:rsidRDefault="00880B1E" w:rsidP="00880B1E">
      <w:pPr>
        <w:spacing w:line="360" w:lineRule="auto"/>
        <w:jc w:val="both"/>
        <w:outlineLvl w:val="0"/>
        <w:rPr>
          <w:rFonts w:ascii="Arial" w:hAnsi="Arial" w:cs="Arial"/>
          <w:b/>
          <w:color w:val="000000"/>
          <w:sz w:val="28"/>
          <w:szCs w:val="28"/>
        </w:rPr>
      </w:pPr>
      <w:r>
        <w:rPr>
          <w:rFonts w:ascii="Arial" w:hAnsi="Arial" w:cs="Arial"/>
          <w:b/>
          <w:color w:val="000000"/>
          <w:sz w:val="28"/>
          <w:szCs w:val="28"/>
        </w:rPr>
        <w:t>CHAPTER ONE: INTRODUCTION</w:t>
      </w:r>
    </w:p>
    <w:p w:rsidR="00880B1E" w:rsidRPr="006265D6" w:rsidRDefault="00880B1E" w:rsidP="00880B1E">
      <w:pPr>
        <w:spacing w:line="360" w:lineRule="auto"/>
        <w:jc w:val="both"/>
        <w:outlineLvl w:val="0"/>
        <w:rPr>
          <w:rFonts w:ascii="Arial" w:hAnsi="Arial" w:cs="Arial"/>
          <w:b/>
          <w:color w:val="404040" w:themeColor="text1" w:themeTint="BF"/>
          <w:sz w:val="28"/>
          <w:szCs w:val="28"/>
        </w:rPr>
      </w:pPr>
    </w:p>
    <w:p w:rsidR="00880B1E" w:rsidRPr="006265D6" w:rsidRDefault="005B191C" w:rsidP="00C4439B">
      <w:pPr>
        <w:spacing w:line="480" w:lineRule="auto"/>
        <w:jc w:val="both"/>
        <w:outlineLvl w:val="0"/>
        <w:rPr>
          <w:rFonts w:ascii="Arial" w:hAnsi="Arial" w:cs="Arial"/>
          <w:b/>
          <w:color w:val="404040" w:themeColor="text1" w:themeTint="BF"/>
        </w:rPr>
      </w:pPr>
      <w:r w:rsidRPr="006265D6">
        <w:rPr>
          <w:rFonts w:ascii="Arial" w:hAnsi="Arial" w:cs="Arial"/>
          <w:b/>
          <w:color w:val="404040" w:themeColor="text1" w:themeTint="BF"/>
        </w:rPr>
        <w:t xml:space="preserve">1.1. </w:t>
      </w:r>
      <w:r w:rsidR="00880B1E" w:rsidRPr="006265D6">
        <w:rPr>
          <w:rFonts w:ascii="Arial" w:hAnsi="Arial" w:cs="Arial"/>
          <w:b/>
          <w:color w:val="404040" w:themeColor="text1" w:themeTint="BF"/>
        </w:rPr>
        <w:t xml:space="preserve">Background </w:t>
      </w:r>
    </w:p>
    <w:p w:rsidR="00880B1E" w:rsidRPr="006265D6" w:rsidRDefault="00880B1E" w:rsidP="005C38D5">
      <w:pPr>
        <w:spacing w:line="480" w:lineRule="auto"/>
        <w:jc w:val="both"/>
        <w:rPr>
          <w:rFonts w:ascii="Arial" w:hAnsi="Arial" w:cs="Arial"/>
          <w:color w:val="404040" w:themeColor="text1" w:themeTint="BF"/>
        </w:rPr>
      </w:pPr>
      <w:r w:rsidRPr="006265D6">
        <w:rPr>
          <w:rFonts w:ascii="Arial" w:hAnsi="Arial" w:cs="Arial"/>
          <w:color w:val="404040" w:themeColor="text1" w:themeTint="BF"/>
        </w:rPr>
        <w:t>According to the World Economic Forum, environmental concerns now </w:t>
      </w:r>
      <w:hyperlink r:id="rId8" w:history="1">
        <w:r w:rsidRPr="006265D6">
          <w:rPr>
            <w:rFonts w:ascii="Arial" w:hAnsi="Arial" w:cs="Arial"/>
            <w:color w:val="404040" w:themeColor="text1" w:themeTint="BF"/>
          </w:rPr>
          <w:t>dominate the most dangerous risks facing the world</w:t>
        </w:r>
      </w:hyperlink>
      <w:r w:rsidRPr="006265D6">
        <w:rPr>
          <w:rFonts w:ascii="Arial" w:hAnsi="Arial" w:cs="Arial"/>
          <w:color w:val="404040" w:themeColor="text1" w:themeTint="BF"/>
        </w:rPr>
        <w:t xml:space="preserve"> (World Economic Forum, 2018). Euromonitor’s 2018 global trend report further identifies environmental concern as a pressing issue in today’s business climate, asserting that “sustainability and social responsibility is no longer enough, and in 2018 consumers will seek more radical transparency from brands” (</w:t>
      </w:r>
      <w:r w:rsidRPr="006265D6">
        <w:rPr>
          <w:rFonts w:ascii="Arial" w:hAnsi="Arial" w:cs="Arial"/>
          <w:color w:val="404040" w:themeColor="text1" w:themeTint="BF"/>
          <w:shd w:val="clear" w:color="auto" w:fill="FFFFFF"/>
        </w:rPr>
        <w:t>Euromonitor International, 2018</w:t>
      </w:r>
      <w:r w:rsidRPr="006265D6">
        <w:rPr>
          <w:rFonts w:ascii="Arial" w:hAnsi="Arial" w:cs="Arial"/>
          <w:color w:val="404040" w:themeColor="text1" w:themeTint="BF"/>
        </w:rPr>
        <w:t xml:space="preserve">). </w:t>
      </w:r>
      <w:r w:rsidR="00BB156E" w:rsidRPr="00DC5277">
        <w:rPr>
          <w:rFonts w:ascii="Arial" w:hAnsi="Arial" w:cs="Arial"/>
          <w:color w:val="404040" w:themeColor="text1" w:themeTint="BF"/>
        </w:rPr>
        <w:t xml:space="preserve">The urgency for sustainable action has been further stressed by the UN Sustainable Development Goals, in which both the need for action against climate change and responsible consumption and production has been identified as a target to “achieve a better and more sustainable future for all” (UN, </w:t>
      </w:r>
      <w:r w:rsidR="006265D6" w:rsidRPr="00DC5277">
        <w:rPr>
          <w:rFonts w:ascii="Arial" w:hAnsi="Arial" w:cs="Arial"/>
          <w:color w:val="404040" w:themeColor="text1" w:themeTint="BF"/>
        </w:rPr>
        <w:t>2018</w:t>
      </w:r>
      <w:r w:rsidR="00BB156E" w:rsidRPr="00DC5277">
        <w:rPr>
          <w:rFonts w:ascii="Arial" w:hAnsi="Arial" w:cs="Arial"/>
          <w:color w:val="404040" w:themeColor="text1" w:themeTint="BF"/>
        </w:rPr>
        <w:t>).</w:t>
      </w:r>
      <w:r w:rsidR="00BB156E" w:rsidRPr="006265D6">
        <w:rPr>
          <w:rFonts w:ascii="Arial" w:hAnsi="Arial" w:cs="Arial"/>
          <w:color w:val="404040" w:themeColor="text1" w:themeTint="BF"/>
        </w:rPr>
        <w:t xml:space="preserve"> </w:t>
      </w:r>
    </w:p>
    <w:p w:rsidR="00BB156E" w:rsidRPr="006265D6" w:rsidRDefault="00BB156E" w:rsidP="005C38D5">
      <w:pPr>
        <w:spacing w:before="100" w:after="100" w:line="480" w:lineRule="auto"/>
        <w:jc w:val="both"/>
        <w:rPr>
          <w:rFonts w:ascii="Arial" w:hAnsi="Arial" w:cs="Arial"/>
          <w:color w:val="404040" w:themeColor="text1" w:themeTint="BF"/>
        </w:rPr>
      </w:pPr>
    </w:p>
    <w:p w:rsidR="00880B1E" w:rsidRPr="006265D6" w:rsidRDefault="00880B1E" w:rsidP="005C38D5">
      <w:pPr>
        <w:spacing w:before="100" w:after="100" w:line="480" w:lineRule="auto"/>
        <w:jc w:val="both"/>
        <w:rPr>
          <w:rFonts w:ascii="Arial" w:hAnsi="Arial" w:cs="Arial"/>
          <w:color w:val="404040" w:themeColor="text1" w:themeTint="BF"/>
        </w:rPr>
      </w:pPr>
      <w:r w:rsidRPr="006265D6">
        <w:rPr>
          <w:rFonts w:ascii="Arial" w:hAnsi="Arial" w:cs="Arial"/>
          <w:color w:val="404040" w:themeColor="text1" w:themeTint="BF"/>
        </w:rPr>
        <w:t xml:space="preserve">Widely defined using the definition from the Brundtland Commission </w:t>
      </w:r>
      <w:r w:rsidRPr="006265D6">
        <w:rPr>
          <w:rFonts w:ascii="Arial" w:hAnsi="Arial" w:cs="Arial"/>
          <w:color w:val="404040" w:themeColor="text1" w:themeTint="BF"/>
          <w:shd w:val="clear" w:color="auto" w:fill="FFFFFF"/>
        </w:rPr>
        <w:t>(</w:t>
      </w:r>
      <w:r w:rsidRPr="006265D6">
        <w:rPr>
          <w:rFonts w:ascii="Arial" w:hAnsi="Arial" w:cs="Arial"/>
          <w:color w:val="404040" w:themeColor="text1" w:themeTint="BF"/>
        </w:rPr>
        <w:t>1987)</w:t>
      </w:r>
      <w:r w:rsidRPr="006265D6">
        <w:rPr>
          <w:rFonts w:ascii="Arial" w:hAnsi="Arial" w:cs="Arial"/>
          <w:color w:val="404040" w:themeColor="text1" w:themeTint="BF"/>
          <w:shd w:val="clear" w:color="auto" w:fill="FFFFFF"/>
        </w:rPr>
        <w:t xml:space="preserve"> as</w:t>
      </w:r>
      <w:r w:rsidRPr="006265D6">
        <w:rPr>
          <w:rFonts w:ascii="Arial" w:hAnsi="Arial" w:cs="Arial"/>
          <w:color w:val="404040" w:themeColor="text1" w:themeTint="BF"/>
        </w:rPr>
        <w:t xml:space="preserve">, “the ability to meet </w:t>
      </w:r>
      <w:r w:rsidRPr="006265D6">
        <w:rPr>
          <w:rFonts w:ascii="Arial" w:hAnsi="Arial" w:cs="Arial"/>
          <w:color w:val="404040" w:themeColor="text1" w:themeTint="BF"/>
          <w:shd w:val="clear" w:color="auto" w:fill="FFFFFF"/>
        </w:rPr>
        <w:t>the needs of the present without compromising the ability of future generations to meet their own needs” (</w:t>
      </w:r>
      <w:r w:rsidRPr="006265D6">
        <w:rPr>
          <w:rFonts w:ascii="Arial" w:hAnsi="Arial" w:cs="Arial"/>
          <w:color w:val="404040" w:themeColor="text1" w:themeTint="BF"/>
        </w:rPr>
        <w:t xml:space="preserve">Brundtland Commission </w:t>
      </w:r>
      <w:r w:rsidRPr="006265D6">
        <w:rPr>
          <w:rFonts w:ascii="Arial" w:hAnsi="Arial" w:cs="Arial"/>
          <w:color w:val="404040" w:themeColor="text1" w:themeTint="BF"/>
          <w:shd w:val="clear" w:color="auto" w:fill="FFFFFF"/>
        </w:rPr>
        <w:t>(</w:t>
      </w:r>
      <w:r w:rsidRPr="006265D6">
        <w:rPr>
          <w:rFonts w:ascii="Arial" w:hAnsi="Arial" w:cs="Arial"/>
          <w:color w:val="404040" w:themeColor="text1" w:themeTint="BF"/>
        </w:rPr>
        <w:t>1987, p.16</w:t>
      </w:r>
      <w:r w:rsidRPr="006265D6">
        <w:rPr>
          <w:rFonts w:ascii="Arial" w:hAnsi="Arial" w:cs="Arial"/>
          <w:color w:val="404040" w:themeColor="text1" w:themeTint="BF"/>
          <w:shd w:val="clear" w:color="auto" w:fill="FFFFFF"/>
        </w:rPr>
        <w:t xml:space="preserve">), </w:t>
      </w:r>
      <w:r w:rsidRPr="006265D6">
        <w:rPr>
          <w:rFonts w:ascii="Arial" w:hAnsi="Arial" w:cs="Arial"/>
          <w:color w:val="404040" w:themeColor="text1" w:themeTint="BF"/>
        </w:rPr>
        <w:t xml:space="preserve">sustainability is predicted to be at the centre of innovation in the fashion industry in 2018 (Business of Fashion and McKinsey &amp; Company, 2017). It said to evolve from being fragmented initiatives to being an “integral and defining part across the entire fashion value chain” (Business of Fashion and McKinsey &amp; Company, 2017). </w:t>
      </w:r>
    </w:p>
    <w:p w:rsidR="00C4439B" w:rsidRDefault="00C4439B" w:rsidP="005C38D5">
      <w:pPr>
        <w:spacing w:before="100" w:after="100" w:line="480" w:lineRule="auto"/>
        <w:jc w:val="both"/>
        <w:rPr>
          <w:rFonts w:ascii="Arial" w:hAnsi="Arial" w:cs="Arial"/>
          <w:color w:val="000000"/>
        </w:rPr>
      </w:pPr>
    </w:p>
    <w:p w:rsidR="00880B1E" w:rsidRPr="00C4439B" w:rsidRDefault="00880B1E" w:rsidP="005C38D5">
      <w:pPr>
        <w:spacing w:before="100" w:after="100" w:line="480" w:lineRule="auto"/>
        <w:jc w:val="both"/>
        <w:rPr>
          <w:rFonts w:ascii="Arial" w:hAnsi="Arial" w:cs="Arial"/>
          <w:color w:val="000000"/>
        </w:rPr>
      </w:pPr>
      <w:r w:rsidRPr="00C4439B">
        <w:rPr>
          <w:rFonts w:ascii="Arial" w:hAnsi="Arial" w:cs="Arial"/>
          <w:color w:val="000000"/>
        </w:rPr>
        <w:lastRenderedPageBreak/>
        <w:t>With a predicted rise in sustainable spending (</w:t>
      </w:r>
      <w:r w:rsidRPr="00C4439B">
        <w:rPr>
          <w:rFonts w:ascii="Arial" w:hAnsi="Arial" w:cs="Arial"/>
          <w:bCs/>
          <w:color w:val="000000"/>
        </w:rPr>
        <w:t xml:space="preserve">Stott, 2017b) and identified as a retail priority in 2018 (WGSN, 2018a), there are numerous potential </w:t>
      </w:r>
      <w:r w:rsidRPr="00C4439B">
        <w:rPr>
          <w:rFonts w:ascii="Arial" w:hAnsi="Arial" w:cs="Arial"/>
          <w:color w:val="000000"/>
        </w:rPr>
        <w:t>benefits of a business adopting a sustainable approach, including; increased revenue growth, competitive advantages, fostering of innovations, higher productivity, increased consumer base, cost advantages, gained consumer loyalty and a wider talent pool (Business of Fashion and McKinsey &amp; Company, 2017; Passport, 2017; Accenture, 2018).</w:t>
      </w:r>
    </w:p>
    <w:p w:rsidR="00A532CE" w:rsidRDefault="00A532CE" w:rsidP="005C38D5">
      <w:pPr>
        <w:spacing w:before="100" w:after="100" w:line="480" w:lineRule="auto"/>
        <w:jc w:val="both"/>
        <w:rPr>
          <w:rFonts w:ascii="Arial" w:hAnsi="Arial" w:cs="Arial"/>
          <w:color w:val="000000"/>
        </w:rPr>
      </w:pPr>
    </w:p>
    <w:p w:rsidR="00880B1E" w:rsidRPr="00C4439B" w:rsidRDefault="00880B1E" w:rsidP="005C38D5">
      <w:pPr>
        <w:spacing w:before="100" w:after="100" w:line="480" w:lineRule="auto"/>
        <w:jc w:val="both"/>
        <w:rPr>
          <w:rFonts w:ascii="Arial" w:hAnsi="Arial" w:cs="Arial"/>
          <w:color w:val="000000"/>
          <w:shd w:val="clear" w:color="auto" w:fill="FFFFFF"/>
        </w:rPr>
      </w:pPr>
      <w:r w:rsidRPr="00C4439B">
        <w:rPr>
          <w:rFonts w:ascii="Arial" w:hAnsi="Arial" w:cs="Arial"/>
          <w:color w:val="000000"/>
        </w:rPr>
        <w:t xml:space="preserve">In an attempt to be more sustainable, numerous fashion brands have used the lifecycle assessment as a measurement tool to quantify the environmental impact of garments (Kering, 2010; Marks and Spencer, 2015; H&amp;M, 2018; Stella McCartney, 2018a; </w:t>
      </w:r>
      <w:r w:rsidRPr="00C4439B">
        <w:rPr>
          <w:rFonts w:ascii="Arial" w:hAnsi="Arial" w:cs="Arial"/>
          <w:color w:val="000000" w:themeColor="text1"/>
        </w:rPr>
        <w:t>Levis Strauss &amp; Co, 2018b)</w:t>
      </w:r>
      <w:r w:rsidRPr="00C4439B">
        <w:rPr>
          <w:rFonts w:ascii="Arial" w:hAnsi="Arial" w:cs="Arial"/>
          <w:color w:val="000000"/>
        </w:rPr>
        <w:t xml:space="preserve">. </w:t>
      </w:r>
      <w:r w:rsidR="001A1ED4">
        <w:rPr>
          <w:rFonts w:ascii="Arial" w:eastAsia="Calibri" w:hAnsi="Arial" w:cs="Arial"/>
          <w:color w:val="000000"/>
        </w:rPr>
        <w:t xml:space="preserve">However </w:t>
      </w:r>
      <w:r w:rsidRPr="00C4439B">
        <w:rPr>
          <w:rFonts w:ascii="Arial" w:hAnsi="Arial" w:cs="Arial"/>
          <w:color w:val="000000"/>
        </w:rPr>
        <w:t xml:space="preserve">often overlooked, the Use phase within this model, which encompasses the washing drying and ironing of clothes (Carbon Trust, 2011; Muthu, 2015; WWF, 2017), plays a significant part in the environmental impact of clothing (DEFRA, 2009; </w:t>
      </w:r>
      <w:r w:rsidRPr="00C4439B">
        <w:rPr>
          <w:rFonts w:ascii="Arial" w:hAnsi="Arial" w:cs="Arial"/>
          <w:color w:val="000000"/>
          <w:shd w:val="clear" w:color="auto" w:fill="FFFFFF"/>
        </w:rPr>
        <w:t xml:space="preserve">Carbon Trust, 2011; </w:t>
      </w:r>
      <w:r w:rsidRPr="00C4439B">
        <w:rPr>
          <w:rFonts w:ascii="Arial" w:hAnsi="Arial" w:cs="Arial"/>
          <w:color w:val="000000"/>
        </w:rPr>
        <w:t>Wrap, 2017</w:t>
      </w:r>
      <w:r w:rsidRPr="00C4439B">
        <w:rPr>
          <w:rFonts w:ascii="Arial" w:hAnsi="Arial" w:cs="Arial"/>
          <w:color w:val="000000"/>
          <w:shd w:val="clear" w:color="auto" w:fill="FFFFFF"/>
        </w:rPr>
        <w:t xml:space="preserve">; ECAP, 2017; UKFT, 2017). </w:t>
      </w:r>
    </w:p>
    <w:p w:rsidR="00C4439B" w:rsidRDefault="00C4439B" w:rsidP="005C38D5">
      <w:pPr>
        <w:spacing w:line="480" w:lineRule="auto"/>
        <w:jc w:val="both"/>
        <w:rPr>
          <w:rFonts w:ascii="Arial" w:hAnsi="Arial" w:cs="Arial"/>
          <w:color w:val="000000"/>
          <w:shd w:val="clear" w:color="auto" w:fill="FFFFFF"/>
        </w:rPr>
      </w:pPr>
    </w:p>
    <w:p w:rsidR="00880B1E" w:rsidRDefault="00880B1E" w:rsidP="005C38D5">
      <w:pPr>
        <w:spacing w:line="480" w:lineRule="auto"/>
        <w:jc w:val="both"/>
        <w:rPr>
          <w:rFonts w:ascii="Arial" w:hAnsi="Arial" w:cs="Arial"/>
        </w:rPr>
      </w:pPr>
      <w:r w:rsidRPr="00C4439B">
        <w:rPr>
          <w:rFonts w:ascii="Arial" w:eastAsia="Calibri" w:hAnsi="Arial" w:cs="Arial"/>
          <w:color w:val="000000"/>
        </w:rPr>
        <w:t xml:space="preserve">In a life cycle assessment study on a cotton T-shirt by the Carbon Trust, the Use phase was found to have the highest </w:t>
      </w:r>
      <w:r w:rsidRPr="00C4439B">
        <w:rPr>
          <w:rFonts w:ascii="Arial" w:hAnsi="Arial" w:cs="Arial"/>
          <w:color w:val="222222"/>
          <w:shd w:val="clear" w:color="auto" w:fill="FFFFFF"/>
        </w:rPr>
        <w:t>CO</w:t>
      </w:r>
      <w:r w:rsidRPr="00C4439B">
        <w:rPr>
          <w:rFonts w:ascii="Arial" w:hAnsi="Arial" w:cs="Arial"/>
          <w:b/>
          <w:color w:val="222222"/>
          <w:shd w:val="clear" w:color="auto" w:fill="FFFFFF"/>
          <w:vertAlign w:val="subscript"/>
        </w:rPr>
        <w:t>2</w:t>
      </w:r>
      <w:r w:rsidRPr="00C4439B">
        <w:t xml:space="preserve"> </w:t>
      </w:r>
      <w:r w:rsidRPr="00C4439B">
        <w:rPr>
          <w:rFonts w:ascii="Arial" w:eastAsia="Calibri" w:hAnsi="Arial" w:cs="Arial"/>
          <w:color w:val="000000"/>
        </w:rPr>
        <w:t>emissions out of all other clothing supply chain activities combined (Carbon Trust, 2011).</w:t>
      </w:r>
      <w:r w:rsidRPr="00C4439B">
        <w:rPr>
          <w:rFonts w:ascii="Arial" w:hAnsi="Arial" w:cs="Arial"/>
          <w:color w:val="000000"/>
          <w:shd w:val="clear" w:color="auto" w:fill="FFFFFF"/>
        </w:rPr>
        <w:t xml:space="preserve"> Furthermore, as </w:t>
      </w:r>
      <w:r w:rsidRPr="00C4439B">
        <w:rPr>
          <w:rFonts w:ascii="Arial" w:hAnsi="Arial" w:cs="Arial"/>
          <w:color w:val="000000"/>
        </w:rPr>
        <w:t xml:space="preserve">depicted in Figure 1.1, </w:t>
      </w:r>
      <w:r w:rsidRPr="00C4439B">
        <w:rPr>
          <w:rFonts w:ascii="Arial" w:hAnsi="Arial" w:cs="Arial"/>
          <w:color w:val="000000"/>
          <w:shd w:val="clear" w:color="auto" w:fill="FFFFFF"/>
        </w:rPr>
        <w:t xml:space="preserve">a </w:t>
      </w:r>
      <w:r w:rsidRPr="00C4439B">
        <w:rPr>
          <w:rFonts w:ascii="Arial" w:hAnsi="Arial" w:cs="Arial"/>
          <w:color w:val="000000"/>
        </w:rPr>
        <w:t>study by Waste and Resources Action Programme (Wrap) supported by the European Clothing Action Plan (ECAP), highlighted the significant contribution of the Use phase in comparison to the other lifecycle stages within the UK from 2012 to 2016 (</w:t>
      </w:r>
      <w:r w:rsidRPr="00C4439B">
        <w:rPr>
          <w:rFonts w:ascii="Arial" w:hAnsi="Arial" w:cs="Arial"/>
        </w:rPr>
        <w:t xml:space="preserve">Wrap, 2017). </w:t>
      </w:r>
    </w:p>
    <w:p w:rsidR="001D0750" w:rsidRPr="00C4439B" w:rsidRDefault="001D0750" w:rsidP="005C38D5">
      <w:pPr>
        <w:spacing w:line="480" w:lineRule="auto"/>
        <w:jc w:val="both"/>
        <w:rPr>
          <w:rFonts w:ascii="Arial" w:hAnsi="Arial" w:cs="Arial"/>
        </w:rPr>
      </w:pPr>
    </w:p>
    <w:p w:rsidR="00880B1E" w:rsidRPr="00C4439B" w:rsidRDefault="00880B1E" w:rsidP="00C4439B">
      <w:pPr>
        <w:autoSpaceDE w:val="0"/>
        <w:spacing w:after="240" w:line="480" w:lineRule="auto"/>
        <w:jc w:val="both"/>
        <w:rPr>
          <w:rFonts w:ascii="Arial" w:hAnsi="Arial" w:cs="Arial"/>
        </w:rPr>
      </w:pPr>
      <w:r w:rsidRPr="00C4439B">
        <w:rPr>
          <w:rFonts w:ascii="Arial" w:hAnsi="Arial" w:cs="Arial"/>
          <w:noProof/>
          <w:lang w:eastAsia="en-GB"/>
        </w:rPr>
        <w:lastRenderedPageBreak/>
        <w:drawing>
          <wp:inline distT="0" distB="0" distL="0" distR="0" wp14:anchorId="2C1119B0" wp14:editId="27134DCE">
            <wp:extent cx="4377225" cy="1915886"/>
            <wp:effectExtent l="0" t="0" r="4445" b="190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5-12 at 21.51.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0899" cy="1935002"/>
                    </a:xfrm>
                    <a:prstGeom prst="rect">
                      <a:avLst/>
                    </a:prstGeom>
                  </pic:spPr>
                </pic:pic>
              </a:graphicData>
            </a:graphic>
          </wp:inline>
        </w:drawing>
      </w:r>
    </w:p>
    <w:p w:rsidR="00880B1E" w:rsidRPr="00C4439B" w:rsidRDefault="00880B1E" w:rsidP="00C4439B">
      <w:pPr>
        <w:autoSpaceDE w:val="0"/>
        <w:spacing w:after="240" w:line="480" w:lineRule="auto"/>
        <w:jc w:val="both"/>
        <w:rPr>
          <w:rFonts w:ascii="Arial" w:hAnsi="Arial" w:cs="Arial"/>
          <w:color w:val="000000"/>
          <w:sz w:val="18"/>
          <w:szCs w:val="18"/>
        </w:rPr>
      </w:pPr>
      <w:r w:rsidRPr="00C4439B">
        <w:rPr>
          <w:rFonts w:ascii="Arial" w:hAnsi="Arial" w:cs="Arial"/>
          <w:sz w:val="18"/>
          <w:szCs w:val="18"/>
        </w:rPr>
        <w:t>Figure 1.1 Contribution of each life cycle stage to the carbon footprint of UK clothing in 2012 and 2016 (Wrap, 2017)</w:t>
      </w:r>
    </w:p>
    <w:p w:rsidR="00880B1E" w:rsidRPr="00C4439B" w:rsidRDefault="00880B1E" w:rsidP="005C38D5">
      <w:pPr>
        <w:autoSpaceDE w:val="0"/>
        <w:spacing w:after="240" w:line="480" w:lineRule="auto"/>
        <w:jc w:val="both"/>
        <w:rPr>
          <w:rFonts w:ascii="Arial" w:hAnsi="Arial" w:cs="Arial"/>
          <w:color w:val="000000"/>
        </w:rPr>
      </w:pPr>
      <w:r w:rsidRPr="00C4439B">
        <w:rPr>
          <w:rFonts w:ascii="Arial" w:eastAsia="Calibri" w:hAnsi="Arial" w:cs="Arial"/>
          <w:iCs/>
          <w:color w:val="000000"/>
        </w:rPr>
        <w:t>The Department for Environment, Food and Rural Affairs (DEFRA)</w:t>
      </w:r>
      <w:r w:rsidRPr="00C4439B">
        <w:rPr>
          <w:rFonts w:ascii="Arial" w:eastAsia="Calibri" w:hAnsi="Arial" w:cs="Arial"/>
          <w:color w:val="000000"/>
        </w:rPr>
        <w:t xml:space="preserve">, has also highlighted the environmental impacts of the washing, drying and Ironing of clothes and linked these to the consumption of water, energy, detergent and solvents (DEFRA, 2009). Differing on the nature and physical property of the clothing fibre mix, the environmental impacts can include: resource use, water pollution, eutrophication, greenhouse gas emissions and potential toxicity impacts (DEFRA, 2009). </w:t>
      </w:r>
    </w:p>
    <w:p w:rsidR="00880B1E" w:rsidRPr="00C4439B" w:rsidRDefault="00880B1E" w:rsidP="005C38D5">
      <w:pPr>
        <w:spacing w:line="480" w:lineRule="auto"/>
        <w:jc w:val="both"/>
        <w:rPr>
          <w:rFonts w:ascii="Arial" w:hAnsi="Arial" w:cs="Arial"/>
          <w:color w:val="000000"/>
          <w:shd w:val="clear" w:color="auto" w:fill="FFFFFF"/>
        </w:rPr>
      </w:pPr>
      <w:r w:rsidRPr="00C4439B">
        <w:rPr>
          <w:rFonts w:ascii="Arial" w:hAnsi="Arial" w:cs="Arial"/>
          <w:color w:val="000000"/>
        </w:rPr>
        <w:t>Also termed garment aftercare (Stott, 2017a</w:t>
      </w:r>
      <w:r w:rsidRPr="00C4439B">
        <w:rPr>
          <w:rFonts w:ascii="Arial" w:hAnsi="Arial" w:cs="Arial"/>
          <w:color w:val="000000" w:themeColor="text1"/>
          <w:shd w:val="clear" w:color="auto" w:fill="FFFFFF"/>
        </w:rPr>
        <w:t>),</w:t>
      </w:r>
      <w:r w:rsidRPr="00C4439B">
        <w:rPr>
          <w:rFonts w:ascii="Arial" w:hAnsi="Arial" w:cs="Arial"/>
          <w:color w:val="000000"/>
        </w:rPr>
        <w:t xml:space="preserve"> the environmental implications of processes in the Use phase are beginning to be recognised by consumers, with LSN Global having identified ‘Conscious Aftercare’ as being a growing micro trend among consumers </w:t>
      </w:r>
      <w:r w:rsidRPr="00C4439B">
        <w:rPr>
          <w:rFonts w:ascii="Arial" w:hAnsi="Arial" w:cs="Arial"/>
          <w:color w:val="000000"/>
          <w:shd w:val="clear" w:color="auto" w:fill="FFFFFF"/>
        </w:rPr>
        <w:t>(</w:t>
      </w:r>
      <w:r w:rsidRPr="00C4439B">
        <w:rPr>
          <w:rStyle w:val="Hyperlink"/>
          <w:rFonts w:ascii="Arial" w:hAnsi="Arial" w:cs="Arial"/>
          <w:color w:val="000000"/>
        </w:rPr>
        <w:t>Stott, 2017a</w:t>
      </w:r>
      <w:r w:rsidRPr="00C4439B">
        <w:rPr>
          <w:rFonts w:ascii="Arial" w:hAnsi="Arial" w:cs="Arial"/>
          <w:color w:val="000000"/>
          <w:shd w:val="clear" w:color="auto" w:fill="FFFFFF"/>
        </w:rPr>
        <w:t>)</w:t>
      </w:r>
      <w:r w:rsidRPr="00C4439B">
        <w:rPr>
          <w:rFonts w:ascii="Arial" w:hAnsi="Arial" w:cs="Arial"/>
          <w:color w:val="000000"/>
        </w:rPr>
        <w:t xml:space="preserve">. The UK Fashion and Textile Association (UKFT), has also highlighted that </w:t>
      </w:r>
      <w:r w:rsidRPr="00C4439B">
        <w:rPr>
          <w:rFonts w:ascii="Arial" w:hAnsi="Arial" w:cs="Arial"/>
          <w:color w:val="000000"/>
          <w:shd w:val="clear" w:color="auto" w:fill="FFFFFF"/>
        </w:rPr>
        <w:t xml:space="preserve">laundering in particular is now one of the areas that people are seeking to reduce their environmental impact (UKFT, 2017). In addition, there is progressive research relating to sustainability in aftercare, surrounding the issues </w:t>
      </w:r>
      <w:r w:rsidRPr="00C4439B">
        <w:rPr>
          <w:rFonts w:ascii="Arial" w:hAnsi="Arial" w:cs="Arial"/>
          <w:color w:val="000000" w:themeColor="text1"/>
        </w:rPr>
        <w:t>associated with microfibres and machine washing (</w:t>
      </w:r>
      <w:r w:rsidRPr="00C4439B">
        <w:rPr>
          <w:rFonts w:ascii="Arial" w:hAnsi="Arial" w:cs="Arial"/>
        </w:rPr>
        <w:t xml:space="preserve">Ellen MacArthur Foundation, 2017; </w:t>
      </w:r>
      <w:r w:rsidRPr="00C4439B">
        <w:rPr>
          <w:rFonts w:ascii="Arial" w:hAnsi="Arial" w:cs="Arial"/>
          <w:color w:val="000000" w:themeColor="text1"/>
        </w:rPr>
        <w:t>Patagonia, 2017; The Future Laboratory, 2017).</w:t>
      </w:r>
    </w:p>
    <w:p w:rsidR="00880B1E" w:rsidRPr="00C4439B" w:rsidRDefault="00880B1E" w:rsidP="005C38D5">
      <w:pPr>
        <w:spacing w:before="100" w:beforeAutospacing="1" w:after="100" w:afterAutospacing="1" w:line="480" w:lineRule="auto"/>
        <w:jc w:val="both"/>
        <w:rPr>
          <w:rFonts w:ascii="Arial" w:hAnsi="Arial" w:cs="Arial"/>
          <w:color w:val="000000" w:themeColor="text1"/>
        </w:rPr>
      </w:pPr>
      <w:r w:rsidRPr="00C4439B">
        <w:rPr>
          <w:rFonts w:ascii="Arial" w:hAnsi="Arial" w:cs="Arial"/>
          <w:color w:val="000000" w:themeColor="text1"/>
        </w:rPr>
        <w:lastRenderedPageBreak/>
        <w:t xml:space="preserve">External to the fashion industry, campaigns have been developed to encourage consumers to be more environmentally conscious when washing, such as the ‘I prefer 30’ campaign (Iprefer30, 2017), AEG’s ‘Don’t </w:t>
      </w:r>
      <w:proofErr w:type="spellStart"/>
      <w:r w:rsidRPr="00C4439B">
        <w:rPr>
          <w:rFonts w:ascii="Arial" w:hAnsi="Arial" w:cs="Arial"/>
          <w:color w:val="000000" w:themeColor="text1"/>
        </w:rPr>
        <w:t>Overwash</w:t>
      </w:r>
      <w:proofErr w:type="spellEnd"/>
      <w:r w:rsidRPr="00C4439B">
        <w:rPr>
          <w:rFonts w:ascii="Arial" w:hAnsi="Arial" w:cs="Arial"/>
          <w:color w:val="000000" w:themeColor="text1"/>
        </w:rPr>
        <w:t xml:space="preserve">’ campaign (AEG,2017a) and the ‘Turn to 30’ campaign led by Procter and Gamble UK (Procter and Gamble, 2018). </w:t>
      </w:r>
    </w:p>
    <w:p w:rsidR="00880B1E" w:rsidRPr="00C4439B" w:rsidRDefault="00880B1E" w:rsidP="005C38D5">
      <w:pPr>
        <w:spacing w:line="480" w:lineRule="auto"/>
        <w:jc w:val="both"/>
        <w:rPr>
          <w:rFonts w:ascii="Arial" w:hAnsi="Arial" w:cs="Arial"/>
        </w:rPr>
      </w:pPr>
      <w:r w:rsidRPr="00A532CE">
        <w:rPr>
          <w:rStyle w:val="Hyperlink"/>
          <w:rFonts w:ascii="Arial" w:hAnsi="Arial" w:cs="Arial"/>
          <w:color w:val="000000"/>
          <w:u w:val="none"/>
        </w:rPr>
        <w:t xml:space="preserve">It is said that </w:t>
      </w:r>
      <w:r w:rsidRPr="00A532CE">
        <w:rPr>
          <w:rFonts w:ascii="Arial" w:hAnsi="Arial" w:cs="Arial"/>
          <w:color w:val="000000"/>
        </w:rPr>
        <w:t>by directly</w:t>
      </w:r>
      <w:r w:rsidRPr="00C4439B">
        <w:rPr>
          <w:rFonts w:ascii="Arial" w:hAnsi="Arial" w:cs="Arial"/>
          <w:color w:val="000000"/>
        </w:rPr>
        <w:t xml:space="preserve"> communicating with the consumer at the point of action, care label instructions can significantly reduce the environmental footprint of a garment (</w:t>
      </w:r>
      <w:proofErr w:type="spellStart"/>
      <w:r w:rsidRPr="00C4439B">
        <w:rPr>
          <w:rFonts w:ascii="Arial" w:hAnsi="Arial" w:cs="Arial"/>
          <w:color w:val="000000"/>
        </w:rPr>
        <w:t>Gardetti</w:t>
      </w:r>
      <w:proofErr w:type="spellEnd"/>
      <w:r w:rsidRPr="00C4439B">
        <w:rPr>
          <w:rFonts w:ascii="Arial" w:hAnsi="Arial" w:cs="Arial"/>
          <w:color w:val="000000"/>
        </w:rPr>
        <w:t xml:space="preserve"> and Torres, 2017; </w:t>
      </w:r>
      <w:r w:rsidRPr="00C4439B">
        <w:rPr>
          <w:rFonts w:ascii="Arial" w:hAnsi="Arial" w:cs="Arial"/>
          <w:color w:val="000000"/>
          <w:shd w:val="clear" w:color="auto" w:fill="FFFFFF"/>
        </w:rPr>
        <w:t xml:space="preserve">Ross and </w:t>
      </w:r>
      <w:proofErr w:type="spellStart"/>
      <w:r w:rsidRPr="00C4439B">
        <w:rPr>
          <w:rFonts w:ascii="Arial" w:hAnsi="Arial" w:cs="Arial"/>
          <w:color w:val="000000"/>
          <w:shd w:val="clear" w:color="auto" w:fill="FFFFFF"/>
        </w:rPr>
        <w:t>Sopcich</w:t>
      </w:r>
      <w:proofErr w:type="spellEnd"/>
      <w:r w:rsidRPr="00C4439B">
        <w:rPr>
          <w:rFonts w:ascii="Arial" w:hAnsi="Arial" w:cs="Arial"/>
          <w:color w:val="000000"/>
          <w:shd w:val="clear" w:color="auto" w:fill="FFFFFF"/>
        </w:rPr>
        <w:t>, 2017</w:t>
      </w:r>
      <w:r w:rsidRPr="00C4439B">
        <w:rPr>
          <w:rFonts w:ascii="Arial" w:hAnsi="Arial" w:cs="Arial"/>
          <w:color w:val="000000"/>
        </w:rPr>
        <w:t xml:space="preserve">). Some </w:t>
      </w:r>
      <w:r w:rsidRPr="00C4439B">
        <w:rPr>
          <w:rFonts w:ascii="Arial" w:hAnsi="Arial" w:cs="Arial"/>
        </w:rPr>
        <w:t xml:space="preserve">fashion </w:t>
      </w:r>
      <w:r w:rsidRPr="00C4439B">
        <w:rPr>
          <w:rFonts w:ascii="Arial" w:hAnsi="Arial" w:cs="Arial"/>
          <w:color w:val="000000"/>
        </w:rPr>
        <w:t xml:space="preserve">retailers have adopted care label communication strategies as a solution to the environmental problem of aftercare, displaying pro-environmental guidance such as ‘Think Climate – Wash at 30°C’ in attempt to </w:t>
      </w:r>
      <w:r w:rsidRPr="00C4439B">
        <w:rPr>
          <w:rFonts w:ascii="Arial" w:eastAsia="Calibri" w:hAnsi="Arial" w:cs="Arial"/>
          <w:color w:val="000000"/>
        </w:rPr>
        <w:t xml:space="preserve">encourage lower impact laundry behaviours (e.g. </w:t>
      </w:r>
      <w:r w:rsidRPr="00C4439B">
        <w:rPr>
          <w:rFonts w:ascii="Arial" w:hAnsi="Arial" w:cs="Arial"/>
          <w:color w:val="000000"/>
        </w:rPr>
        <w:t xml:space="preserve">Marks and Spencer, 2007). </w:t>
      </w:r>
      <w:r w:rsidRPr="00C4439B">
        <w:rPr>
          <w:rFonts w:ascii="Arial" w:eastAsia="Calibri" w:hAnsi="Arial" w:cs="Arial"/>
          <w:color w:val="000000"/>
        </w:rPr>
        <w:t xml:space="preserve">  </w:t>
      </w:r>
    </w:p>
    <w:p w:rsidR="00880B1E" w:rsidRPr="00C4439B" w:rsidRDefault="00880B1E" w:rsidP="005C38D5">
      <w:pPr>
        <w:spacing w:line="480" w:lineRule="auto"/>
        <w:jc w:val="both"/>
        <w:rPr>
          <w:rFonts w:ascii="Arial" w:eastAsia="Calibri" w:hAnsi="Arial" w:cs="Arial"/>
          <w:color w:val="000000"/>
        </w:rPr>
      </w:pPr>
    </w:p>
    <w:p w:rsidR="00880B1E" w:rsidRPr="00C4439B" w:rsidRDefault="00880B1E" w:rsidP="005C38D5">
      <w:pPr>
        <w:spacing w:line="480" w:lineRule="auto"/>
        <w:jc w:val="both"/>
        <w:rPr>
          <w:rFonts w:ascii="Arial" w:hAnsi="Arial" w:cs="Arial"/>
        </w:rPr>
      </w:pPr>
      <w:r w:rsidRPr="00C4439B">
        <w:rPr>
          <w:rFonts w:ascii="Arial" w:eastAsia="Calibri" w:hAnsi="Arial" w:cs="Arial"/>
          <w:color w:val="000000"/>
        </w:rPr>
        <w:t xml:space="preserve">Whilst retailers such as Stella McCartney, H&amp;M and New Look </w:t>
      </w:r>
      <w:r w:rsidRPr="00C4439B">
        <w:rPr>
          <w:rFonts w:ascii="Arial" w:hAnsi="Arial" w:cs="Arial"/>
          <w:color w:val="000000"/>
        </w:rPr>
        <w:t>have adopted the ‘</w:t>
      </w:r>
      <w:proofErr w:type="spellStart"/>
      <w:r w:rsidRPr="00C4439B">
        <w:rPr>
          <w:rFonts w:ascii="Arial" w:hAnsi="Arial" w:cs="Arial"/>
          <w:color w:val="000000"/>
        </w:rPr>
        <w:t>Clevercare</w:t>
      </w:r>
      <w:proofErr w:type="spellEnd"/>
      <w:r w:rsidRPr="00C4439B">
        <w:rPr>
          <w:rFonts w:ascii="Arial" w:hAnsi="Arial" w:cs="Arial"/>
          <w:color w:val="000000"/>
        </w:rPr>
        <w:t xml:space="preserve">’ care symbol on the care label </w:t>
      </w:r>
      <w:r w:rsidRPr="00C4439B">
        <w:rPr>
          <w:rFonts w:ascii="Arial" w:eastAsia="Calibri" w:hAnsi="Arial" w:cs="Arial"/>
          <w:color w:val="000000"/>
        </w:rPr>
        <w:t xml:space="preserve">to </w:t>
      </w:r>
      <w:r w:rsidRPr="00C4439B">
        <w:rPr>
          <w:rFonts w:ascii="Arial" w:hAnsi="Arial" w:cs="Arial"/>
          <w:color w:val="000000"/>
          <w:shd w:val="clear" w:color="auto" w:fill="FFFFFF"/>
        </w:rPr>
        <w:t xml:space="preserve">direct consumers to a website on the “best practices for sustainable textile care” (UKFT, 2017; </w:t>
      </w:r>
      <w:r w:rsidRPr="00C4439B">
        <w:rPr>
          <w:rFonts w:ascii="Arial" w:eastAsia="Calibri" w:hAnsi="Arial" w:cs="Arial"/>
          <w:color w:val="000000"/>
        </w:rPr>
        <w:t>New Look, 2018; Stella McCartney, 2018b</w:t>
      </w:r>
      <w:r w:rsidRPr="00C4439B">
        <w:rPr>
          <w:rFonts w:ascii="Arial" w:hAnsi="Arial" w:cs="Arial"/>
          <w:color w:val="000000"/>
          <w:shd w:val="clear" w:color="auto" w:fill="FFFFFF"/>
        </w:rPr>
        <w:t xml:space="preserve">), </w:t>
      </w:r>
      <w:r w:rsidRPr="00C4439B">
        <w:rPr>
          <w:rFonts w:ascii="Arial" w:hAnsi="Arial" w:cs="Arial"/>
          <w:color w:val="000000"/>
        </w:rPr>
        <w:t xml:space="preserve">fashion companies such as </w:t>
      </w:r>
      <w:r w:rsidRPr="00C4439B">
        <w:rPr>
          <w:rFonts w:ascii="Arial" w:hAnsi="Arial" w:cs="Arial"/>
          <w:color w:val="000000"/>
          <w:shd w:val="clear" w:color="auto" w:fill="FFFFFF"/>
        </w:rPr>
        <w:t xml:space="preserve">Not Just a Label, Marks and Spencer, Levi’s and Reformation </w:t>
      </w:r>
      <w:r w:rsidRPr="00C4439B">
        <w:rPr>
          <w:rFonts w:ascii="Arial" w:hAnsi="Arial" w:cs="Arial"/>
          <w:color w:val="000000"/>
        </w:rPr>
        <w:t xml:space="preserve">communicate pro-environmental guidance directly on to the care label </w:t>
      </w:r>
      <w:r w:rsidRPr="00C4439B">
        <w:rPr>
          <w:rFonts w:ascii="Arial" w:eastAsia="Calibri" w:hAnsi="Arial" w:cs="Arial"/>
          <w:color w:val="000000"/>
        </w:rPr>
        <w:t>(</w:t>
      </w:r>
      <w:r w:rsidRPr="00C4439B">
        <w:rPr>
          <w:rFonts w:ascii="Arial" w:hAnsi="Arial" w:cs="Arial"/>
          <w:color w:val="000000"/>
        </w:rPr>
        <w:t xml:space="preserve">Marks and Spencer, 2007, </w:t>
      </w:r>
      <w:proofErr w:type="spellStart"/>
      <w:r w:rsidRPr="00C4439B">
        <w:rPr>
          <w:rFonts w:ascii="Arial" w:hAnsi="Arial" w:cs="Arial"/>
          <w:color w:val="000000"/>
        </w:rPr>
        <w:t>Culotta</w:t>
      </w:r>
      <w:proofErr w:type="spellEnd"/>
      <w:r w:rsidRPr="00C4439B">
        <w:rPr>
          <w:rFonts w:ascii="Arial" w:hAnsi="Arial" w:cs="Arial"/>
          <w:color w:val="000000"/>
        </w:rPr>
        <w:t>, 2017; Not Just A Label, 2017; Levis Strauss &amp; Co, 2018a</w:t>
      </w:r>
      <w:r w:rsidRPr="00C4439B">
        <w:rPr>
          <w:rFonts w:ascii="Arial" w:eastAsia="Calibri" w:hAnsi="Arial" w:cs="Arial"/>
          <w:color w:val="000000"/>
        </w:rPr>
        <w:t>).</w:t>
      </w:r>
    </w:p>
    <w:p w:rsidR="00880B1E" w:rsidRPr="00C4439B" w:rsidRDefault="00880B1E" w:rsidP="005C38D5">
      <w:pPr>
        <w:spacing w:line="480" w:lineRule="auto"/>
        <w:jc w:val="both"/>
        <w:rPr>
          <w:rFonts w:ascii="Arial" w:hAnsi="Arial" w:cs="Arial"/>
        </w:rPr>
      </w:pPr>
    </w:p>
    <w:p w:rsidR="00880B1E" w:rsidRPr="00C4439B" w:rsidRDefault="00880B1E" w:rsidP="005C38D5">
      <w:pPr>
        <w:spacing w:line="480" w:lineRule="auto"/>
        <w:jc w:val="both"/>
        <w:rPr>
          <w:rFonts w:ascii="Arial" w:hAnsi="Arial" w:cs="Arial"/>
          <w:color w:val="000000"/>
        </w:rPr>
      </w:pPr>
      <w:r w:rsidRPr="00C4439B">
        <w:rPr>
          <w:rFonts w:ascii="Arial" w:hAnsi="Arial" w:cs="Arial"/>
          <w:color w:val="000000"/>
        </w:rPr>
        <w:t xml:space="preserve">Despite the increasing implementation of such campaigns, there is very little academic or industry research to determine whether or not this pro-environmental care label guidance would be, or indeed, is read and followed by the consumer. Furthermore, with research to suggest that many consumers laundry behaviours are </w:t>
      </w:r>
      <w:r w:rsidRPr="00C4439B">
        <w:rPr>
          <w:rFonts w:ascii="Arial" w:hAnsi="Arial" w:cs="Arial"/>
          <w:color w:val="000000"/>
        </w:rPr>
        <w:lastRenderedPageBreak/>
        <w:t xml:space="preserve">engrained with habits and conventions (Rigby, 2013; AISE, 2015; AEG, 2017b; </w:t>
      </w:r>
      <w:r w:rsidRPr="00C4439B">
        <w:rPr>
          <w:rFonts w:ascii="Arial" w:hAnsi="Arial" w:cs="Arial"/>
          <w:color w:val="000000" w:themeColor="text1"/>
          <w:shd w:val="clear" w:color="auto" w:fill="FFFFFF"/>
        </w:rPr>
        <w:t>The Future Laboratory, 2017; Wrap, 2017</w:t>
      </w:r>
      <w:r w:rsidRPr="00C4439B">
        <w:rPr>
          <w:rFonts w:ascii="Arial" w:hAnsi="Arial" w:cs="Arial"/>
          <w:color w:val="000000"/>
        </w:rPr>
        <w:t>), this research seeks to explore and explain relevant factors that can influence consumer intention to follow pro-environmental care label guidance, posing the research question ‘what drives consumer intention to follow pro-environmental care label guidance?’.</w:t>
      </w:r>
    </w:p>
    <w:p w:rsidR="001D0750" w:rsidRDefault="001D0750" w:rsidP="005C38D5">
      <w:pPr>
        <w:autoSpaceDE w:val="0"/>
        <w:spacing w:after="240" w:line="480" w:lineRule="auto"/>
        <w:jc w:val="both"/>
        <w:outlineLvl w:val="0"/>
        <w:rPr>
          <w:rFonts w:ascii="Arial" w:hAnsi="Arial" w:cs="Arial"/>
          <w:color w:val="000000"/>
        </w:rPr>
      </w:pPr>
    </w:p>
    <w:p w:rsidR="00880B1E" w:rsidRPr="00C4439B" w:rsidRDefault="00880B1E" w:rsidP="005C38D5">
      <w:pPr>
        <w:autoSpaceDE w:val="0"/>
        <w:spacing w:after="240" w:line="480" w:lineRule="auto"/>
        <w:jc w:val="both"/>
        <w:outlineLvl w:val="0"/>
        <w:rPr>
          <w:rFonts w:ascii="Arial" w:hAnsi="Arial" w:cs="Arial"/>
          <w:b/>
          <w:color w:val="000000"/>
        </w:rPr>
      </w:pPr>
      <w:r w:rsidRPr="00C4439B">
        <w:rPr>
          <w:rFonts w:ascii="Arial" w:hAnsi="Arial" w:cs="Arial"/>
          <w:b/>
          <w:color w:val="000000"/>
        </w:rPr>
        <w:t xml:space="preserve">1.2 Rationale </w:t>
      </w:r>
    </w:p>
    <w:p w:rsidR="00880B1E" w:rsidRPr="00C4439B" w:rsidRDefault="00880B1E" w:rsidP="005C38D5">
      <w:pPr>
        <w:pStyle w:val="NormalWeb"/>
        <w:spacing w:line="480" w:lineRule="auto"/>
        <w:jc w:val="both"/>
        <w:rPr>
          <w:rFonts w:ascii="Arial" w:hAnsi="Arial" w:cs="Arial"/>
        </w:rPr>
      </w:pPr>
      <w:r w:rsidRPr="00C4439B">
        <w:rPr>
          <w:rFonts w:ascii="Arial" w:hAnsi="Arial" w:cs="Arial"/>
        </w:rPr>
        <w:t>It is said that in order to effectively mitigate climate change, people need to adopt environmentally-friendly actions (</w:t>
      </w:r>
      <w:proofErr w:type="spellStart"/>
      <w:r w:rsidRPr="00C4439B">
        <w:rPr>
          <w:rFonts w:ascii="Arial" w:hAnsi="Arial" w:cs="Arial"/>
        </w:rPr>
        <w:t>Werff</w:t>
      </w:r>
      <w:proofErr w:type="spellEnd"/>
      <w:r w:rsidRPr="00C4439B">
        <w:rPr>
          <w:rFonts w:ascii="Arial" w:hAnsi="Arial" w:cs="Arial"/>
        </w:rPr>
        <w:t xml:space="preserve"> et al., 2014). </w:t>
      </w:r>
      <w:r w:rsidRPr="00C4439B">
        <w:rPr>
          <w:rFonts w:ascii="Arial" w:hAnsi="Arial" w:cs="Arial"/>
          <w:color w:val="000000"/>
        </w:rPr>
        <w:t xml:space="preserve">Within academia, pro-environmental behaviour can be defined as </w:t>
      </w:r>
      <w:r w:rsidRPr="00C4439B">
        <w:rPr>
          <w:rFonts w:ascii="Arial" w:hAnsi="Arial" w:cs="Arial"/>
        </w:rPr>
        <w:t>“behaviour that consciously seeks to minimise the negative impact of one’s actions on the natural or built world” (</w:t>
      </w:r>
      <w:proofErr w:type="spellStart"/>
      <w:r w:rsidRPr="00C4439B">
        <w:rPr>
          <w:rFonts w:ascii="Arial" w:hAnsi="Arial" w:cs="Arial"/>
        </w:rPr>
        <w:t>Kollmuss</w:t>
      </w:r>
      <w:proofErr w:type="spellEnd"/>
      <w:r w:rsidRPr="00C4439B">
        <w:rPr>
          <w:rFonts w:ascii="Arial" w:hAnsi="Arial" w:cs="Arial"/>
        </w:rPr>
        <w:t xml:space="preserve"> and </w:t>
      </w:r>
      <w:proofErr w:type="spellStart"/>
      <w:r w:rsidRPr="00C4439B">
        <w:rPr>
          <w:rFonts w:ascii="Arial" w:hAnsi="Arial" w:cs="Arial"/>
        </w:rPr>
        <w:t>Agyeman</w:t>
      </w:r>
      <w:proofErr w:type="spellEnd"/>
      <w:r w:rsidRPr="00C4439B">
        <w:rPr>
          <w:rFonts w:ascii="Arial" w:hAnsi="Arial" w:cs="Arial"/>
        </w:rPr>
        <w:t xml:space="preserve"> 2002, p. 240) where “behaviour” in this instance refers to those personal actions that are directly related to environmental improvement (Stevenson et al., 2014).  Within the context of this study, the pro-environmental behaviour of interest is following pro-environmental care label guidance resulting in the reduction of domestic washing machine temperature, as an example.</w:t>
      </w:r>
    </w:p>
    <w:p w:rsidR="00880B1E" w:rsidRPr="00C4439B" w:rsidRDefault="00880B1E" w:rsidP="005C38D5">
      <w:pPr>
        <w:spacing w:before="100" w:after="100" w:line="480" w:lineRule="auto"/>
        <w:jc w:val="both"/>
        <w:rPr>
          <w:rFonts w:ascii="Arial" w:hAnsi="Arial" w:cs="Arial"/>
        </w:rPr>
      </w:pPr>
      <w:r w:rsidRPr="00C4439B">
        <w:rPr>
          <w:rFonts w:ascii="Arial" w:hAnsi="Arial" w:cs="Arial"/>
          <w:color w:val="000000"/>
        </w:rPr>
        <w:t xml:space="preserve">Within academic literature, several socio-psychological theories and models have evolved to explain and predict pro-environmental behaviour (e.g. </w:t>
      </w:r>
      <w:r w:rsidRPr="00C4439B">
        <w:rPr>
          <w:rFonts w:ascii="Arial" w:hAnsi="Arial" w:cs="Arial"/>
          <w:color w:val="000000" w:themeColor="text1"/>
        </w:rPr>
        <w:t xml:space="preserve">Olander and </w:t>
      </w:r>
      <w:proofErr w:type="spellStart"/>
      <w:r w:rsidRPr="00C4439B">
        <w:rPr>
          <w:rFonts w:ascii="Arial" w:hAnsi="Arial" w:cs="Arial"/>
          <w:color w:val="000000" w:themeColor="text1"/>
        </w:rPr>
        <w:t>Thøgersen</w:t>
      </w:r>
      <w:proofErr w:type="spellEnd"/>
      <w:r w:rsidRPr="00C4439B">
        <w:rPr>
          <w:rFonts w:ascii="Arial" w:hAnsi="Arial" w:cs="Arial"/>
          <w:color w:val="000000" w:themeColor="text1"/>
        </w:rPr>
        <w:t xml:space="preserve">, 1995; </w:t>
      </w:r>
      <w:proofErr w:type="spellStart"/>
      <w:r w:rsidRPr="00C4439B">
        <w:rPr>
          <w:rFonts w:ascii="Arial" w:hAnsi="Arial" w:cs="Arial"/>
        </w:rPr>
        <w:t>Kolmuss</w:t>
      </w:r>
      <w:proofErr w:type="spellEnd"/>
      <w:r w:rsidRPr="00C4439B">
        <w:rPr>
          <w:rFonts w:ascii="Arial" w:hAnsi="Arial" w:cs="Arial"/>
        </w:rPr>
        <w:t xml:space="preserve"> and Agyeman, 2002; Phipps et al., 2013</w:t>
      </w:r>
      <w:r w:rsidRPr="00C4439B">
        <w:rPr>
          <w:rFonts w:ascii="Arial" w:hAnsi="Arial" w:cs="Arial"/>
          <w:color w:val="000000"/>
        </w:rPr>
        <w:t>).</w:t>
      </w:r>
      <w:r w:rsidRPr="00C4439B">
        <w:rPr>
          <w:rFonts w:ascii="Arial" w:hAnsi="Arial" w:cs="Arial"/>
        </w:rPr>
        <w:t xml:space="preserve"> Supporting empirical </w:t>
      </w:r>
      <w:r w:rsidRPr="00C4439B">
        <w:rPr>
          <w:rFonts w:ascii="Arial" w:hAnsi="Arial" w:cs="Arial"/>
          <w:color w:val="000000"/>
        </w:rPr>
        <w:t xml:space="preserve">research in this context is largely focused on analysing the determinants of various pro-environmental behaviours such as recycling, green purchasing and energy reduction (e.g. Kinnear et al., 1974; Ellen et al., 1991; </w:t>
      </w:r>
      <w:proofErr w:type="spellStart"/>
      <w:r w:rsidRPr="00C4439B">
        <w:rPr>
          <w:rFonts w:ascii="Arial" w:hAnsi="Arial" w:cs="Arial"/>
          <w:color w:val="000000"/>
        </w:rPr>
        <w:t>Knussen</w:t>
      </w:r>
      <w:proofErr w:type="spellEnd"/>
      <w:r w:rsidRPr="00C4439B">
        <w:rPr>
          <w:rFonts w:ascii="Arial" w:hAnsi="Arial" w:cs="Arial"/>
          <w:color w:val="000000"/>
        </w:rPr>
        <w:t xml:space="preserve"> and Yule, 2008; </w:t>
      </w:r>
      <w:r w:rsidRPr="00C4439B">
        <w:rPr>
          <w:rFonts w:ascii="Arial" w:hAnsi="Arial" w:cs="Arial"/>
        </w:rPr>
        <w:t>Paul et al., 2016</w:t>
      </w:r>
      <w:r w:rsidRPr="00C4439B">
        <w:rPr>
          <w:rFonts w:ascii="Arial" w:hAnsi="Arial" w:cs="Arial"/>
          <w:color w:val="000000"/>
        </w:rPr>
        <w:t>)</w:t>
      </w:r>
      <w:r w:rsidRPr="00C4439B">
        <w:rPr>
          <w:rFonts w:ascii="Arial" w:hAnsi="Arial" w:cs="Arial"/>
        </w:rPr>
        <w:t xml:space="preserve">. However, there is a significant gap within the literature, with very little both, credible and empirical academic research on pro-environmental </w:t>
      </w:r>
      <w:r w:rsidRPr="00C4439B">
        <w:rPr>
          <w:rFonts w:ascii="Arial" w:hAnsi="Arial" w:cs="Arial"/>
        </w:rPr>
        <w:lastRenderedPageBreak/>
        <w:t xml:space="preserve">behaviour in relation to laundry behaviours and laundry habits. Furthermore, there is a significant lack of research from a UK consumer perspective. </w:t>
      </w:r>
    </w:p>
    <w:p w:rsidR="00C4439B" w:rsidRDefault="00C4439B" w:rsidP="005C38D5">
      <w:pPr>
        <w:spacing w:before="120" w:line="480" w:lineRule="auto"/>
        <w:jc w:val="both"/>
        <w:rPr>
          <w:rFonts w:ascii="Arial" w:hAnsi="Arial" w:cs="Arial"/>
        </w:rPr>
      </w:pPr>
    </w:p>
    <w:p w:rsidR="00880B1E" w:rsidRPr="00C4439B" w:rsidRDefault="00880B1E" w:rsidP="005C38D5">
      <w:pPr>
        <w:spacing w:before="120" w:line="480" w:lineRule="auto"/>
        <w:jc w:val="both"/>
        <w:rPr>
          <w:rFonts w:ascii="Arial" w:hAnsi="Arial" w:cs="Arial"/>
          <w:color w:val="000000"/>
        </w:rPr>
      </w:pPr>
      <w:r w:rsidRPr="00C4439B">
        <w:rPr>
          <w:rFonts w:ascii="Arial" w:hAnsi="Arial" w:cs="Arial"/>
          <w:color w:val="000000"/>
        </w:rPr>
        <w:t xml:space="preserve">This study seeks to address these issues and to contribute to both theory and management by the development of a statistically tested theoretical framework, embodying a unique and novel understanding of consumer intention to follow pro-environmental care label guidance. On a basis of the findings of this research, UK and International Fashion Management can gain an in-depth understanding into factors that form a consumer’s intention to follow pro-environmental care label guidance and further benefit from the contribution of original ideas proposed as reliable recommendations. The </w:t>
      </w:r>
      <w:proofErr w:type="gramStart"/>
      <w:r w:rsidRPr="00C4439B">
        <w:rPr>
          <w:rFonts w:ascii="Arial" w:hAnsi="Arial" w:cs="Arial"/>
          <w:color w:val="000000"/>
        </w:rPr>
        <w:t>findings of this research also seeks</w:t>
      </w:r>
      <w:proofErr w:type="gramEnd"/>
      <w:r w:rsidRPr="00C4439B">
        <w:rPr>
          <w:rFonts w:ascii="Arial" w:hAnsi="Arial" w:cs="Arial"/>
          <w:color w:val="000000"/>
        </w:rPr>
        <w:t xml:space="preserve"> to assist understanding of the managerial implications applicable to implementation of pro-environmental care label communication strategies. </w:t>
      </w:r>
    </w:p>
    <w:p w:rsidR="00880B1E" w:rsidRPr="00C4439B" w:rsidRDefault="00880B1E" w:rsidP="005C38D5">
      <w:pPr>
        <w:spacing w:before="100" w:after="100" w:line="480" w:lineRule="auto"/>
        <w:jc w:val="both"/>
        <w:rPr>
          <w:rFonts w:ascii="Arial" w:hAnsi="Arial" w:cs="Arial"/>
        </w:rPr>
      </w:pPr>
    </w:p>
    <w:p w:rsidR="00880B1E" w:rsidRPr="00C4439B" w:rsidRDefault="00880B1E" w:rsidP="005C38D5">
      <w:pPr>
        <w:spacing w:before="100" w:after="100" w:line="480" w:lineRule="auto"/>
        <w:jc w:val="both"/>
        <w:rPr>
          <w:rFonts w:ascii="Arial" w:hAnsi="Arial" w:cs="Arial"/>
        </w:rPr>
      </w:pPr>
      <w:r w:rsidRPr="00C4439B">
        <w:rPr>
          <w:rFonts w:ascii="Arial" w:hAnsi="Arial" w:cs="Arial"/>
        </w:rPr>
        <w:t xml:space="preserve">In summary, it can therefore be seen that there is clear and credible evidence to support furthering research on pro-environmental care label guidance, and thereby contribute to   the theoretical and managerial understanding of this subject area. The following sections define and provide the rationale for the scope of this research. </w:t>
      </w:r>
    </w:p>
    <w:p w:rsidR="00880B1E" w:rsidRPr="00C4439B" w:rsidRDefault="00880B1E" w:rsidP="005C38D5">
      <w:pPr>
        <w:spacing w:line="480" w:lineRule="auto"/>
        <w:jc w:val="both"/>
        <w:rPr>
          <w:rFonts w:ascii="Arial" w:hAnsi="Arial" w:cs="Arial"/>
        </w:rPr>
      </w:pPr>
    </w:p>
    <w:p w:rsidR="00880B1E" w:rsidRPr="00C4439B" w:rsidRDefault="00880B1E" w:rsidP="005C38D5">
      <w:pPr>
        <w:spacing w:line="480" w:lineRule="auto"/>
        <w:jc w:val="both"/>
        <w:outlineLvl w:val="0"/>
        <w:rPr>
          <w:rFonts w:ascii="Arial" w:hAnsi="Arial" w:cs="Arial"/>
          <w:i/>
          <w:color w:val="000000"/>
        </w:rPr>
      </w:pPr>
      <w:r w:rsidRPr="00C4439B">
        <w:rPr>
          <w:rFonts w:ascii="Arial" w:hAnsi="Arial" w:cs="Arial"/>
          <w:i/>
          <w:color w:val="000000"/>
        </w:rPr>
        <w:t>1.2.1 UK Consumers</w:t>
      </w:r>
    </w:p>
    <w:p w:rsidR="00880B1E" w:rsidRPr="00C4439B" w:rsidRDefault="00880B1E" w:rsidP="005C38D5">
      <w:pPr>
        <w:spacing w:line="480" w:lineRule="auto"/>
        <w:jc w:val="both"/>
        <w:rPr>
          <w:rFonts w:ascii="Arial" w:hAnsi="Arial" w:cs="Arial"/>
          <w:color w:val="000000"/>
        </w:rPr>
      </w:pPr>
    </w:p>
    <w:p w:rsidR="00880B1E" w:rsidRPr="00C4439B" w:rsidRDefault="00880B1E" w:rsidP="005C38D5">
      <w:pPr>
        <w:spacing w:line="480" w:lineRule="auto"/>
        <w:jc w:val="both"/>
        <w:rPr>
          <w:rFonts w:ascii="Arial" w:hAnsi="Arial" w:cs="Arial"/>
          <w:color w:val="000000"/>
        </w:rPr>
      </w:pPr>
      <w:r w:rsidRPr="00C4439B">
        <w:rPr>
          <w:rFonts w:ascii="Arial" w:hAnsi="Arial" w:cs="Arial"/>
          <w:color w:val="000000"/>
        </w:rPr>
        <w:t xml:space="preserve">Research suggests that laundry practices tend to differ considerably depending on the location of the consumer (AISE, 2014; Iprefer30, 2015; The Nielson Company, 2016; Ross and </w:t>
      </w:r>
      <w:proofErr w:type="spellStart"/>
      <w:r w:rsidRPr="00C4439B">
        <w:rPr>
          <w:rFonts w:ascii="Arial" w:hAnsi="Arial" w:cs="Arial"/>
          <w:color w:val="000000"/>
        </w:rPr>
        <w:t>Sopcich</w:t>
      </w:r>
      <w:proofErr w:type="spellEnd"/>
      <w:r w:rsidRPr="00C4439B">
        <w:rPr>
          <w:rFonts w:ascii="Arial" w:hAnsi="Arial" w:cs="Arial"/>
          <w:color w:val="000000"/>
        </w:rPr>
        <w:t xml:space="preserve">, 2017). Figure 1.2 shows the results from Nielson’s study </w:t>
      </w:r>
      <w:r w:rsidRPr="00C4439B">
        <w:rPr>
          <w:rFonts w:ascii="Arial" w:hAnsi="Arial" w:cs="Arial"/>
          <w:color w:val="000000"/>
        </w:rPr>
        <w:lastRenderedPageBreak/>
        <w:t xml:space="preserve">which highlights the differences in laundry habits across different regions of the world. </w:t>
      </w:r>
      <w:proofErr w:type="spellStart"/>
      <w:r w:rsidRPr="00C4439B">
        <w:rPr>
          <w:rFonts w:ascii="Arial" w:hAnsi="Arial" w:cs="Arial"/>
          <w:color w:val="000000"/>
        </w:rPr>
        <w:t>Greenearth</w:t>
      </w:r>
      <w:proofErr w:type="spellEnd"/>
      <w:r w:rsidRPr="00C4439B">
        <w:rPr>
          <w:rFonts w:ascii="Arial" w:hAnsi="Arial" w:cs="Arial"/>
          <w:color w:val="000000"/>
        </w:rPr>
        <w:t xml:space="preserve"> Cleaning generalises that in developed countries, as machine wash temperatures decrease, laundry detergent use increases and that within the EU, consumers frequently wash clothes on two basic cycles, ‘whites’ and ‘colours’ (</w:t>
      </w:r>
      <w:r w:rsidRPr="00C4439B">
        <w:rPr>
          <w:rFonts w:ascii="Arial" w:hAnsi="Arial" w:cs="Arial"/>
          <w:color w:val="000000"/>
          <w:shd w:val="clear" w:color="auto" w:fill="FFFFFF"/>
        </w:rPr>
        <w:t xml:space="preserve">Ross and </w:t>
      </w:r>
      <w:proofErr w:type="spellStart"/>
      <w:r w:rsidRPr="00C4439B">
        <w:rPr>
          <w:rFonts w:ascii="Arial" w:hAnsi="Arial" w:cs="Arial"/>
          <w:color w:val="000000"/>
          <w:shd w:val="clear" w:color="auto" w:fill="FFFFFF"/>
        </w:rPr>
        <w:t>Sopcich</w:t>
      </w:r>
      <w:proofErr w:type="spellEnd"/>
      <w:r w:rsidRPr="00C4439B">
        <w:rPr>
          <w:rFonts w:ascii="Arial" w:hAnsi="Arial" w:cs="Arial"/>
          <w:color w:val="000000"/>
          <w:shd w:val="clear" w:color="auto" w:fill="FFFFFF"/>
        </w:rPr>
        <w:t>, 2017</w:t>
      </w:r>
      <w:r w:rsidRPr="00C4439B">
        <w:rPr>
          <w:rFonts w:ascii="Arial" w:hAnsi="Arial" w:cs="Arial"/>
          <w:color w:val="000000"/>
        </w:rPr>
        <w:t xml:space="preserve">). </w:t>
      </w:r>
    </w:p>
    <w:p w:rsidR="00880B1E" w:rsidRPr="00C4439B" w:rsidRDefault="00880B1E" w:rsidP="005C38D5">
      <w:pPr>
        <w:spacing w:line="480" w:lineRule="auto"/>
        <w:jc w:val="both"/>
        <w:rPr>
          <w:rFonts w:ascii="Arial" w:hAnsi="Arial" w:cs="Arial"/>
          <w:color w:val="000000"/>
        </w:rPr>
      </w:pPr>
    </w:p>
    <w:p w:rsidR="00880B1E" w:rsidRPr="00C4439B" w:rsidRDefault="00880B1E" w:rsidP="005C38D5">
      <w:pPr>
        <w:spacing w:line="480" w:lineRule="auto"/>
        <w:jc w:val="both"/>
        <w:rPr>
          <w:rFonts w:ascii="Arial" w:hAnsi="Arial" w:cs="Arial"/>
        </w:rPr>
      </w:pPr>
      <w:r w:rsidRPr="00C4439B">
        <w:rPr>
          <w:rFonts w:ascii="Arial" w:hAnsi="Arial" w:cs="Arial"/>
          <w:color w:val="000000"/>
        </w:rPr>
        <w:t xml:space="preserve">In light of this research identifying these differing global laundry practices, and to ensure reliable recommendations, this research is therefore based on the UK consumer response only. </w:t>
      </w:r>
    </w:p>
    <w:p w:rsidR="00880B1E" w:rsidRPr="00C4439B" w:rsidRDefault="00880B1E" w:rsidP="005C38D5">
      <w:pPr>
        <w:spacing w:line="480" w:lineRule="auto"/>
        <w:jc w:val="both"/>
        <w:rPr>
          <w:rFonts w:ascii="Arial" w:hAnsi="Arial" w:cs="Arial"/>
          <w:color w:val="000000"/>
        </w:rPr>
      </w:pPr>
    </w:p>
    <w:p w:rsidR="00880B1E" w:rsidRPr="005D0801" w:rsidRDefault="00880B1E" w:rsidP="00880B1E">
      <w:pPr>
        <w:spacing w:line="360" w:lineRule="auto"/>
        <w:jc w:val="both"/>
        <w:rPr>
          <w:rFonts w:ascii="Arial" w:hAnsi="Arial" w:cs="Arial"/>
          <w:sz w:val="22"/>
          <w:szCs w:val="22"/>
        </w:rPr>
      </w:pPr>
      <w:r w:rsidRPr="005D0801">
        <w:rPr>
          <w:rFonts w:ascii="Arial" w:hAnsi="Arial" w:cs="Arial"/>
          <w:noProof/>
          <w:color w:val="000000"/>
          <w:sz w:val="22"/>
          <w:szCs w:val="22"/>
          <w:lang w:eastAsia="en-GB"/>
        </w:rPr>
        <w:drawing>
          <wp:inline distT="0" distB="0" distL="0" distR="0" wp14:anchorId="2A9C9BA6" wp14:editId="550BF18A">
            <wp:extent cx="5137079" cy="2937889"/>
            <wp:effectExtent l="0" t="0" r="0" b="0"/>
            <wp:docPr id="25"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4990" b="8611"/>
                    <a:stretch/>
                  </pic:blipFill>
                  <pic:spPr bwMode="auto">
                    <a:xfrm>
                      <a:off x="0" y="0"/>
                      <a:ext cx="5156625" cy="2949067"/>
                    </a:xfrm>
                    <a:prstGeom prst="rect">
                      <a:avLst/>
                    </a:prstGeom>
                    <a:noFill/>
                    <a:ln>
                      <a:noFill/>
                    </a:ln>
                    <a:extLst>
                      <a:ext uri="{53640926-AAD7-44D8-BBD7-CCE9431645EC}">
                        <a14:shadowObscured xmlns:a14="http://schemas.microsoft.com/office/drawing/2010/main"/>
                      </a:ext>
                    </a:extLst>
                  </pic:spPr>
                </pic:pic>
              </a:graphicData>
            </a:graphic>
          </wp:inline>
        </w:drawing>
      </w:r>
    </w:p>
    <w:p w:rsidR="00880B1E" w:rsidRPr="005D0801" w:rsidRDefault="00880B1E" w:rsidP="00880B1E">
      <w:pPr>
        <w:spacing w:line="360" w:lineRule="auto"/>
        <w:jc w:val="both"/>
        <w:outlineLvl w:val="0"/>
        <w:rPr>
          <w:rFonts w:ascii="Arial" w:hAnsi="Arial" w:cs="Arial"/>
          <w:color w:val="000000"/>
          <w:sz w:val="18"/>
          <w:szCs w:val="18"/>
        </w:rPr>
      </w:pPr>
      <w:r w:rsidRPr="005D0801">
        <w:rPr>
          <w:rFonts w:ascii="Arial" w:hAnsi="Arial" w:cs="Arial"/>
          <w:color w:val="000000"/>
          <w:sz w:val="18"/>
          <w:szCs w:val="18"/>
        </w:rPr>
        <w:t>Figure 1.2 Results from The Nielson Global Home-Care Survey in 2015 (The Nielson Company, 2016)</w:t>
      </w:r>
    </w:p>
    <w:p w:rsidR="00880B1E" w:rsidRPr="00A532CE" w:rsidRDefault="00880B1E" w:rsidP="00880B1E">
      <w:pPr>
        <w:spacing w:line="360" w:lineRule="auto"/>
        <w:jc w:val="both"/>
        <w:rPr>
          <w:rFonts w:ascii="Arial" w:hAnsi="Arial" w:cs="Arial"/>
          <w:color w:val="000000"/>
          <w:sz w:val="22"/>
          <w:szCs w:val="22"/>
        </w:rPr>
      </w:pPr>
    </w:p>
    <w:p w:rsidR="00880B1E" w:rsidRPr="00A532CE" w:rsidRDefault="00880B1E" w:rsidP="00C4439B">
      <w:pPr>
        <w:spacing w:line="480" w:lineRule="auto"/>
        <w:jc w:val="both"/>
        <w:outlineLvl w:val="0"/>
        <w:rPr>
          <w:rFonts w:ascii="Arial" w:hAnsi="Arial" w:cs="Arial"/>
          <w:i/>
        </w:rPr>
      </w:pPr>
      <w:r w:rsidRPr="00A532CE">
        <w:rPr>
          <w:rStyle w:val="Hyperlink"/>
          <w:rFonts w:ascii="Arial" w:hAnsi="Arial" w:cs="Arial"/>
          <w:i/>
          <w:color w:val="000000"/>
          <w:u w:val="none"/>
        </w:rPr>
        <w:t xml:space="preserve">1.2.2 Millennials </w:t>
      </w:r>
    </w:p>
    <w:p w:rsidR="00795ACB" w:rsidRDefault="00795ACB" w:rsidP="005C38D5">
      <w:pPr>
        <w:spacing w:line="480" w:lineRule="auto"/>
        <w:jc w:val="both"/>
        <w:rPr>
          <w:rFonts w:ascii="Arial" w:hAnsi="Arial" w:cs="Arial"/>
        </w:rPr>
      </w:pPr>
    </w:p>
    <w:p w:rsidR="00880B1E" w:rsidRPr="00C4439B" w:rsidRDefault="00880B1E" w:rsidP="005C38D5">
      <w:pPr>
        <w:spacing w:line="480" w:lineRule="auto"/>
        <w:jc w:val="both"/>
        <w:rPr>
          <w:rFonts w:ascii="Arial" w:hAnsi="Arial" w:cs="Arial"/>
        </w:rPr>
      </w:pPr>
      <w:r w:rsidRPr="00C4439B">
        <w:rPr>
          <w:rStyle w:val="Hyperlink"/>
          <w:rFonts w:ascii="Arial" w:hAnsi="Arial" w:cs="Arial"/>
          <w:color w:val="000000"/>
          <w:u w:val="none"/>
        </w:rPr>
        <w:t>Millennials present an important consumer group for businesses seeking to adopt a s</w:t>
      </w:r>
      <w:r w:rsidR="000D7026">
        <w:rPr>
          <w:rStyle w:val="Hyperlink"/>
          <w:rFonts w:ascii="Arial" w:hAnsi="Arial" w:cs="Arial"/>
          <w:color w:val="000000"/>
          <w:u w:val="none"/>
        </w:rPr>
        <w:t xml:space="preserve">ustainable approach (Morgan </w:t>
      </w:r>
      <w:r w:rsidRPr="00C4439B">
        <w:rPr>
          <w:rStyle w:val="Hyperlink"/>
          <w:rFonts w:ascii="Arial" w:hAnsi="Arial" w:cs="Arial"/>
          <w:color w:val="000000"/>
          <w:u w:val="none"/>
        </w:rPr>
        <w:t xml:space="preserve">Stanley, 2017; WGSN, 2018b). </w:t>
      </w:r>
      <w:r w:rsidRPr="00C4439B">
        <w:rPr>
          <w:rStyle w:val="apple-converted-space"/>
          <w:rFonts w:ascii="Arial" w:hAnsi="Arial" w:cs="Arial"/>
          <w:color w:val="000000"/>
        </w:rPr>
        <w:t xml:space="preserve">Results from the </w:t>
      </w:r>
      <w:r w:rsidRPr="00C4439B">
        <w:rPr>
          <w:rFonts w:ascii="Arial" w:hAnsi="Arial" w:cs="Arial"/>
          <w:color w:val="000000"/>
        </w:rPr>
        <w:t xml:space="preserve">World Economic Forum's Global Shapers Survey 2017 reports that </w:t>
      </w:r>
      <w:r w:rsidRPr="00C4439B">
        <w:rPr>
          <w:rFonts w:ascii="Arial" w:hAnsi="Arial" w:cs="Arial"/>
          <w:color w:val="000000"/>
          <w:shd w:val="clear" w:color="auto" w:fill="FFFFFF"/>
        </w:rPr>
        <w:t xml:space="preserve">nearly half </w:t>
      </w:r>
      <w:r w:rsidRPr="00C4439B">
        <w:rPr>
          <w:rFonts w:ascii="Arial" w:hAnsi="Arial" w:cs="Arial"/>
          <w:color w:val="000000"/>
          <w:shd w:val="clear" w:color="auto" w:fill="FFFFFF"/>
        </w:rPr>
        <w:lastRenderedPageBreak/>
        <w:t>(48.8%) of the participants aged 18-35, chose climate change as their top concern, and 78.1% said they would be willing to change their lifestyle to protect the environment (</w:t>
      </w:r>
      <w:r w:rsidRPr="00C4439B">
        <w:rPr>
          <w:rFonts w:ascii="Arial" w:hAnsi="Arial" w:cs="Arial"/>
          <w:color w:val="000000"/>
        </w:rPr>
        <w:t xml:space="preserve">World Economic Forum, 2017). </w:t>
      </w:r>
    </w:p>
    <w:p w:rsidR="00880B1E" w:rsidRPr="00C4439B" w:rsidRDefault="00880B1E" w:rsidP="005C38D5">
      <w:pPr>
        <w:spacing w:line="480" w:lineRule="auto"/>
        <w:jc w:val="both"/>
        <w:rPr>
          <w:rFonts w:ascii="Arial" w:hAnsi="Arial" w:cs="Arial"/>
        </w:rPr>
      </w:pPr>
    </w:p>
    <w:p w:rsidR="00880B1E" w:rsidRPr="00C4439B" w:rsidRDefault="00880B1E" w:rsidP="005C38D5">
      <w:pPr>
        <w:spacing w:line="480" w:lineRule="auto"/>
        <w:jc w:val="both"/>
        <w:rPr>
          <w:rFonts w:ascii="Arial" w:hAnsi="Arial" w:cs="Arial"/>
        </w:rPr>
      </w:pPr>
      <w:r w:rsidRPr="00C4439B">
        <w:rPr>
          <w:rFonts w:ascii="Arial" w:hAnsi="Arial" w:cs="Arial"/>
          <w:color w:val="000000"/>
        </w:rPr>
        <w:t>Furthermore, Business of Fashion claims that 66% percent of global millennials, defined as those born between 1982-1999, are willing to spend more on brands that are sustainable (Business of Fashion and McKinsey &amp; Company, 2017). This is further supported by the findings of the results of Nielsen’s survey, claiming that millennials, defined as between the ages of 21-34 in 2014, represent 51% of the global respondents who were willing to pay extra for sustainable products (The Nielsen</w:t>
      </w:r>
      <w:r w:rsidRPr="00C4439B">
        <w:rPr>
          <w:rFonts w:ascii="Arial" w:hAnsi="Arial" w:cs="Arial"/>
          <w:bCs/>
          <w:color w:val="000000"/>
        </w:rPr>
        <w:t xml:space="preserve"> Company, 2014). </w:t>
      </w:r>
    </w:p>
    <w:p w:rsidR="00880B1E" w:rsidRPr="00C4439B" w:rsidRDefault="00880B1E" w:rsidP="005C38D5">
      <w:pPr>
        <w:spacing w:line="480" w:lineRule="auto"/>
        <w:jc w:val="both"/>
        <w:rPr>
          <w:rFonts w:ascii="Arial" w:hAnsi="Arial" w:cs="Arial"/>
          <w:color w:val="000000"/>
        </w:rPr>
      </w:pPr>
    </w:p>
    <w:p w:rsidR="00880B1E" w:rsidRPr="00C4439B" w:rsidRDefault="00880B1E" w:rsidP="005C38D5">
      <w:pPr>
        <w:spacing w:line="480" w:lineRule="auto"/>
        <w:jc w:val="both"/>
        <w:rPr>
          <w:rFonts w:ascii="Arial" w:hAnsi="Arial" w:cs="Arial"/>
        </w:rPr>
      </w:pPr>
      <w:r w:rsidRPr="00C4439B">
        <w:rPr>
          <w:rFonts w:ascii="Arial" w:hAnsi="Arial" w:cs="Arial"/>
          <w:color w:val="000000"/>
        </w:rPr>
        <w:t xml:space="preserve">Millennials are therefore a highly relevant consumer group from a business perspective in relation to this research context, and in recognition of this, the sample population for this research was formed of millennials only. With no consistent definition of the age specification of millennials, and in order to inclusively encompass the millennial age ranges typically specified within industry reports, this research uses Mintel Academic’s definition of millennials as “those born between 1980-1999”, therefore aged between 19-38 in 2018 (Mintel Academic, 2017). This age range represents 26% of the UK population in 2016 based on data from the Office of National Statistics (ONS, 2018). </w:t>
      </w:r>
    </w:p>
    <w:p w:rsidR="00880B1E" w:rsidRPr="00C4439B" w:rsidRDefault="00880B1E" w:rsidP="005C38D5">
      <w:pPr>
        <w:spacing w:line="480" w:lineRule="auto"/>
        <w:jc w:val="both"/>
        <w:rPr>
          <w:rFonts w:ascii="Arial" w:hAnsi="Arial" w:cs="Arial"/>
          <w:color w:val="000000"/>
        </w:rPr>
      </w:pPr>
    </w:p>
    <w:p w:rsidR="00880B1E" w:rsidRPr="00C4439B" w:rsidRDefault="00880B1E" w:rsidP="005C38D5">
      <w:pPr>
        <w:spacing w:line="480" w:lineRule="auto"/>
        <w:jc w:val="both"/>
        <w:outlineLvl w:val="0"/>
        <w:rPr>
          <w:rFonts w:ascii="Arial" w:hAnsi="Arial" w:cs="Arial"/>
          <w:i/>
          <w:color w:val="000000"/>
        </w:rPr>
      </w:pPr>
      <w:r w:rsidRPr="00C4439B">
        <w:rPr>
          <w:rFonts w:ascii="Arial" w:hAnsi="Arial" w:cs="Arial"/>
          <w:i/>
          <w:color w:val="000000"/>
        </w:rPr>
        <w:t xml:space="preserve">1.2.3 Domestic Machine Washing </w:t>
      </w:r>
    </w:p>
    <w:p w:rsidR="006265D6" w:rsidRDefault="00880B1E" w:rsidP="006265D6">
      <w:pPr>
        <w:pStyle w:val="NormalWeb"/>
        <w:spacing w:line="480" w:lineRule="auto"/>
        <w:jc w:val="both"/>
        <w:rPr>
          <w:rFonts w:ascii="Arial" w:hAnsi="Arial" w:cs="Arial"/>
          <w:color w:val="000000"/>
        </w:rPr>
      </w:pPr>
      <w:r w:rsidRPr="00C4439B">
        <w:rPr>
          <w:rFonts w:ascii="Arial" w:hAnsi="Arial" w:cs="Arial"/>
          <w:color w:val="000000"/>
        </w:rPr>
        <w:t xml:space="preserve">With 97% of households in the UK owning a washing machine in 2016 (ONS, 2017a), it can be determined that domestic machine washing is likely to be a </w:t>
      </w:r>
      <w:r w:rsidRPr="00C4439B">
        <w:rPr>
          <w:rFonts w:ascii="Arial" w:hAnsi="Arial" w:cs="Arial"/>
          <w:color w:val="000000"/>
        </w:rPr>
        <w:lastRenderedPageBreak/>
        <w:t>common laundry practice for the average UK citizen. It was therefore decided that it would be most relevant to define the scope of this study to pro-environmental care label guidance that is focused on domestic machine washing only. This choice can be further supported by research that suggests the use of washing machines is predicted to increase on a global scale by 2030 as a result of a predicted rise of the global middle class (The Nielsen Company, 2016).</w:t>
      </w:r>
    </w:p>
    <w:p w:rsidR="00880B1E" w:rsidRPr="006265D6" w:rsidRDefault="00880B1E" w:rsidP="006265D6">
      <w:pPr>
        <w:pStyle w:val="NormalWeb"/>
        <w:spacing w:line="480" w:lineRule="auto"/>
        <w:jc w:val="both"/>
        <w:rPr>
          <w:rFonts w:ascii="Arial" w:hAnsi="Arial" w:cs="Arial"/>
          <w:color w:val="000000"/>
        </w:rPr>
      </w:pPr>
      <w:r w:rsidRPr="00C4439B">
        <w:rPr>
          <w:rFonts w:ascii="Arial" w:hAnsi="Arial" w:cs="Arial"/>
          <w:i/>
          <w:color w:val="000000"/>
        </w:rPr>
        <w:t xml:space="preserve">1.2.4 Pro-environmental Care Label Guidance </w:t>
      </w:r>
    </w:p>
    <w:p w:rsidR="00880B1E" w:rsidRPr="00C4439B" w:rsidRDefault="00880B1E" w:rsidP="005C38D5">
      <w:pPr>
        <w:spacing w:line="480" w:lineRule="auto"/>
        <w:jc w:val="both"/>
        <w:rPr>
          <w:rFonts w:ascii="Arial" w:hAnsi="Arial" w:cs="Arial"/>
          <w:color w:val="000000"/>
        </w:rPr>
      </w:pPr>
      <w:r w:rsidRPr="00C4439B">
        <w:rPr>
          <w:rFonts w:ascii="Arial" w:hAnsi="Arial" w:cs="Arial"/>
          <w:color w:val="000000"/>
        </w:rPr>
        <w:t>This research will example pro-environmental care label guidance that seeks to reduce one of the most environmentally demanding aspects of machine washing, the heating of the water (</w:t>
      </w:r>
      <w:r w:rsidRPr="00C4439B">
        <w:rPr>
          <w:rFonts w:ascii="Arial" w:hAnsi="Arial" w:cs="Arial"/>
          <w:color w:val="000000"/>
          <w:shd w:val="clear" w:color="auto" w:fill="FFFFFF"/>
        </w:rPr>
        <w:t xml:space="preserve">Dupont Industrial Biosciences, 2012; </w:t>
      </w:r>
      <w:r w:rsidRPr="00C4439B">
        <w:rPr>
          <w:rFonts w:ascii="Arial" w:hAnsi="Arial" w:cs="Arial"/>
          <w:color w:val="000000"/>
        </w:rPr>
        <w:t>EPA, 2014; Iprefer30, 2017; Ariel, 2018).</w:t>
      </w:r>
    </w:p>
    <w:p w:rsidR="00880B1E" w:rsidRPr="00C4439B" w:rsidRDefault="00880B1E" w:rsidP="005C38D5">
      <w:pPr>
        <w:spacing w:line="480" w:lineRule="auto"/>
        <w:jc w:val="both"/>
        <w:rPr>
          <w:rFonts w:ascii="Arial" w:hAnsi="Arial" w:cs="Arial"/>
          <w:color w:val="000000"/>
          <w:shd w:val="clear" w:color="auto" w:fill="FFFFFF"/>
        </w:rPr>
      </w:pPr>
    </w:p>
    <w:p w:rsidR="00880B1E" w:rsidRPr="00C4439B" w:rsidRDefault="00880B1E" w:rsidP="005C38D5">
      <w:pPr>
        <w:spacing w:line="480" w:lineRule="auto"/>
        <w:jc w:val="both"/>
        <w:rPr>
          <w:rFonts w:ascii="Arial" w:hAnsi="Arial" w:cs="Arial"/>
          <w:color w:val="000000"/>
        </w:rPr>
      </w:pPr>
      <w:r w:rsidRPr="00C4439B">
        <w:rPr>
          <w:rFonts w:ascii="Arial" w:hAnsi="Arial" w:cs="Arial"/>
          <w:color w:val="000000"/>
        </w:rPr>
        <w:t>Persuading the consumer to reduce the washing machine temperature from 40°C to 30°C is strongly encouraged by both environmental research bodies and detergent leaders, Unilever and Procter and Gamble (DEFRA, 2009; Energy Saving Trust, 2017; Wrap, 2017; Ariel, 2018; Persil, 2018). According to this research, it is said that if all UK citizens washed their clothes at 30°C instead of 40°C, the UK would save 12% of the energy that is currently consumed on clothes washing annually (DEFRA, 2009).  It can also be said that washing at lower temperatures can help to improve the longevity of the garment (</w:t>
      </w:r>
      <w:r w:rsidRPr="00C4439B">
        <w:rPr>
          <w:rFonts w:ascii="Arial" w:hAnsi="Arial" w:cs="Arial"/>
          <w:color w:val="000000"/>
          <w:shd w:val="clear" w:color="auto" w:fill="FFFFFF"/>
        </w:rPr>
        <w:t xml:space="preserve">AEG, 2017a; Iprefer30, 2017; Ross and </w:t>
      </w:r>
      <w:proofErr w:type="spellStart"/>
      <w:r w:rsidRPr="00C4439B">
        <w:rPr>
          <w:rFonts w:ascii="Arial" w:hAnsi="Arial" w:cs="Arial"/>
          <w:color w:val="000000"/>
          <w:shd w:val="clear" w:color="auto" w:fill="FFFFFF"/>
        </w:rPr>
        <w:t>Sopcich</w:t>
      </w:r>
      <w:proofErr w:type="spellEnd"/>
      <w:r w:rsidRPr="00C4439B">
        <w:rPr>
          <w:rFonts w:ascii="Arial" w:hAnsi="Arial" w:cs="Arial"/>
          <w:color w:val="000000"/>
          <w:shd w:val="clear" w:color="auto" w:fill="FFFFFF"/>
        </w:rPr>
        <w:t>, 2017; Ariel, 2018; Persil, 2018</w:t>
      </w:r>
      <w:r w:rsidRPr="00C4439B">
        <w:rPr>
          <w:rFonts w:ascii="Arial" w:hAnsi="Arial" w:cs="Arial"/>
          <w:color w:val="000000"/>
        </w:rPr>
        <w:t xml:space="preserve">). </w:t>
      </w:r>
    </w:p>
    <w:p w:rsidR="00880B1E" w:rsidRPr="00C4439B" w:rsidRDefault="00880B1E" w:rsidP="005C38D5">
      <w:pPr>
        <w:spacing w:line="480" w:lineRule="auto"/>
        <w:jc w:val="both"/>
        <w:outlineLvl w:val="0"/>
        <w:rPr>
          <w:rFonts w:ascii="Arial" w:hAnsi="Arial" w:cs="Arial"/>
          <w:b/>
          <w:color w:val="000000"/>
        </w:rPr>
      </w:pPr>
    </w:p>
    <w:p w:rsidR="00880B1E" w:rsidRPr="00C4439B" w:rsidRDefault="00880B1E" w:rsidP="005C38D5">
      <w:pPr>
        <w:spacing w:line="480" w:lineRule="auto"/>
        <w:jc w:val="both"/>
        <w:outlineLvl w:val="0"/>
        <w:rPr>
          <w:rFonts w:ascii="Arial" w:hAnsi="Arial" w:cs="Arial"/>
          <w:b/>
          <w:color w:val="000000"/>
        </w:rPr>
      </w:pPr>
    </w:p>
    <w:p w:rsidR="00880B1E" w:rsidRPr="00C4439B" w:rsidRDefault="00880B1E" w:rsidP="005C38D5">
      <w:pPr>
        <w:spacing w:line="480" w:lineRule="auto"/>
        <w:jc w:val="both"/>
        <w:outlineLvl w:val="0"/>
        <w:rPr>
          <w:rFonts w:ascii="Arial" w:hAnsi="Arial" w:cs="Arial"/>
          <w:b/>
          <w:color w:val="000000"/>
        </w:rPr>
      </w:pPr>
    </w:p>
    <w:p w:rsidR="00880B1E" w:rsidRPr="00C4439B" w:rsidRDefault="00880B1E" w:rsidP="005C38D5">
      <w:pPr>
        <w:spacing w:line="480" w:lineRule="auto"/>
        <w:jc w:val="both"/>
        <w:outlineLvl w:val="0"/>
        <w:rPr>
          <w:rFonts w:ascii="Arial" w:hAnsi="Arial" w:cs="Arial"/>
          <w:b/>
          <w:color w:val="000000"/>
        </w:rPr>
      </w:pPr>
    </w:p>
    <w:p w:rsidR="00880B1E" w:rsidRPr="00C4439B" w:rsidRDefault="00880B1E" w:rsidP="00C4439B">
      <w:pPr>
        <w:spacing w:line="480" w:lineRule="auto"/>
        <w:jc w:val="both"/>
        <w:outlineLvl w:val="0"/>
        <w:rPr>
          <w:rFonts w:ascii="Arial" w:hAnsi="Arial" w:cs="Arial"/>
          <w:b/>
          <w:color w:val="000000"/>
        </w:rPr>
      </w:pPr>
    </w:p>
    <w:p w:rsidR="00880B1E" w:rsidRPr="00C4439B" w:rsidRDefault="00880B1E" w:rsidP="00C4439B">
      <w:pPr>
        <w:spacing w:line="480" w:lineRule="auto"/>
        <w:jc w:val="both"/>
        <w:outlineLvl w:val="0"/>
        <w:rPr>
          <w:rFonts w:ascii="Arial" w:hAnsi="Arial" w:cs="Arial"/>
          <w:b/>
          <w:color w:val="000000"/>
        </w:rPr>
      </w:pPr>
    </w:p>
    <w:p w:rsidR="005B191C" w:rsidRPr="00C4439B" w:rsidRDefault="005B191C" w:rsidP="00C4439B">
      <w:pPr>
        <w:spacing w:line="480" w:lineRule="auto"/>
        <w:outlineLvl w:val="0"/>
        <w:rPr>
          <w:rFonts w:ascii="Arial" w:hAnsi="Arial" w:cs="Arial"/>
          <w:b/>
          <w:color w:val="000000" w:themeColor="text1"/>
        </w:rPr>
      </w:pPr>
    </w:p>
    <w:p w:rsidR="005B191C" w:rsidRPr="00C4439B" w:rsidRDefault="005B191C" w:rsidP="00C4439B">
      <w:pPr>
        <w:spacing w:line="480" w:lineRule="auto"/>
        <w:outlineLvl w:val="0"/>
        <w:rPr>
          <w:rFonts w:ascii="Arial" w:hAnsi="Arial" w:cs="Arial"/>
          <w:b/>
          <w:color w:val="000000" w:themeColor="text1"/>
        </w:rPr>
      </w:pPr>
    </w:p>
    <w:p w:rsidR="005B191C" w:rsidRPr="00C4439B" w:rsidRDefault="005B191C" w:rsidP="00C4439B">
      <w:pPr>
        <w:spacing w:line="480" w:lineRule="auto"/>
        <w:outlineLvl w:val="0"/>
        <w:rPr>
          <w:rFonts w:ascii="Arial" w:hAnsi="Arial" w:cs="Arial"/>
          <w:b/>
          <w:color w:val="000000" w:themeColor="text1"/>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r>
        <w:rPr>
          <w:noProof/>
          <w:lang w:eastAsia="en-GB"/>
        </w:rPr>
        <mc:AlternateContent>
          <mc:Choice Requires="wps">
            <w:drawing>
              <wp:anchor distT="0" distB="0" distL="114300" distR="114300" simplePos="0" relativeHeight="251661312" behindDoc="0" locked="0" layoutInCell="1" allowOverlap="1" wp14:anchorId="74B2C6FC" wp14:editId="09889967">
                <wp:simplePos x="0" y="0"/>
                <wp:positionH relativeFrom="margin">
                  <wp:align>center</wp:align>
                </wp:positionH>
                <wp:positionV relativeFrom="margin">
                  <wp:align>center</wp:align>
                </wp:positionV>
                <wp:extent cx="1828800" cy="1188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188000"/>
                        </a:xfrm>
                        <a:prstGeom prst="rect">
                          <a:avLst/>
                        </a:prstGeom>
                        <a:noFill/>
                        <a:ln w="6350">
                          <a:noFill/>
                        </a:ln>
                      </wps:spPr>
                      <wps:txbx>
                        <w:txbxContent>
                          <w:p w:rsidR="005B191C" w:rsidRPr="00287619" w:rsidRDefault="005B191C" w:rsidP="005B191C">
                            <w:pPr>
                              <w:autoSpaceDE w:val="0"/>
                              <w:autoSpaceDN w:val="0"/>
                              <w:adjustRightInd w:val="0"/>
                              <w:spacing w:after="240" w:line="620" w:lineRule="atLeast"/>
                              <w:jc w:val="center"/>
                              <w:rPr>
                                <w:rFonts w:ascii="Times" w:hAnsi="Times" w:cs="Times"/>
                                <w:color w:val="000000"/>
                                <w:sz w:val="40"/>
                                <w:szCs w:val="40"/>
                              </w:rPr>
                            </w:pPr>
                            <w:r w:rsidRPr="00287619">
                              <w:rPr>
                                <w:rFonts w:ascii="Arial" w:hAnsi="Arial" w:cs="Arial"/>
                                <w:b/>
                                <w:bCs/>
                                <w:color w:val="000000"/>
                                <w:sz w:val="40"/>
                                <w:szCs w:val="40"/>
                              </w:rPr>
                              <w:t>Chapter</w:t>
                            </w:r>
                            <w:r>
                              <w:rPr>
                                <w:rFonts w:ascii="Arial" w:hAnsi="Arial" w:cs="Arial"/>
                                <w:b/>
                                <w:bCs/>
                                <w:color w:val="000000"/>
                                <w:sz w:val="40"/>
                                <w:szCs w:val="40"/>
                              </w:rPr>
                              <w:t xml:space="preserve"> Two</w:t>
                            </w:r>
                          </w:p>
                          <w:p w:rsidR="005B191C" w:rsidRDefault="00701C43" w:rsidP="005B191C">
                            <w:pPr>
                              <w:autoSpaceDE w:val="0"/>
                              <w:autoSpaceDN w:val="0"/>
                              <w:adjustRightInd w:val="0"/>
                              <w:spacing w:after="240" w:line="620" w:lineRule="atLeast"/>
                              <w:jc w:val="center"/>
                              <w:rPr>
                                <w:rFonts w:ascii="Arial" w:hAnsi="Arial" w:cs="Arial"/>
                                <w:b/>
                                <w:bCs/>
                                <w:color w:val="000000"/>
                                <w:sz w:val="40"/>
                                <w:szCs w:val="40"/>
                              </w:rPr>
                            </w:pPr>
                            <w:r>
                              <w:rPr>
                                <w:rFonts w:ascii="Arial" w:hAnsi="Arial" w:cs="Arial"/>
                                <w:b/>
                                <w:bCs/>
                                <w:color w:val="000000"/>
                                <w:sz w:val="40"/>
                                <w:szCs w:val="40"/>
                              </w:rPr>
                              <w:t xml:space="preserve">RESEARCH </w:t>
                            </w:r>
                            <w:r w:rsidR="005B191C">
                              <w:rPr>
                                <w:rFonts w:ascii="Arial" w:hAnsi="Arial" w:cs="Arial"/>
                                <w:b/>
                                <w:bCs/>
                                <w:color w:val="000000"/>
                                <w:sz w:val="40"/>
                                <w:szCs w:val="40"/>
                              </w:rPr>
                              <w:t>AIMS AND OBJECTIVES</w:t>
                            </w:r>
                          </w:p>
                          <w:p w:rsidR="005B191C" w:rsidRPr="009A1DA5" w:rsidRDefault="005B191C" w:rsidP="005B191C">
                            <w:pPr>
                              <w:autoSpaceDE w:val="0"/>
                              <w:autoSpaceDN w:val="0"/>
                              <w:adjustRightInd w:val="0"/>
                              <w:spacing w:after="240" w:line="620" w:lineRule="atLeast"/>
                              <w:jc w:val="center"/>
                              <w:rPr>
                                <w:rFonts w:ascii="Arial" w:hAnsi="Arial" w:cs="Arial"/>
                                <w:b/>
                                <w:bCs/>
                                <w:color w:val="000000"/>
                                <w:sz w:val="40"/>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2C6FC" id="Text Box 2" o:spid="_x0000_s1027" type="#_x0000_t202" style="position:absolute;left:0;text-align:left;margin-left:0;margin-top:0;width:2in;height:93.55pt;z-index:251661312;visibility:visible;mso-wrap-style:non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" filled="f" stroked="f" strokeweight=".5pt">
                <v:textbox>
                  <w:txbxContent>
                    <w:p w:rsidR="005B191C" w:rsidRPr="00287619" w:rsidRDefault="005B191C" w:rsidP="005B191C">
                      <w:pPr>
                        <w:autoSpaceDE w:val="0"/>
                        <w:autoSpaceDN w:val="0"/>
                        <w:adjustRightInd w:val="0"/>
                        <w:spacing w:after="240" w:line="620" w:lineRule="atLeast"/>
                        <w:jc w:val="center"/>
                        <w:rPr>
                          <w:rFonts w:ascii="Times" w:hAnsi="Times" w:cs="Times"/>
                          <w:color w:val="000000"/>
                          <w:sz w:val="40"/>
                          <w:szCs w:val="40"/>
                        </w:rPr>
                      </w:pPr>
                      <w:r w:rsidRPr="00287619">
                        <w:rPr>
                          <w:rFonts w:ascii="Arial" w:hAnsi="Arial" w:cs="Arial"/>
                          <w:b/>
                          <w:bCs/>
                          <w:color w:val="000000"/>
                          <w:sz w:val="40"/>
                          <w:szCs w:val="40"/>
                        </w:rPr>
                        <w:t>Chapter</w:t>
                      </w:r>
                      <w:r>
                        <w:rPr>
                          <w:rFonts w:ascii="Arial" w:hAnsi="Arial" w:cs="Arial"/>
                          <w:b/>
                          <w:bCs/>
                          <w:color w:val="000000"/>
                          <w:sz w:val="40"/>
                          <w:szCs w:val="40"/>
                        </w:rPr>
                        <w:t xml:space="preserve"> Two</w:t>
                      </w:r>
                    </w:p>
                    <w:p w:rsidR="005B191C" w:rsidRDefault="00701C43" w:rsidP="005B191C">
                      <w:pPr>
                        <w:autoSpaceDE w:val="0"/>
                        <w:autoSpaceDN w:val="0"/>
                        <w:adjustRightInd w:val="0"/>
                        <w:spacing w:after="240" w:line="620" w:lineRule="atLeast"/>
                        <w:jc w:val="center"/>
                        <w:rPr>
                          <w:rFonts w:ascii="Arial" w:hAnsi="Arial" w:cs="Arial"/>
                          <w:b/>
                          <w:bCs/>
                          <w:color w:val="000000"/>
                          <w:sz w:val="40"/>
                          <w:szCs w:val="40"/>
                        </w:rPr>
                      </w:pPr>
                      <w:r>
                        <w:rPr>
                          <w:rFonts w:ascii="Arial" w:hAnsi="Arial" w:cs="Arial"/>
                          <w:b/>
                          <w:bCs/>
                          <w:color w:val="000000"/>
                          <w:sz w:val="40"/>
                          <w:szCs w:val="40"/>
                        </w:rPr>
                        <w:t xml:space="preserve">RESEARCH </w:t>
                      </w:r>
                      <w:r w:rsidR="005B191C">
                        <w:rPr>
                          <w:rFonts w:ascii="Arial" w:hAnsi="Arial" w:cs="Arial"/>
                          <w:b/>
                          <w:bCs/>
                          <w:color w:val="000000"/>
                          <w:sz w:val="40"/>
                          <w:szCs w:val="40"/>
                        </w:rPr>
                        <w:t>AIMS AND OBJECTIVES</w:t>
                      </w:r>
                    </w:p>
                    <w:p w:rsidR="005B191C" w:rsidRPr="009A1DA5" w:rsidRDefault="005B191C" w:rsidP="005B191C">
                      <w:pPr>
                        <w:autoSpaceDE w:val="0"/>
                        <w:autoSpaceDN w:val="0"/>
                        <w:adjustRightInd w:val="0"/>
                        <w:spacing w:after="240" w:line="620" w:lineRule="atLeast"/>
                        <w:jc w:val="center"/>
                        <w:rPr>
                          <w:rFonts w:ascii="Arial" w:hAnsi="Arial" w:cs="Arial"/>
                          <w:b/>
                          <w:bCs/>
                          <w:color w:val="000000"/>
                          <w:sz w:val="40"/>
                          <w:szCs w:val="40"/>
                        </w:rPr>
                      </w:pPr>
                    </w:p>
                  </w:txbxContent>
                </v:textbox>
                <w10:wrap type="square" anchorx="margin" anchory="margin"/>
              </v:shape>
            </w:pict>
          </mc:Fallback>
        </mc:AlternateContent>
      </w: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Pr="00880B1E" w:rsidRDefault="005B191C" w:rsidP="005B191C">
      <w:pPr>
        <w:autoSpaceDE w:val="0"/>
        <w:autoSpaceDN w:val="0"/>
        <w:adjustRightInd w:val="0"/>
        <w:spacing w:after="240" w:line="620" w:lineRule="atLeast"/>
        <w:rPr>
          <w:rFonts w:ascii="Arial" w:hAnsi="Arial" w:cs="Arial"/>
          <w:b/>
          <w:bCs/>
          <w:color w:val="000000"/>
          <w:sz w:val="40"/>
          <w:szCs w:val="40"/>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1D0750" w:rsidRDefault="001D0750" w:rsidP="00C4439B">
      <w:pPr>
        <w:spacing w:line="480" w:lineRule="auto"/>
        <w:jc w:val="both"/>
        <w:outlineLvl w:val="0"/>
        <w:rPr>
          <w:rFonts w:ascii="Arial" w:hAnsi="Arial" w:cs="Arial"/>
          <w:b/>
          <w:color w:val="000000"/>
          <w:sz w:val="22"/>
          <w:szCs w:val="22"/>
        </w:rPr>
      </w:pPr>
    </w:p>
    <w:p w:rsidR="00795ACB" w:rsidRDefault="00795ACB" w:rsidP="00C4439B">
      <w:pPr>
        <w:spacing w:line="480" w:lineRule="auto"/>
        <w:jc w:val="both"/>
        <w:outlineLvl w:val="0"/>
        <w:rPr>
          <w:rFonts w:ascii="Arial" w:hAnsi="Arial" w:cs="Arial"/>
          <w:b/>
          <w:color w:val="000000"/>
        </w:rPr>
      </w:pPr>
    </w:p>
    <w:p w:rsidR="00880B1E" w:rsidRPr="00C4439B" w:rsidRDefault="005B191C" w:rsidP="00C4439B">
      <w:pPr>
        <w:spacing w:line="480" w:lineRule="auto"/>
        <w:jc w:val="both"/>
        <w:outlineLvl w:val="0"/>
        <w:rPr>
          <w:rFonts w:ascii="Arial" w:hAnsi="Arial" w:cs="Arial"/>
          <w:color w:val="000000"/>
        </w:rPr>
      </w:pPr>
      <w:r w:rsidRPr="00C4439B">
        <w:rPr>
          <w:rFonts w:ascii="Arial" w:hAnsi="Arial" w:cs="Arial"/>
          <w:b/>
          <w:color w:val="000000"/>
        </w:rPr>
        <w:lastRenderedPageBreak/>
        <w:t xml:space="preserve">2.0 </w:t>
      </w:r>
      <w:r w:rsidR="00880B1E" w:rsidRPr="00C4439B">
        <w:rPr>
          <w:rFonts w:ascii="Arial" w:hAnsi="Arial" w:cs="Arial"/>
          <w:b/>
          <w:color w:val="000000"/>
        </w:rPr>
        <w:t xml:space="preserve">Research Aims and objectives </w:t>
      </w:r>
    </w:p>
    <w:p w:rsidR="00880B1E" w:rsidRPr="00C4439B" w:rsidRDefault="00880B1E" w:rsidP="00C4439B">
      <w:pPr>
        <w:spacing w:line="480" w:lineRule="auto"/>
        <w:jc w:val="both"/>
        <w:rPr>
          <w:rFonts w:ascii="Arial" w:hAnsi="Arial" w:cs="Arial"/>
          <w:color w:val="000000"/>
        </w:rPr>
      </w:pPr>
    </w:p>
    <w:p w:rsidR="00880B1E" w:rsidRPr="00C4439B" w:rsidRDefault="00880B1E" w:rsidP="005C38D5">
      <w:pPr>
        <w:spacing w:line="480" w:lineRule="auto"/>
        <w:jc w:val="both"/>
        <w:rPr>
          <w:rFonts w:ascii="Arial" w:hAnsi="Arial" w:cs="Arial"/>
          <w:color w:val="000000"/>
        </w:rPr>
      </w:pPr>
      <w:r w:rsidRPr="00C4439B">
        <w:rPr>
          <w:rFonts w:ascii="Arial" w:hAnsi="Arial" w:cs="Arial"/>
          <w:color w:val="000000"/>
        </w:rPr>
        <w:t>The purpose of this study was to quantitatively analyse the consumer intention of UK millennials to follow pro-environmental care label guidance. To achieve this, a critical review of existing theories and models on pro-environmental behaviour has identified relevant factors to consumer intention to follow pro-environmental care label guidance. The research hypotheses and theoretical framework formed on the basis of this literature review was tested to analyse their predictive ability on consumer intention to follow pro-environmental care label guidance. Furthermore, the moderating role of habitual behaviour was further tested on the relationships between the identified factors and consumer intention to follow pro-environmental care label guidance.  The results of these findings were used to inform suggestions and recommendations on pro-environmental care label communication strategies for both UK and International Fashion Businesses.</w:t>
      </w:r>
    </w:p>
    <w:p w:rsidR="00880B1E" w:rsidRPr="00C4439B" w:rsidRDefault="00880B1E" w:rsidP="005C38D5">
      <w:pPr>
        <w:spacing w:line="480" w:lineRule="auto"/>
        <w:jc w:val="both"/>
        <w:rPr>
          <w:rFonts w:ascii="Arial" w:hAnsi="Arial" w:cs="Arial"/>
          <w:color w:val="000000"/>
        </w:rPr>
      </w:pPr>
    </w:p>
    <w:p w:rsidR="00880B1E" w:rsidRPr="00C4439B" w:rsidRDefault="00880B1E" w:rsidP="005C38D5">
      <w:pPr>
        <w:spacing w:line="480" w:lineRule="auto"/>
        <w:jc w:val="both"/>
        <w:rPr>
          <w:rFonts w:ascii="Arial" w:hAnsi="Arial" w:cs="Arial"/>
          <w:color w:val="000000"/>
        </w:rPr>
      </w:pPr>
      <w:r w:rsidRPr="00C4439B">
        <w:rPr>
          <w:rFonts w:ascii="Arial" w:hAnsi="Arial" w:cs="Arial"/>
          <w:color w:val="000000"/>
        </w:rPr>
        <w:t>Figure 1.3 below provides a summary of the aims and objectives for this research study.</w:t>
      </w:r>
    </w:p>
    <w:p w:rsidR="00880B1E" w:rsidRPr="002B28DE" w:rsidRDefault="00880B1E" w:rsidP="00880B1E">
      <w:pPr>
        <w:spacing w:line="360" w:lineRule="auto"/>
        <w:jc w:val="both"/>
        <w:rPr>
          <w:rFonts w:ascii="Arial" w:hAnsi="Arial" w:cs="Arial"/>
          <w:color w:val="000000"/>
          <w:sz w:val="22"/>
          <w:szCs w:val="22"/>
        </w:rPr>
      </w:pPr>
      <w:r>
        <w:rPr>
          <w:rFonts w:ascii="Arial" w:hAnsi="Arial" w:cs="Arial"/>
          <w:noProof/>
          <w:color w:val="000000"/>
          <w:sz w:val="22"/>
          <w:szCs w:val="22"/>
          <w:lang w:eastAsia="en-GB"/>
        </w:rPr>
        <w:lastRenderedPageBreak/>
        <w:drawing>
          <wp:inline distT="0" distB="0" distL="0" distR="0" wp14:anchorId="463E2ADA" wp14:editId="59FEC05D">
            <wp:extent cx="5396230" cy="391541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18-05-14 at 23.25.19.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3915410"/>
                    </a:xfrm>
                    <a:prstGeom prst="rect">
                      <a:avLst/>
                    </a:prstGeom>
                  </pic:spPr>
                </pic:pic>
              </a:graphicData>
            </a:graphic>
          </wp:inline>
        </w:drawing>
      </w:r>
      <w:r>
        <w:rPr>
          <w:rFonts w:ascii="Arial" w:hAnsi="Arial" w:cs="Arial"/>
          <w:color w:val="000000"/>
          <w:sz w:val="18"/>
          <w:szCs w:val="18"/>
        </w:rPr>
        <w:t xml:space="preserve">   </w:t>
      </w:r>
      <w:r w:rsidRPr="006A01CE">
        <w:rPr>
          <w:rFonts w:ascii="Arial" w:hAnsi="Arial" w:cs="Arial"/>
          <w:color w:val="000000"/>
          <w:sz w:val="18"/>
          <w:szCs w:val="18"/>
        </w:rPr>
        <w:t xml:space="preserve">Figure 1.3 Aims and Objectives </w:t>
      </w:r>
    </w:p>
    <w:p w:rsidR="00880B1E" w:rsidRPr="005D0801" w:rsidRDefault="00880B1E" w:rsidP="00880B1E">
      <w:pPr>
        <w:spacing w:line="360" w:lineRule="auto"/>
        <w:jc w:val="both"/>
        <w:rPr>
          <w:rFonts w:ascii="Arial" w:hAnsi="Arial" w:cs="Arial"/>
          <w:i/>
          <w:color w:val="FF0000"/>
          <w:sz w:val="22"/>
          <w:szCs w:val="22"/>
        </w:rPr>
      </w:pPr>
    </w:p>
    <w:p w:rsidR="00880B1E" w:rsidRPr="005D0801" w:rsidRDefault="00880B1E" w:rsidP="00880B1E">
      <w:pPr>
        <w:spacing w:line="360" w:lineRule="auto"/>
        <w:jc w:val="both"/>
        <w:rPr>
          <w:rFonts w:ascii="Arial" w:hAnsi="Arial" w:cs="Arial"/>
          <w:i/>
          <w:color w:val="FF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5B191C" w:rsidRDefault="005B191C" w:rsidP="005B191C">
      <w:pPr>
        <w:spacing w:line="360" w:lineRule="auto"/>
        <w:outlineLvl w:val="0"/>
        <w:rPr>
          <w:rFonts w:ascii="Arial" w:hAnsi="Arial" w:cs="Arial"/>
          <w:b/>
          <w:color w:val="000000" w:themeColor="text1"/>
          <w:sz w:val="22"/>
          <w:szCs w:val="22"/>
        </w:rPr>
      </w:pPr>
    </w:p>
    <w:p w:rsidR="005B191C" w:rsidRDefault="005B191C" w:rsidP="005B191C">
      <w:pPr>
        <w:spacing w:line="360" w:lineRule="auto"/>
        <w:outlineLvl w:val="0"/>
        <w:rPr>
          <w:rFonts w:ascii="Arial" w:hAnsi="Arial" w:cs="Arial"/>
          <w:b/>
          <w:color w:val="000000" w:themeColor="text1"/>
          <w:sz w:val="22"/>
          <w:szCs w:val="22"/>
        </w:rPr>
      </w:pPr>
    </w:p>
    <w:p w:rsidR="005B191C" w:rsidRDefault="005B191C" w:rsidP="005B191C">
      <w:pPr>
        <w:spacing w:line="360" w:lineRule="auto"/>
        <w:outlineLvl w:val="0"/>
        <w:rPr>
          <w:rFonts w:ascii="Arial" w:hAnsi="Arial" w:cs="Arial"/>
          <w:b/>
          <w:color w:val="000000" w:themeColor="text1"/>
          <w:sz w:val="22"/>
          <w:szCs w:val="22"/>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r>
        <w:rPr>
          <w:noProof/>
          <w:lang w:eastAsia="en-GB"/>
        </w:rPr>
        <w:lastRenderedPageBreak/>
        <mc:AlternateContent>
          <mc:Choice Requires="wps">
            <w:drawing>
              <wp:anchor distT="0" distB="0" distL="114300" distR="114300" simplePos="0" relativeHeight="251663360" behindDoc="0" locked="0" layoutInCell="1" allowOverlap="1" wp14:anchorId="74B2C6FC" wp14:editId="09889967">
                <wp:simplePos x="0" y="0"/>
                <wp:positionH relativeFrom="margin">
                  <wp:align>center</wp:align>
                </wp:positionH>
                <wp:positionV relativeFrom="margin">
                  <wp:align>center</wp:align>
                </wp:positionV>
                <wp:extent cx="1828800" cy="1188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188000"/>
                        </a:xfrm>
                        <a:prstGeom prst="rect">
                          <a:avLst/>
                        </a:prstGeom>
                        <a:noFill/>
                        <a:ln w="6350">
                          <a:noFill/>
                        </a:ln>
                      </wps:spPr>
                      <wps:txbx>
                        <w:txbxContent>
                          <w:p w:rsidR="005B191C" w:rsidRPr="00287619" w:rsidRDefault="005B191C" w:rsidP="005B191C">
                            <w:pPr>
                              <w:autoSpaceDE w:val="0"/>
                              <w:autoSpaceDN w:val="0"/>
                              <w:adjustRightInd w:val="0"/>
                              <w:spacing w:after="240" w:line="620" w:lineRule="atLeast"/>
                              <w:jc w:val="center"/>
                              <w:rPr>
                                <w:rFonts w:ascii="Times" w:hAnsi="Times" w:cs="Times"/>
                                <w:color w:val="000000"/>
                                <w:sz w:val="40"/>
                                <w:szCs w:val="40"/>
                              </w:rPr>
                            </w:pPr>
                            <w:r w:rsidRPr="00287619">
                              <w:rPr>
                                <w:rFonts w:ascii="Arial" w:hAnsi="Arial" w:cs="Arial"/>
                                <w:b/>
                                <w:bCs/>
                                <w:color w:val="000000"/>
                                <w:sz w:val="40"/>
                                <w:szCs w:val="40"/>
                              </w:rPr>
                              <w:t xml:space="preserve">Chapter </w:t>
                            </w:r>
                            <w:r>
                              <w:rPr>
                                <w:rFonts w:ascii="Arial" w:hAnsi="Arial" w:cs="Arial"/>
                                <w:b/>
                                <w:bCs/>
                                <w:color w:val="000000"/>
                                <w:sz w:val="40"/>
                                <w:szCs w:val="40"/>
                              </w:rPr>
                              <w:t xml:space="preserve">Three </w:t>
                            </w:r>
                          </w:p>
                          <w:p w:rsidR="005B191C" w:rsidRPr="009A1DA5" w:rsidRDefault="005B191C" w:rsidP="005B191C">
                            <w:pPr>
                              <w:autoSpaceDE w:val="0"/>
                              <w:autoSpaceDN w:val="0"/>
                              <w:adjustRightInd w:val="0"/>
                              <w:spacing w:after="240" w:line="620" w:lineRule="atLeast"/>
                              <w:jc w:val="center"/>
                              <w:rPr>
                                <w:rFonts w:ascii="Arial" w:hAnsi="Arial" w:cs="Arial"/>
                                <w:b/>
                                <w:bCs/>
                                <w:color w:val="000000"/>
                                <w:sz w:val="40"/>
                                <w:szCs w:val="40"/>
                              </w:rPr>
                            </w:pPr>
                            <w:r>
                              <w:rPr>
                                <w:rFonts w:ascii="Arial" w:hAnsi="Arial" w:cs="Arial"/>
                                <w:b/>
                                <w:bCs/>
                                <w:color w:val="000000"/>
                                <w:sz w:val="40"/>
                                <w:szCs w:val="40"/>
                              </w:rPr>
                              <w:t>LITERATURE REVIEW SUMMARY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2C6FC" id="Text Box 3" o:spid="_x0000_s1028" type="#_x0000_t202" style="position:absolute;left:0;text-align:left;margin-left:0;margin-top:0;width:2in;height:93.55pt;z-index:251663360;visibility:visible;mso-wrap-style:non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" filled="f" stroked="f" strokeweight=".5pt">
                <v:textbox>
                  <w:txbxContent>
                    <w:p w:rsidR="005B191C" w:rsidRPr="00287619" w:rsidRDefault="005B191C" w:rsidP="005B191C">
                      <w:pPr>
                        <w:autoSpaceDE w:val="0"/>
                        <w:autoSpaceDN w:val="0"/>
                        <w:adjustRightInd w:val="0"/>
                        <w:spacing w:after="240" w:line="620" w:lineRule="atLeast"/>
                        <w:jc w:val="center"/>
                        <w:rPr>
                          <w:rFonts w:ascii="Times" w:hAnsi="Times" w:cs="Times"/>
                          <w:color w:val="000000"/>
                          <w:sz w:val="40"/>
                          <w:szCs w:val="40"/>
                        </w:rPr>
                      </w:pPr>
                      <w:r w:rsidRPr="00287619">
                        <w:rPr>
                          <w:rFonts w:ascii="Arial" w:hAnsi="Arial" w:cs="Arial"/>
                          <w:b/>
                          <w:bCs/>
                          <w:color w:val="000000"/>
                          <w:sz w:val="40"/>
                          <w:szCs w:val="40"/>
                        </w:rPr>
                        <w:t xml:space="preserve">Chapter </w:t>
                      </w:r>
                      <w:r>
                        <w:rPr>
                          <w:rFonts w:ascii="Arial" w:hAnsi="Arial" w:cs="Arial"/>
                          <w:b/>
                          <w:bCs/>
                          <w:color w:val="000000"/>
                          <w:sz w:val="40"/>
                          <w:szCs w:val="40"/>
                        </w:rPr>
                        <w:t xml:space="preserve">Three </w:t>
                      </w:r>
                    </w:p>
                    <w:p w:rsidR="005B191C" w:rsidRPr="009A1DA5" w:rsidRDefault="005B191C" w:rsidP="005B191C">
                      <w:pPr>
                        <w:autoSpaceDE w:val="0"/>
                        <w:autoSpaceDN w:val="0"/>
                        <w:adjustRightInd w:val="0"/>
                        <w:spacing w:after="240" w:line="620" w:lineRule="atLeast"/>
                        <w:jc w:val="center"/>
                        <w:rPr>
                          <w:rFonts w:ascii="Arial" w:hAnsi="Arial" w:cs="Arial"/>
                          <w:b/>
                          <w:bCs/>
                          <w:color w:val="000000"/>
                          <w:sz w:val="40"/>
                          <w:szCs w:val="40"/>
                        </w:rPr>
                      </w:pPr>
                      <w:r>
                        <w:rPr>
                          <w:rFonts w:ascii="Arial" w:hAnsi="Arial" w:cs="Arial"/>
                          <w:b/>
                          <w:bCs/>
                          <w:color w:val="000000"/>
                          <w:sz w:val="40"/>
                          <w:szCs w:val="40"/>
                        </w:rPr>
                        <w:t>LITERATURE REVIEW SUMMARY</w:t>
                      </w:r>
                    </w:p>
                  </w:txbxContent>
                </v:textbox>
                <w10:wrap type="square" anchorx="margin" anchory="margin"/>
              </v:shape>
            </w:pict>
          </mc:Fallback>
        </mc:AlternateContent>
      </w: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Pr="00880B1E" w:rsidRDefault="005B191C" w:rsidP="005B191C">
      <w:pPr>
        <w:autoSpaceDE w:val="0"/>
        <w:autoSpaceDN w:val="0"/>
        <w:adjustRightInd w:val="0"/>
        <w:spacing w:after="240" w:line="620" w:lineRule="atLeast"/>
        <w:rPr>
          <w:rFonts w:ascii="Arial" w:hAnsi="Arial" w:cs="Arial"/>
          <w:b/>
          <w:bCs/>
          <w:color w:val="000000"/>
          <w:sz w:val="40"/>
          <w:szCs w:val="40"/>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5B191C" w:rsidRDefault="005B191C"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880B1E" w:rsidRPr="00C4439B" w:rsidRDefault="005B191C" w:rsidP="00C4439B">
      <w:pPr>
        <w:spacing w:line="480" w:lineRule="auto"/>
        <w:jc w:val="both"/>
        <w:outlineLvl w:val="0"/>
        <w:rPr>
          <w:rFonts w:ascii="Arial" w:hAnsi="Arial" w:cs="Arial"/>
          <w:b/>
          <w:color w:val="000000"/>
        </w:rPr>
      </w:pPr>
      <w:r w:rsidRPr="00C4439B">
        <w:rPr>
          <w:rFonts w:ascii="Arial" w:hAnsi="Arial" w:cs="Arial"/>
          <w:b/>
          <w:color w:val="000000"/>
        </w:rPr>
        <w:lastRenderedPageBreak/>
        <w:t xml:space="preserve">3.0 </w:t>
      </w:r>
      <w:r w:rsidR="00880B1E" w:rsidRPr="00C4439B">
        <w:rPr>
          <w:rFonts w:ascii="Arial" w:hAnsi="Arial" w:cs="Arial"/>
          <w:b/>
          <w:color w:val="000000"/>
        </w:rPr>
        <w:t xml:space="preserve">Literature Review Summary - Theoretical Concepts and Frameworks </w:t>
      </w:r>
    </w:p>
    <w:p w:rsidR="00880B1E" w:rsidRPr="00C4439B" w:rsidRDefault="00880B1E" w:rsidP="00C4439B">
      <w:pPr>
        <w:spacing w:line="480" w:lineRule="auto"/>
        <w:jc w:val="both"/>
        <w:rPr>
          <w:rFonts w:ascii="Arial" w:hAnsi="Arial" w:cs="Arial"/>
          <w:color w:val="000000"/>
        </w:rPr>
      </w:pPr>
    </w:p>
    <w:p w:rsidR="00880B1E" w:rsidRPr="00C4439B" w:rsidRDefault="00880B1E" w:rsidP="005C38D5">
      <w:pPr>
        <w:spacing w:line="480" w:lineRule="auto"/>
        <w:jc w:val="both"/>
        <w:rPr>
          <w:rFonts w:ascii="Arial" w:hAnsi="Arial" w:cs="Arial"/>
        </w:rPr>
      </w:pPr>
      <w:proofErr w:type="spellStart"/>
      <w:r w:rsidRPr="00C4439B">
        <w:rPr>
          <w:rFonts w:ascii="Arial" w:hAnsi="Arial" w:cs="Arial"/>
          <w:color w:val="000000"/>
        </w:rPr>
        <w:t>Ajzen’s</w:t>
      </w:r>
      <w:proofErr w:type="spellEnd"/>
      <w:r w:rsidRPr="00C4439B">
        <w:rPr>
          <w:rFonts w:ascii="Arial" w:hAnsi="Arial" w:cs="Arial"/>
          <w:color w:val="000000"/>
        </w:rPr>
        <w:t xml:space="preserve"> Theory of Planned Behaviour </w:t>
      </w:r>
      <w:r w:rsidRPr="00C4439B">
        <w:rPr>
          <w:rFonts w:ascii="Arial" w:hAnsi="Arial" w:cs="Arial"/>
        </w:rPr>
        <w:t>states that the strongest predictor of a given behaviour is the individual’s intention to perform this behaviour (</w:t>
      </w:r>
      <w:proofErr w:type="spellStart"/>
      <w:r w:rsidRPr="00C4439B">
        <w:rPr>
          <w:rFonts w:ascii="Arial" w:hAnsi="Arial" w:cs="Arial"/>
        </w:rPr>
        <w:t>Ajzen</w:t>
      </w:r>
      <w:proofErr w:type="spellEnd"/>
      <w:r w:rsidRPr="00C4439B">
        <w:rPr>
          <w:rFonts w:ascii="Arial" w:hAnsi="Arial" w:cs="Arial"/>
        </w:rPr>
        <w:t xml:space="preserve">, 1985; 1991). Within the context of this study, this intrinsic link between intention and behaviour identified in the </w:t>
      </w:r>
      <w:r w:rsidRPr="00C4439B">
        <w:rPr>
          <w:rFonts w:ascii="Arial" w:hAnsi="Arial" w:cs="Arial"/>
          <w:color w:val="000000"/>
        </w:rPr>
        <w:t xml:space="preserve">Theory of Planned Behaviour </w:t>
      </w:r>
      <w:r w:rsidRPr="00C4439B">
        <w:rPr>
          <w:rFonts w:ascii="Arial" w:hAnsi="Arial" w:cs="Arial"/>
        </w:rPr>
        <w:t xml:space="preserve">forms the basis for the literature review and the theoretical framework proposed. However, the </w:t>
      </w:r>
      <w:r w:rsidRPr="00C4439B">
        <w:rPr>
          <w:rFonts w:ascii="Arial" w:hAnsi="Arial" w:cs="Arial"/>
          <w:color w:val="000000"/>
        </w:rPr>
        <w:t>Theory of Planned Behaviour</w:t>
      </w:r>
      <w:r w:rsidRPr="00C4439B">
        <w:rPr>
          <w:rFonts w:ascii="Arial" w:hAnsi="Arial" w:cs="Arial"/>
        </w:rPr>
        <w:t xml:space="preserve"> has been critiqued by theorists such as </w:t>
      </w:r>
      <w:proofErr w:type="spellStart"/>
      <w:r w:rsidRPr="00C4439B">
        <w:rPr>
          <w:rFonts w:ascii="Arial" w:hAnsi="Arial" w:cs="Arial"/>
        </w:rPr>
        <w:t>Kollmuss</w:t>
      </w:r>
      <w:proofErr w:type="spellEnd"/>
      <w:r w:rsidRPr="00C4439B">
        <w:rPr>
          <w:rFonts w:ascii="Arial" w:hAnsi="Arial" w:cs="Arial"/>
        </w:rPr>
        <w:t xml:space="preserve"> and </w:t>
      </w:r>
      <w:proofErr w:type="spellStart"/>
      <w:r w:rsidRPr="00C4439B">
        <w:rPr>
          <w:rFonts w:ascii="Arial" w:hAnsi="Arial" w:cs="Arial"/>
        </w:rPr>
        <w:t>Agyeman</w:t>
      </w:r>
      <w:proofErr w:type="spellEnd"/>
      <w:r w:rsidRPr="00C4439B">
        <w:rPr>
          <w:rFonts w:ascii="Arial" w:hAnsi="Arial" w:cs="Arial"/>
        </w:rPr>
        <w:t xml:space="preserve"> (2002) and Phipps et al. (2013) for not accounting for various </w:t>
      </w:r>
      <w:r w:rsidRPr="00C4439B">
        <w:rPr>
          <w:rFonts w:ascii="Arial" w:hAnsi="Arial" w:cs="Arial"/>
          <w:color w:val="000000"/>
        </w:rPr>
        <w:t xml:space="preserve">personal (e.g. motivation, emotion, awareness or attitudes) and situational (e.g. social norms, other attractive choices or economic constraints) factors which are directly relevant within the context of pro-environmental behaviours. This research therefore further examines relevant theory and models and identifies factors that are considered likely to predict a consumer’s intention to follow pro-environmental care label guidance. In recognition of pro-environmental theories proposed by both </w:t>
      </w:r>
      <w:r w:rsidRPr="00C4439B">
        <w:rPr>
          <w:rFonts w:ascii="Arial" w:hAnsi="Arial" w:cs="Arial"/>
        </w:rPr>
        <w:t xml:space="preserve">Phipps et al. (2013) </w:t>
      </w:r>
      <w:r w:rsidRPr="00C4439B">
        <w:rPr>
          <w:rFonts w:ascii="Arial" w:hAnsi="Arial" w:cs="Arial"/>
          <w:color w:val="000000"/>
        </w:rPr>
        <w:t xml:space="preserve">Reciprocal Determinism Theory and </w:t>
      </w:r>
      <w:proofErr w:type="spellStart"/>
      <w:r w:rsidRPr="00C4439B">
        <w:rPr>
          <w:rFonts w:ascii="Arial" w:hAnsi="Arial" w:cs="Arial"/>
        </w:rPr>
        <w:t>Ölander</w:t>
      </w:r>
      <w:proofErr w:type="spellEnd"/>
      <w:r w:rsidRPr="00C4439B">
        <w:rPr>
          <w:rFonts w:ascii="Arial" w:hAnsi="Arial" w:cs="Arial"/>
        </w:rPr>
        <w:t xml:space="preserve"> and </w:t>
      </w:r>
      <w:proofErr w:type="spellStart"/>
      <w:r w:rsidRPr="00C4439B">
        <w:rPr>
          <w:rFonts w:ascii="Arial" w:hAnsi="Arial" w:cs="Arial"/>
        </w:rPr>
        <w:t>Thøgersen’s</w:t>
      </w:r>
      <w:proofErr w:type="spellEnd"/>
      <w:r w:rsidRPr="00C4439B">
        <w:rPr>
          <w:rFonts w:ascii="Arial" w:hAnsi="Arial" w:cs="Arial"/>
        </w:rPr>
        <w:t xml:space="preserve"> (1995) Motivation-Opportunity-Abilities (MOA) model which consider habitual behaviour, this study further considers the influence of habitual laundry behaviour. </w:t>
      </w:r>
    </w:p>
    <w:p w:rsidR="00880B1E" w:rsidRDefault="00880B1E" w:rsidP="005C38D5">
      <w:pPr>
        <w:spacing w:line="480" w:lineRule="auto"/>
        <w:jc w:val="both"/>
        <w:rPr>
          <w:rFonts w:ascii="Arial" w:hAnsi="Arial" w:cs="Arial"/>
          <w:color w:val="000000" w:themeColor="text1"/>
          <w:sz w:val="22"/>
          <w:szCs w:val="22"/>
        </w:rPr>
      </w:pPr>
    </w:p>
    <w:p w:rsidR="00880B1E" w:rsidRDefault="00880B1E" w:rsidP="005C38D5">
      <w:pPr>
        <w:spacing w:line="480" w:lineRule="auto"/>
        <w:jc w:val="both"/>
        <w:outlineLvl w:val="0"/>
        <w:rPr>
          <w:rFonts w:ascii="Arial" w:hAnsi="Arial" w:cs="Arial"/>
          <w:b/>
          <w:color w:val="000000"/>
          <w:sz w:val="22"/>
          <w:szCs w:val="22"/>
        </w:rPr>
      </w:pPr>
    </w:p>
    <w:p w:rsidR="00880B1E" w:rsidRDefault="00880B1E" w:rsidP="005C38D5">
      <w:pPr>
        <w:spacing w:line="480" w:lineRule="auto"/>
        <w:jc w:val="both"/>
        <w:outlineLvl w:val="0"/>
        <w:rPr>
          <w:rFonts w:ascii="Arial" w:hAnsi="Arial" w:cs="Arial"/>
          <w:b/>
          <w:color w:val="000000"/>
          <w:sz w:val="22"/>
          <w:szCs w:val="22"/>
        </w:rPr>
      </w:pPr>
    </w:p>
    <w:p w:rsidR="00880B1E" w:rsidRDefault="00880B1E" w:rsidP="005C38D5">
      <w:pPr>
        <w:spacing w:line="480" w:lineRule="auto"/>
        <w:jc w:val="both"/>
        <w:outlineLvl w:val="0"/>
        <w:rPr>
          <w:rFonts w:ascii="Arial" w:hAnsi="Arial" w:cs="Arial"/>
          <w:b/>
          <w:color w:val="000000"/>
          <w:sz w:val="22"/>
          <w:szCs w:val="22"/>
        </w:rPr>
      </w:pPr>
    </w:p>
    <w:p w:rsidR="00880B1E" w:rsidRDefault="00880B1E" w:rsidP="005C38D5">
      <w:pPr>
        <w:spacing w:line="48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880B1E" w:rsidRDefault="00880B1E" w:rsidP="00880B1E">
      <w:pPr>
        <w:spacing w:line="360" w:lineRule="auto"/>
        <w:jc w:val="both"/>
        <w:outlineLvl w:val="0"/>
        <w:rPr>
          <w:rFonts w:ascii="Arial" w:hAnsi="Arial" w:cs="Arial"/>
          <w:b/>
          <w:color w:val="000000"/>
          <w:sz w:val="22"/>
          <w:szCs w:val="22"/>
        </w:rPr>
      </w:pPr>
    </w:p>
    <w:p w:rsidR="005B191C" w:rsidRDefault="005B191C" w:rsidP="005B191C">
      <w:pPr>
        <w:spacing w:line="360" w:lineRule="auto"/>
        <w:outlineLvl w:val="0"/>
        <w:rPr>
          <w:rFonts w:ascii="Arial" w:hAnsi="Arial" w:cs="Arial"/>
          <w:b/>
          <w:color w:val="000000" w:themeColor="text1"/>
          <w:sz w:val="22"/>
          <w:szCs w:val="22"/>
        </w:rPr>
      </w:pPr>
    </w:p>
    <w:p w:rsidR="005B191C" w:rsidRDefault="005B191C" w:rsidP="005B191C">
      <w:pPr>
        <w:spacing w:line="360" w:lineRule="auto"/>
        <w:outlineLvl w:val="0"/>
        <w:rPr>
          <w:rFonts w:ascii="Arial" w:hAnsi="Arial" w:cs="Arial"/>
          <w:b/>
          <w:color w:val="000000" w:themeColor="text1"/>
          <w:sz w:val="22"/>
          <w:szCs w:val="22"/>
        </w:rPr>
      </w:pPr>
    </w:p>
    <w:p w:rsidR="005B191C" w:rsidRDefault="005B191C" w:rsidP="005B191C">
      <w:pPr>
        <w:spacing w:line="360" w:lineRule="auto"/>
        <w:outlineLvl w:val="0"/>
        <w:rPr>
          <w:rFonts w:ascii="Arial" w:hAnsi="Arial" w:cs="Arial"/>
          <w:b/>
          <w:color w:val="000000" w:themeColor="text1"/>
          <w:sz w:val="22"/>
          <w:szCs w:val="22"/>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r>
        <w:rPr>
          <w:noProof/>
          <w:lang w:eastAsia="en-GB"/>
        </w:rPr>
        <mc:AlternateContent>
          <mc:Choice Requires="wps">
            <w:drawing>
              <wp:anchor distT="0" distB="0" distL="114300" distR="114300" simplePos="0" relativeHeight="251665408" behindDoc="0" locked="0" layoutInCell="1" allowOverlap="1" wp14:anchorId="74B2C6FC" wp14:editId="09889967">
                <wp:simplePos x="0" y="0"/>
                <wp:positionH relativeFrom="margin">
                  <wp:align>center</wp:align>
                </wp:positionH>
                <wp:positionV relativeFrom="margin">
                  <wp:align>center</wp:align>
                </wp:positionV>
                <wp:extent cx="1828800" cy="1188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188000"/>
                        </a:xfrm>
                        <a:prstGeom prst="rect">
                          <a:avLst/>
                        </a:prstGeom>
                        <a:noFill/>
                        <a:ln w="6350">
                          <a:noFill/>
                        </a:ln>
                      </wps:spPr>
                      <wps:txbx>
                        <w:txbxContent>
                          <w:p w:rsidR="005B191C" w:rsidRPr="00287619" w:rsidRDefault="005B191C" w:rsidP="005B191C">
                            <w:pPr>
                              <w:autoSpaceDE w:val="0"/>
                              <w:autoSpaceDN w:val="0"/>
                              <w:adjustRightInd w:val="0"/>
                              <w:spacing w:after="240" w:line="620" w:lineRule="atLeast"/>
                              <w:jc w:val="center"/>
                              <w:rPr>
                                <w:rFonts w:ascii="Times" w:hAnsi="Times" w:cs="Times"/>
                                <w:color w:val="000000"/>
                                <w:sz w:val="40"/>
                                <w:szCs w:val="40"/>
                              </w:rPr>
                            </w:pPr>
                            <w:r w:rsidRPr="00287619">
                              <w:rPr>
                                <w:rFonts w:ascii="Arial" w:hAnsi="Arial" w:cs="Arial"/>
                                <w:b/>
                                <w:bCs/>
                                <w:color w:val="000000"/>
                                <w:sz w:val="40"/>
                                <w:szCs w:val="40"/>
                              </w:rPr>
                              <w:t xml:space="preserve">Chapter </w:t>
                            </w:r>
                            <w:r>
                              <w:rPr>
                                <w:rFonts w:ascii="Arial" w:hAnsi="Arial" w:cs="Arial"/>
                                <w:b/>
                                <w:bCs/>
                                <w:color w:val="000000"/>
                                <w:sz w:val="40"/>
                                <w:szCs w:val="40"/>
                              </w:rPr>
                              <w:t>Four</w:t>
                            </w:r>
                          </w:p>
                          <w:p w:rsidR="005B191C" w:rsidRPr="009A1DA5" w:rsidRDefault="005B191C" w:rsidP="005B191C">
                            <w:pPr>
                              <w:autoSpaceDE w:val="0"/>
                              <w:autoSpaceDN w:val="0"/>
                              <w:adjustRightInd w:val="0"/>
                              <w:spacing w:after="240" w:line="620" w:lineRule="atLeast"/>
                              <w:jc w:val="center"/>
                              <w:rPr>
                                <w:rFonts w:ascii="Arial" w:hAnsi="Arial" w:cs="Arial"/>
                                <w:b/>
                                <w:bCs/>
                                <w:color w:val="000000"/>
                                <w:sz w:val="40"/>
                                <w:szCs w:val="40"/>
                              </w:rPr>
                            </w:pPr>
                            <w:r>
                              <w:rPr>
                                <w:rFonts w:ascii="Arial" w:hAnsi="Arial" w:cs="Arial"/>
                                <w:b/>
                                <w:bCs/>
                                <w:color w:val="000000"/>
                                <w:sz w:val="40"/>
                                <w:szCs w:val="40"/>
                              </w:rPr>
                              <w:t>OVERVIEW OF RESEARCH DESIGN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2C6FC" id="Text Box 4" o:spid="_x0000_s1029" type="#_x0000_t202" style="position:absolute;left:0;text-align:left;margin-left:0;margin-top:0;width:2in;height:93.55pt;z-index:251665408;visibility:visible;mso-wrap-style:non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" filled="f" stroked="f" strokeweight=".5pt">
                <v:textbox>
                  <w:txbxContent>
                    <w:p w:rsidR="005B191C" w:rsidRPr="00287619" w:rsidRDefault="005B191C" w:rsidP="005B191C">
                      <w:pPr>
                        <w:autoSpaceDE w:val="0"/>
                        <w:autoSpaceDN w:val="0"/>
                        <w:adjustRightInd w:val="0"/>
                        <w:spacing w:after="240" w:line="620" w:lineRule="atLeast"/>
                        <w:jc w:val="center"/>
                        <w:rPr>
                          <w:rFonts w:ascii="Times" w:hAnsi="Times" w:cs="Times"/>
                          <w:color w:val="000000"/>
                          <w:sz w:val="40"/>
                          <w:szCs w:val="40"/>
                        </w:rPr>
                      </w:pPr>
                      <w:r w:rsidRPr="00287619">
                        <w:rPr>
                          <w:rFonts w:ascii="Arial" w:hAnsi="Arial" w:cs="Arial"/>
                          <w:b/>
                          <w:bCs/>
                          <w:color w:val="000000"/>
                          <w:sz w:val="40"/>
                          <w:szCs w:val="40"/>
                        </w:rPr>
                        <w:t xml:space="preserve">Chapter </w:t>
                      </w:r>
                      <w:r>
                        <w:rPr>
                          <w:rFonts w:ascii="Arial" w:hAnsi="Arial" w:cs="Arial"/>
                          <w:b/>
                          <w:bCs/>
                          <w:color w:val="000000"/>
                          <w:sz w:val="40"/>
                          <w:szCs w:val="40"/>
                        </w:rPr>
                        <w:t>Four</w:t>
                      </w:r>
                    </w:p>
                    <w:p w:rsidR="005B191C" w:rsidRPr="009A1DA5" w:rsidRDefault="005B191C" w:rsidP="005B191C">
                      <w:pPr>
                        <w:autoSpaceDE w:val="0"/>
                        <w:autoSpaceDN w:val="0"/>
                        <w:adjustRightInd w:val="0"/>
                        <w:spacing w:after="240" w:line="620" w:lineRule="atLeast"/>
                        <w:jc w:val="center"/>
                        <w:rPr>
                          <w:rFonts w:ascii="Arial" w:hAnsi="Arial" w:cs="Arial"/>
                          <w:b/>
                          <w:bCs/>
                          <w:color w:val="000000"/>
                          <w:sz w:val="40"/>
                          <w:szCs w:val="40"/>
                        </w:rPr>
                      </w:pPr>
                      <w:r>
                        <w:rPr>
                          <w:rFonts w:ascii="Arial" w:hAnsi="Arial" w:cs="Arial"/>
                          <w:b/>
                          <w:bCs/>
                          <w:color w:val="000000"/>
                          <w:sz w:val="40"/>
                          <w:szCs w:val="40"/>
                        </w:rPr>
                        <w:t>OVERVIEW OF RESEARCH DESIGN</w:t>
                      </w:r>
                    </w:p>
                  </w:txbxContent>
                </v:textbox>
                <w10:wrap type="square" anchorx="margin" anchory="margin"/>
              </v:shape>
            </w:pict>
          </mc:Fallback>
        </mc:AlternateContent>
      </w: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Pr="00880B1E" w:rsidRDefault="005B191C" w:rsidP="005B191C">
      <w:pPr>
        <w:autoSpaceDE w:val="0"/>
        <w:autoSpaceDN w:val="0"/>
        <w:adjustRightInd w:val="0"/>
        <w:spacing w:after="240" w:line="620" w:lineRule="atLeast"/>
        <w:rPr>
          <w:rFonts w:ascii="Arial" w:hAnsi="Arial" w:cs="Arial"/>
          <w:b/>
          <w:bCs/>
          <w:color w:val="000000"/>
          <w:sz w:val="40"/>
          <w:szCs w:val="40"/>
        </w:rPr>
      </w:pPr>
    </w:p>
    <w:p w:rsidR="005B191C" w:rsidRDefault="005B191C" w:rsidP="00880B1E">
      <w:pPr>
        <w:spacing w:line="360" w:lineRule="auto"/>
        <w:jc w:val="both"/>
        <w:outlineLvl w:val="0"/>
        <w:rPr>
          <w:rFonts w:ascii="Arial" w:hAnsi="Arial" w:cs="Arial"/>
          <w:b/>
          <w:color w:val="000000"/>
          <w:sz w:val="22"/>
          <w:szCs w:val="22"/>
        </w:rPr>
      </w:pPr>
    </w:p>
    <w:p w:rsidR="00C4439B" w:rsidRDefault="00C4439B" w:rsidP="00880B1E">
      <w:pPr>
        <w:spacing w:line="360" w:lineRule="auto"/>
        <w:jc w:val="both"/>
        <w:outlineLvl w:val="0"/>
        <w:rPr>
          <w:rFonts w:ascii="Arial" w:hAnsi="Arial" w:cs="Arial"/>
          <w:b/>
          <w:color w:val="000000"/>
          <w:sz w:val="22"/>
          <w:szCs w:val="22"/>
        </w:rPr>
      </w:pPr>
    </w:p>
    <w:p w:rsidR="00880B1E" w:rsidRPr="00C4439B" w:rsidRDefault="005B191C" w:rsidP="00C4439B">
      <w:pPr>
        <w:spacing w:line="480" w:lineRule="auto"/>
        <w:jc w:val="both"/>
        <w:outlineLvl w:val="0"/>
        <w:rPr>
          <w:rFonts w:ascii="Arial" w:hAnsi="Arial" w:cs="Arial"/>
          <w:b/>
          <w:color w:val="000000"/>
        </w:rPr>
      </w:pPr>
      <w:r w:rsidRPr="00C4439B">
        <w:rPr>
          <w:rFonts w:ascii="Arial" w:hAnsi="Arial" w:cs="Arial"/>
          <w:b/>
          <w:color w:val="000000"/>
        </w:rPr>
        <w:t xml:space="preserve">4.0 </w:t>
      </w:r>
      <w:r w:rsidR="00880B1E" w:rsidRPr="00C4439B">
        <w:rPr>
          <w:rFonts w:ascii="Arial" w:hAnsi="Arial" w:cs="Arial"/>
          <w:b/>
          <w:color w:val="000000"/>
        </w:rPr>
        <w:t xml:space="preserve">Overview of Research Design </w:t>
      </w:r>
    </w:p>
    <w:p w:rsidR="00880B1E" w:rsidRPr="00C4439B" w:rsidRDefault="00880B1E" w:rsidP="00C4439B">
      <w:pPr>
        <w:spacing w:line="480" w:lineRule="auto"/>
        <w:jc w:val="both"/>
        <w:rPr>
          <w:rFonts w:ascii="Arial" w:hAnsi="Arial" w:cs="Arial"/>
          <w:b/>
          <w:color w:val="000000"/>
        </w:rPr>
      </w:pPr>
    </w:p>
    <w:p w:rsidR="00880B1E" w:rsidRPr="00C4439B" w:rsidRDefault="00880B1E" w:rsidP="005C38D5">
      <w:pPr>
        <w:spacing w:line="480" w:lineRule="auto"/>
        <w:jc w:val="both"/>
        <w:rPr>
          <w:rFonts w:ascii="Arial" w:hAnsi="Arial" w:cs="Arial"/>
          <w:color w:val="000000"/>
        </w:rPr>
      </w:pPr>
      <w:r w:rsidRPr="00C4439B">
        <w:rPr>
          <w:rFonts w:ascii="Arial" w:hAnsi="Arial" w:cs="Arial"/>
          <w:color w:val="000000"/>
        </w:rPr>
        <w:t>Based on the ‘Research Onion’ by Saunders et al. (2015), the research philosophy for this research is to adopt the position of a positivist (Saunders at al., 2015). As the aim and the objectives of this research were to test theory, a deductive approach was implemented (Bryman and Bell, 2015; Saunders et al., 2015). In line with this deductive approach, a mono-method quantitative research design was chosen (Saunders et al., 2015) with a survey strategy used in order to collect the necessary data to test the hypotheses within the theoretical framework and to meet the objectives.</w:t>
      </w:r>
    </w:p>
    <w:p w:rsidR="00880B1E" w:rsidRPr="00C4439B" w:rsidRDefault="00880B1E" w:rsidP="005C38D5">
      <w:pPr>
        <w:pStyle w:val="p1"/>
        <w:spacing w:line="480" w:lineRule="auto"/>
        <w:jc w:val="both"/>
        <w:rPr>
          <w:rFonts w:ascii="Arial" w:hAnsi="Arial" w:cs="Arial"/>
          <w:sz w:val="24"/>
          <w:szCs w:val="24"/>
        </w:rPr>
      </w:pPr>
    </w:p>
    <w:p w:rsidR="00880B1E" w:rsidRPr="00C4439B" w:rsidRDefault="00880B1E" w:rsidP="005C38D5">
      <w:pPr>
        <w:spacing w:line="480" w:lineRule="auto"/>
        <w:jc w:val="both"/>
        <w:rPr>
          <w:rFonts w:ascii="Arial" w:hAnsi="Arial" w:cs="Arial"/>
        </w:rPr>
      </w:pPr>
      <w:r w:rsidRPr="00C4439B">
        <w:rPr>
          <w:rFonts w:ascii="Arial" w:hAnsi="Arial" w:cs="Arial"/>
          <w:color w:val="000000"/>
        </w:rPr>
        <w:t xml:space="preserve">The survey strategy employed an online self-completion questionnaire in order to collect data from the millennial population (Saunders et al., 2015). As often employed in a survey strategy (Saunders et al., 2015), the time horizon of this study was cross sectional (Saunders et al., 2015). In order to obtain the data on the millennial population, non-probability convenience sampling technique was used (Bryman and Bell, 2015; Saunders et al., 2015). A convenience sample was obtained by sharing a questionnaire on online platforms that were suitable to the millennial population. Measures were taken to make the sample as representative and accurate of the UK millennial population as possible (Saunders et al., 2015) and to reduce the social desirability bias. </w:t>
      </w:r>
    </w:p>
    <w:p w:rsidR="00880B1E" w:rsidRPr="00C4439B" w:rsidRDefault="00880B1E" w:rsidP="005C38D5">
      <w:pPr>
        <w:spacing w:line="480" w:lineRule="auto"/>
        <w:jc w:val="both"/>
        <w:rPr>
          <w:rFonts w:ascii="Arial" w:hAnsi="Arial" w:cs="Arial"/>
          <w:color w:val="000000"/>
        </w:rPr>
      </w:pPr>
    </w:p>
    <w:p w:rsidR="00880B1E" w:rsidRDefault="00880B1E" w:rsidP="005C38D5">
      <w:pPr>
        <w:spacing w:line="480" w:lineRule="auto"/>
        <w:jc w:val="both"/>
        <w:rPr>
          <w:rFonts w:ascii="Arial" w:hAnsi="Arial" w:cs="Arial"/>
          <w:color w:val="000000"/>
        </w:rPr>
      </w:pPr>
      <w:r w:rsidRPr="00C4439B">
        <w:rPr>
          <w:rFonts w:ascii="Arial" w:hAnsi="Arial" w:cs="Arial"/>
          <w:color w:val="000000"/>
        </w:rPr>
        <w:t xml:space="preserve">Responses obtained from the online self-completion questionnaire and the data collected was analysed with both Multiple Linear Regression and Moderated Multiple </w:t>
      </w:r>
      <w:r w:rsidRPr="00C4439B">
        <w:rPr>
          <w:rFonts w:ascii="Arial" w:hAnsi="Arial" w:cs="Arial"/>
          <w:color w:val="000000"/>
        </w:rPr>
        <w:lastRenderedPageBreak/>
        <w:t>Regression using SPSS software to test the hypotheses within the theoretical framework and to meet the objectives.</w:t>
      </w:r>
    </w:p>
    <w:p w:rsidR="00C4439B" w:rsidRDefault="00C4439B" w:rsidP="005C38D5">
      <w:pPr>
        <w:spacing w:line="480" w:lineRule="auto"/>
        <w:jc w:val="both"/>
        <w:rPr>
          <w:rFonts w:ascii="Arial" w:hAnsi="Arial" w:cs="Arial"/>
          <w:color w:val="000000"/>
        </w:rPr>
      </w:pPr>
    </w:p>
    <w:p w:rsidR="00C4439B" w:rsidRDefault="00C4439B" w:rsidP="005C38D5">
      <w:pPr>
        <w:spacing w:line="480" w:lineRule="auto"/>
        <w:jc w:val="both"/>
        <w:rPr>
          <w:rFonts w:ascii="Arial" w:hAnsi="Arial" w:cs="Arial"/>
          <w:color w:val="000000"/>
        </w:rPr>
      </w:pPr>
    </w:p>
    <w:p w:rsidR="00C4439B" w:rsidRDefault="00C4439B" w:rsidP="00C4439B">
      <w:pPr>
        <w:spacing w:line="480" w:lineRule="auto"/>
        <w:jc w:val="both"/>
        <w:rPr>
          <w:rFonts w:ascii="Arial" w:hAnsi="Arial" w:cs="Arial"/>
          <w:color w:val="000000"/>
        </w:rPr>
      </w:pPr>
    </w:p>
    <w:p w:rsidR="00C4439B" w:rsidRDefault="00C4439B" w:rsidP="00C4439B">
      <w:pPr>
        <w:spacing w:line="480" w:lineRule="auto"/>
        <w:jc w:val="both"/>
        <w:rPr>
          <w:rFonts w:ascii="Arial" w:hAnsi="Arial" w:cs="Arial"/>
          <w:color w:val="000000"/>
        </w:rPr>
      </w:pPr>
    </w:p>
    <w:p w:rsidR="00C4439B" w:rsidRDefault="00C4439B" w:rsidP="00C4439B">
      <w:pPr>
        <w:spacing w:line="480" w:lineRule="auto"/>
        <w:jc w:val="both"/>
        <w:rPr>
          <w:rFonts w:ascii="Arial" w:hAnsi="Arial" w:cs="Arial"/>
          <w:color w:val="000000"/>
        </w:rPr>
      </w:pPr>
    </w:p>
    <w:p w:rsidR="00C4439B" w:rsidRDefault="00C4439B" w:rsidP="00C4439B">
      <w:pPr>
        <w:spacing w:line="480" w:lineRule="auto"/>
        <w:jc w:val="both"/>
        <w:rPr>
          <w:rFonts w:ascii="Arial" w:hAnsi="Arial" w:cs="Arial"/>
          <w:color w:val="000000"/>
        </w:rPr>
      </w:pPr>
    </w:p>
    <w:p w:rsidR="00C4439B" w:rsidRPr="00C4439B" w:rsidRDefault="00C4439B" w:rsidP="00C4439B">
      <w:pPr>
        <w:spacing w:line="480" w:lineRule="auto"/>
        <w:jc w:val="both"/>
        <w:rPr>
          <w:rFonts w:ascii="Arial" w:hAnsi="Arial" w:cs="Arial"/>
          <w:color w:val="000000"/>
        </w:rPr>
      </w:pPr>
    </w:p>
    <w:p w:rsidR="00880B1E" w:rsidRDefault="00880B1E" w:rsidP="00880B1E">
      <w:pPr>
        <w:spacing w:line="360" w:lineRule="auto"/>
        <w:jc w:val="both"/>
        <w:rPr>
          <w:rFonts w:ascii="Arial" w:hAnsi="Arial" w:cs="Arial"/>
          <w:color w:val="000000"/>
          <w:sz w:val="22"/>
          <w:szCs w:val="22"/>
        </w:rPr>
      </w:pPr>
    </w:p>
    <w:p w:rsidR="00880B1E" w:rsidRDefault="00880B1E" w:rsidP="00880B1E">
      <w:pPr>
        <w:autoSpaceDE w:val="0"/>
        <w:autoSpaceDN w:val="0"/>
        <w:adjustRightInd w:val="0"/>
        <w:spacing w:line="360" w:lineRule="auto"/>
        <w:jc w:val="both"/>
        <w:rPr>
          <w:rFonts w:ascii="Arial" w:hAnsi="Arial" w:cs="Arial"/>
          <w:b/>
          <w:color w:val="000000" w:themeColor="text1"/>
          <w:sz w:val="22"/>
          <w:szCs w:val="22"/>
        </w:rPr>
      </w:pPr>
    </w:p>
    <w:p w:rsidR="00880B1E" w:rsidRDefault="00880B1E" w:rsidP="00880B1E">
      <w:pPr>
        <w:autoSpaceDE w:val="0"/>
        <w:autoSpaceDN w:val="0"/>
        <w:adjustRightInd w:val="0"/>
        <w:spacing w:line="360" w:lineRule="auto"/>
        <w:jc w:val="both"/>
        <w:rPr>
          <w:rFonts w:ascii="Arial" w:hAnsi="Arial" w:cs="Arial"/>
          <w:b/>
          <w:color w:val="000000" w:themeColor="text1"/>
          <w:sz w:val="22"/>
          <w:szCs w:val="22"/>
        </w:rPr>
      </w:pPr>
    </w:p>
    <w:p w:rsidR="00880B1E" w:rsidRDefault="00880B1E" w:rsidP="00880B1E">
      <w:pPr>
        <w:autoSpaceDE w:val="0"/>
        <w:autoSpaceDN w:val="0"/>
        <w:adjustRightInd w:val="0"/>
        <w:spacing w:line="360" w:lineRule="auto"/>
        <w:jc w:val="both"/>
        <w:rPr>
          <w:rFonts w:ascii="Arial" w:hAnsi="Arial" w:cs="Arial"/>
          <w:b/>
          <w:color w:val="000000" w:themeColor="text1"/>
          <w:sz w:val="22"/>
          <w:szCs w:val="22"/>
        </w:rPr>
      </w:pPr>
    </w:p>
    <w:p w:rsidR="00880B1E" w:rsidRDefault="00880B1E" w:rsidP="00880B1E">
      <w:pPr>
        <w:autoSpaceDE w:val="0"/>
        <w:autoSpaceDN w:val="0"/>
        <w:adjustRightInd w:val="0"/>
        <w:spacing w:line="360" w:lineRule="auto"/>
        <w:jc w:val="both"/>
        <w:rPr>
          <w:rFonts w:ascii="Arial" w:hAnsi="Arial" w:cs="Arial"/>
          <w:b/>
          <w:color w:val="000000" w:themeColor="text1"/>
          <w:sz w:val="22"/>
          <w:szCs w:val="22"/>
        </w:rPr>
      </w:pPr>
    </w:p>
    <w:p w:rsidR="00880B1E" w:rsidRDefault="00880B1E" w:rsidP="00880B1E">
      <w:pPr>
        <w:autoSpaceDE w:val="0"/>
        <w:autoSpaceDN w:val="0"/>
        <w:adjustRightInd w:val="0"/>
        <w:spacing w:line="360" w:lineRule="auto"/>
        <w:jc w:val="both"/>
        <w:rPr>
          <w:rFonts w:ascii="Arial" w:hAnsi="Arial" w:cs="Arial"/>
          <w:b/>
          <w:color w:val="000000" w:themeColor="text1"/>
          <w:sz w:val="22"/>
          <w:szCs w:val="22"/>
        </w:rPr>
      </w:pPr>
    </w:p>
    <w:p w:rsidR="00880B1E" w:rsidRDefault="00880B1E" w:rsidP="00880B1E">
      <w:pPr>
        <w:autoSpaceDE w:val="0"/>
        <w:autoSpaceDN w:val="0"/>
        <w:adjustRightInd w:val="0"/>
        <w:spacing w:line="360" w:lineRule="auto"/>
        <w:jc w:val="both"/>
        <w:rPr>
          <w:rFonts w:ascii="Arial" w:hAnsi="Arial" w:cs="Arial"/>
          <w:b/>
          <w:color w:val="000000" w:themeColor="text1"/>
          <w:sz w:val="22"/>
          <w:szCs w:val="22"/>
        </w:rPr>
      </w:pPr>
    </w:p>
    <w:p w:rsidR="00880B1E" w:rsidRDefault="00880B1E" w:rsidP="00880B1E">
      <w:pPr>
        <w:autoSpaceDE w:val="0"/>
        <w:autoSpaceDN w:val="0"/>
        <w:adjustRightInd w:val="0"/>
        <w:spacing w:line="360" w:lineRule="auto"/>
        <w:jc w:val="both"/>
        <w:rPr>
          <w:rFonts w:ascii="Arial" w:hAnsi="Arial" w:cs="Arial"/>
          <w:b/>
          <w:color w:val="000000" w:themeColor="text1"/>
          <w:sz w:val="22"/>
          <w:szCs w:val="22"/>
        </w:rPr>
      </w:pPr>
    </w:p>
    <w:p w:rsidR="00880B1E" w:rsidRDefault="00880B1E" w:rsidP="00880B1E">
      <w:pPr>
        <w:autoSpaceDE w:val="0"/>
        <w:autoSpaceDN w:val="0"/>
        <w:adjustRightInd w:val="0"/>
        <w:spacing w:line="360" w:lineRule="auto"/>
        <w:jc w:val="both"/>
        <w:rPr>
          <w:rFonts w:ascii="Arial" w:hAnsi="Arial" w:cs="Arial"/>
          <w:b/>
          <w:color w:val="000000" w:themeColor="text1"/>
          <w:sz w:val="22"/>
          <w:szCs w:val="22"/>
        </w:rPr>
      </w:pPr>
    </w:p>
    <w:p w:rsidR="00880B1E" w:rsidRDefault="00880B1E" w:rsidP="00880B1E">
      <w:pPr>
        <w:autoSpaceDE w:val="0"/>
        <w:autoSpaceDN w:val="0"/>
        <w:adjustRightInd w:val="0"/>
        <w:spacing w:line="360" w:lineRule="auto"/>
        <w:jc w:val="both"/>
        <w:rPr>
          <w:rFonts w:ascii="Arial" w:hAnsi="Arial" w:cs="Arial"/>
          <w:b/>
          <w:color w:val="000000" w:themeColor="text1"/>
          <w:sz w:val="22"/>
          <w:szCs w:val="22"/>
        </w:rPr>
      </w:pPr>
    </w:p>
    <w:p w:rsidR="00880B1E" w:rsidRDefault="00880B1E" w:rsidP="00880B1E">
      <w:pPr>
        <w:autoSpaceDE w:val="0"/>
        <w:autoSpaceDN w:val="0"/>
        <w:adjustRightInd w:val="0"/>
        <w:spacing w:line="360" w:lineRule="auto"/>
        <w:jc w:val="both"/>
        <w:rPr>
          <w:rFonts w:ascii="Arial" w:hAnsi="Arial" w:cs="Arial"/>
          <w:b/>
          <w:color w:val="000000" w:themeColor="text1"/>
          <w:sz w:val="22"/>
          <w:szCs w:val="22"/>
        </w:rPr>
      </w:pPr>
    </w:p>
    <w:p w:rsidR="00880B1E" w:rsidRDefault="00880B1E" w:rsidP="00880B1E">
      <w:pPr>
        <w:autoSpaceDE w:val="0"/>
        <w:autoSpaceDN w:val="0"/>
        <w:adjustRightInd w:val="0"/>
        <w:spacing w:line="360" w:lineRule="auto"/>
        <w:jc w:val="both"/>
        <w:rPr>
          <w:rFonts w:ascii="Arial" w:hAnsi="Arial" w:cs="Arial"/>
          <w:b/>
          <w:color w:val="000000" w:themeColor="text1"/>
          <w:sz w:val="22"/>
          <w:szCs w:val="22"/>
        </w:rPr>
      </w:pPr>
    </w:p>
    <w:p w:rsidR="005B191C" w:rsidRDefault="005B191C" w:rsidP="005B191C">
      <w:pPr>
        <w:spacing w:line="360" w:lineRule="auto"/>
        <w:outlineLvl w:val="0"/>
        <w:rPr>
          <w:rFonts w:ascii="Arial" w:hAnsi="Arial" w:cs="Arial"/>
          <w:b/>
          <w:color w:val="000000" w:themeColor="text1"/>
          <w:sz w:val="22"/>
          <w:szCs w:val="22"/>
        </w:rPr>
      </w:pPr>
    </w:p>
    <w:p w:rsidR="005B191C" w:rsidRDefault="005B191C" w:rsidP="005B191C">
      <w:pPr>
        <w:spacing w:line="360" w:lineRule="auto"/>
        <w:outlineLvl w:val="0"/>
        <w:rPr>
          <w:rFonts w:ascii="Arial" w:hAnsi="Arial" w:cs="Arial"/>
          <w:b/>
          <w:color w:val="000000" w:themeColor="text1"/>
          <w:sz w:val="22"/>
          <w:szCs w:val="22"/>
        </w:rPr>
      </w:pPr>
    </w:p>
    <w:p w:rsidR="005B191C" w:rsidRDefault="005B191C" w:rsidP="005B191C">
      <w:pPr>
        <w:spacing w:line="360" w:lineRule="auto"/>
        <w:outlineLvl w:val="0"/>
        <w:rPr>
          <w:rFonts w:ascii="Arial" w:hAnsi="Arial" w:cs="Arial"/>
          <w:b/>
          <w:color w:val="000000" w:themeColor="text1"/>
          <w:sz w:val="22"/>
          <w:szCs w:val="22"/>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r>
        <w:rPr>
          <w:noProof/>
          <w:lang w:eastAsia="en-GB"/>
        </w:rPr>
        <w:lastRenderedPageBreak/>
        <mc:AlternateContent>
          <mc:Choice Requires="wps">
            <w:drawing>
              <wp:anchor distT="0" distB="0" distL="114300" distR="114300" simplePos="0" relativeHeight="251667456" behindDoc="0" locked="0" layoutInCell="1" allowOverlap="1" wp14:anchorId="74B2C6FC" wp14:editId="09889967">
                <wp:simplePos x="0" y="0"/>
                <wp:positionH relativeFrom="margin">
                  <wp:align>center</wp:align>
                </wp:positionH>
                <wp:positionV relativeFrom="margin">
                  <wp:align>center</wp:align>
                </wp:positionV>
                <wp:extent cx="1828800" cy="1188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188000"/>
                        </a:xfrm>
                        <a:prstGeom prst="rect">
                          <a:avLst/>
                        </a:prstGeom>
                        <a:noFill/>
                        <a:ln w="6350">
                          <a:noFill/>
                        </a:ln>
                      </wps:spPr>
                      <wps:txbx>
                        <w:txbxContent>
                          <w:p w:rsidR="005B191C" w:rsidRPr="00287619" w:rsidRDefault="005B191C" w:rsidP="005B191C">
                            <w:pPr>
                              <w:autoSpaceDE w:val="0"/>
                              <w:autoSpaceDN w:val="0"/>
                              <w:adjustRightInd w:val="0"/>
                              <w:spacing w:after="240" w:line="620" w:lineRule="atLeast"/>
                              <w:jc w:val="center"/>
                              <w:rPr>
                                <w:rFonts w:ascii="Times" w:hAnsi="Times" w:cs="Times"/>
                                <w:color w:val="000000"/>
                                <w:sz w:val="40"/>
                                <w:szCs w:val="40"/>
                              </w:rPr>
                            </w:pPr>
                            <w:r w:rsidRPr="00287619">
                              <w:rPr>
                                <w:rFonts w:ascii="Arial" w:hAnsi="Arial" w:cs="Arial"/>
                                <w:b/>
                                <w:bCs/>
                                <w:color w:val="000000"/>
                                <w:sz w:val="40"/>
                                <w:szCs w:val="40"/>
                              </w:rPr>
                              <w:t xml:space="preserve">Chapter </w:t>
                            </w:r>
                            <w:r>
                              <w:rPr>
                                <w:rFonts w:ascii="Arial" w:hAnsi="Arial" w:cs="Arial"/>
                                <w:b/>
                                <w:bCs/>
                                <w:color w:val="000000"/>
                                <w:sz w:val="40"/>
                                <w:szCs w:val="40"/>
                              </w:rPr>
                              <w:t>Five</w:t>
                            </w:r>
                          </w:p>
                          <w:p w:rsidR="005B191C" w:rsidRPr="009A1DA5" w:rsidRDefault="005B191C" w:rsidP="005B191C">
                            <w:pPr>
                              <w:autoSpaceDE w:val="0"/>
                              <w:autoSpaceDN w:val="0"/>
                              <w:adjustRightInd w:val="0"/>
                              <w:spacing w:after="240" w:line="620" w:lineRule="atLeast"/>
                              <w:jc w:val="center"/>
                              <w:rPr>
                                <w:rFonts w:ascii="Arial" w:hAnsi="Arial" w:cs="Arial"/>
                                <w:b/>
                                <w:bCs/>
                                <w:color w:val="000000"/>
                                <w:sz w:val="40"/>
                                <w:szCs w:val="40"/>
                              </w:rPr>
                            </w:pPr>
                            <w:r>
                              <w:rPr>
                                <w:rFonts w:ascii="Arial" w:hAnsi="Arial" w:cs="Arial"/>
                                <w:b/>
                                <w:bCs/>
                                <w:color w:val="000000"/>
                                <w:sz w:val="40"/>
                                <w:szCs w:val="40"/>
                              </w:rPr>
                              <w:t>OVERVIEW OF RESEARCH FINDINGS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2C6FC" id="Text Box 5" o:spid="_x0000_s1030" type="#_x0000_t202" style="position:absolute;left:0;text-align:left;margin-left:0;margin-top:0;width:2in;height:93.55pt;z-index:251667456;visibility:visible;mso-wrap-style:non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" filled="f" stroked="f" strokeweight=".5pt">
                <v:textbox>
                  <w:txbxContent>
                    <w:p w:rsidR="005B191C" w:rsidRPr="00287619" w:rsidRDefault="005B191C" w:rsidP="005B191C">
                      <w:pPr>
                        <w:autoSpaceDE w:val="0"/>
                        <w:autoSpaceDN w:val="0"/>
                        <w:adjustRightInd w:val="0"/>
                        <w:spacing w:after="240" w:line="620" w:lineRule="atLeast"/>
                        <w:jc w:val="center"/>
                        <w:rPr>
                          <w:rFonts w:ascii="Times" w:hAnsi="Times" w:cs="Times"/>
                          <w:color w:val="000000"/>
                          <w:sz w:val="40"/>
                          <w:szCs w:val="40"/>
                        </w:rPr>
                      </w:pPr>
                      <w:r w:rsidRPr="00287619">
                        <w:rPr>
                          <w:rFonts w:ascii="Arial" w:hAnsi="Arial" w:cs="Arial"/>
                          <w:b/>
                          <w:bCs/>
                          <w:color w:val="000000"/>
                          <w:sz w:val="40"/>
                          <w:szCs w:val="40"/>
                        </w:rPr>
                        <w:t xml:space="preserve">Chapter </w:t>
                      </w:r>
                      <w:r>
                        <w:rPr>
                          <w:rFonts w:ascii="Arial" w:hAnsi="Arial" w:cs="Arial"/>
                          <w:b/>
                          <w:bCs/>
                          <w:color w:val="000000"/>
                          <w:sz w:val="40"/>
                          <w:szCs w:val="40"/>
                        </w:rPr>
                        <w:t>Five</w:t>
                      </w:r>
                    </w:p>
                    <w:p w:rsidR="005B191C" w:rsidRPr="009A1DA5" w:rsidRDefault="005B191C" w:rsidP="005B191C">
                      <w:pPr>
                        <w:autoSpaceDE w:val="0"/>
                        <w:autoSpaceDN w:val="0"/>
                        <w:adjustRightInd w:val="0"/>
                        <w:spacing w:after="240" w:line="620" w:lineRule="atLeast"/>
                        <w:jc w:val="center"/>
                        <w:rPr>
                          <w:rFonts w:ascii="Arial" w:hAnsi="Arial" w:cs="Arial"/>
                          <w:b/>
                          <w:bCs/>
                          <w:color w:val="000000"/>
                          <w:sz w:val="40"/>
                          <w:szCs w:val="40"/>
                        </w:rPr>
                      </w:pPr>
                      <w:r>
                        <w:rPr>
                          <w:rFonts w:ascii="Arial" w:hAnsi="Arial" w:cs="Arial"/>
                          <w:b/>
                          <w:bCs/>
                          <w:color w:val="000000"/>
                          <w:sz w:val="40"/>
                          <w:szCs w:val="40"/>
                        </w:rPr>
                        <w:t>OVERVIEW OF RESEARCH FINDINGS</w:t>
                      </w:r>
                    </w:p>
                  </w:txbxContent>
                </v:textbox>
                <w10:wrap type="square" anchorx="margin" anchory="margin"/>
              </v:shape>
            </w:pict>
          </mc:Fallback>
        </mc:AlternateContent>
      </w:r>
    </w:p>
    <w:p w:rsidR="005B191C" w:rsidRDefault="005B191C" w:rsidP="005B191C">
      <w:pPr>
        <w:autoSpaceDE w:val="0"/>
        <w:autoSpaceDN w:val="0"/>
        <w:adjustRightInd w:val="0"/>
        <w:spacing w:after="240" w:line="620" w:lineRule="atLeast"/>
        <w:jc w:val="center"/>
        <w:rPr>
          <w:rFonts w:ascii="Arial" w:hAnsi="Arial" w:cs="Arial"/>
          <w:b/>
          <w:bCs/>
          <w:color w:val="000000"/>
          <w:sz w:val="40"/>
          <w:szCs w:val="40"/>
        </w:rPr>
      </w:pPr>
    </w:p>
    <w:p w:rsidR="00C4439B" w:rsidRDefault="00C4439B" w:rsidP="00880B1E">
      <w:pPr>
        <w:autoSpaceDE w:val="0"/>
        <w:autoSpaceDN w:val="0"/>
        <w:adjustRightInd w:val="0"/>
        <w:spacing w:line="360" w:lineRule="auto"/>
        <w:jc w:val="both"/>
        <w:rPr>
          <w:rFonts w:ascii="Arial" w:hAnsi="Arial" w:cs="Arial"/>
          <w:b/>
          <w:bCs/>
          <w:color w:val="000000"/>
          <w:sz w:val="40"/>
          <w:szCs w:val="40"/>
        </w:rPr>
      </w:pPr>
    </w:p>
    <w:p w:rsidR="00C4439B" w:rsidRDefault="00C4439B" w:rsidP="00880B1E">
      <w:pPr>
        <w:autoSpaceDE w:val="0"/>
        <w:autoSpaceDN w:val="0"/>
        <w:adjustRightInd w:val="0"/>
        <w:spacing w:line="360" w:lineRule="auto"/>
        <w:jc w:val="both"/>
        <w:rPr>
          <w:rFonts w:ascii="Arial" w:hAnsi="Arial" w:cs="Arial"/>
          <w:b/>
          <w:bCs/>
          <w:color w:val="000000"/>
          <w:sz w:val="40"/>
          <w:szCs w:val="40"/>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C4439B" w:rsidP="00C4439B">
      <w:pPr>
        <w:autoSpaceDE w:val="0"/>
        <w:autoSpaceDN w:val="0"/>
        <w:adjustRightInd w:val="0"/>
        <w:spacing w:line="480" w:lineRule="auto"/>
        <w:jc w:val="both"/>
        <w:rPr>
          <w:rFonts w:ascii="Arial" w:hAnsi="Arial" w:cs="Arial"/>
          <w:b/>
          <w:color w:val="000000" w:themeColor="text1"/>
        </w:rPr>
      </w:pPr>
    </w:p>
    <w:p w:rsidR="00C4439B" w:rsidRDefault="005B191C" w:rsidP="00C4439B">
      <w:pPr>
        <w:autoSpaceDE w:val="0"/>
        <w:autoSpaceDN w:val="0"/>
        <w:adjustRightInd w:val="0"/>
        <w:spacing w:line="480" w:lineRule="auto"/>
        <w:jc w:val="both"/>
        <w:rPr>
          <w:rFonts w:ascii="Arial" w:hAnsi="Arial" w:cs="Arial"/>
          <w:b/>
          <w:color w:val="000000" w:themeColor="text1"/>
        </w:rPr>
      </w:pPr>
      <w:r w:rsidRPr="00C4439B">
        <w:rPr>
          <w:rFonts w:ascii="Arial" w:hAnsi="Arial" w:cs="Arial"/>
          <w:b/>
          <w:color w:val="000000" w:themeColor="text1"/>
        </w:rPr>
        <w:lastRenderedPageBreak/>
        <w:t xml:space="preserve">5.0 </w:t>
      </w:r>
      <w:r w:rsidR="00880B1E" w:rsidRPr="00C4439B">
        <w:rPr>
          <w:rFonts w:ascii="Arial" w:hAnsi="Arial" w:cs="Arial"/>
          <w:b/>
          <w:color w:val="000000" w:themeColor="text1"/>
        </w:rPr>
        <w:t xml:space="preserve">Overview of Research Findings: </w:t>
      </w:r>
    </w:p>
    <w:p w:rsidR="00C4439B" w:rsidRDefault="00C4439B" w:rsidP="00C4439B">
      <w:pPr>
        <w:autoSpaceDE w:val="0"/>
        <w:autoSpaceDN w:val="0"/>
        <w:adjustRightInd w:val="0"/>
        <w:spacing w:line="480" w:lineRule="auto"/>
        <w:jc w:val="both"/>
        <w:rPr>
          <w:rFonts w:ascii="Arial" w:hAnsi="Arial" w:cs="Arial"/>
          <w:b/>
          <w:color w:val="000000" w:themeColor="text1"/>
        </w:rPr>
      </w:pPr>
    </w:p>
    <w:p w:rsidR="00880B1E" w:rsidRPr="00C4439B" w:rsidRDefault="00880B1E" w:rsidP="005C38D5">
      <w:pPr>
        <w:autoSpaceDE w:val="0"/>
        <w:autoSpaceDN w:val="0"/>
        <w:adjustRightInd w:val="0"/>
        <w:spacing w:line="480" w:lineRule="auto"/>
        <w:jc w:val="both"/>
        <w:rPr>
          <w:rFonts w:ascii="Arial" w:hAnsi="Arial" w:cs="Arial"/>
          <w:color w:val="000000" w:themeColor="text1"/>
        </w:rPr>
      </w:pPr>
      <w:r w:rsidRPr="00C4439B">
        <w:rPr>
          <w:rFonts w:ascii="Arial" w:hAnsi="Arial" w:cs="Arial"/>
          <w:color w:val="000000" w:themeColor="text1"/>
        </w:rPr>
        <w:t xml:space="preserve">Result findings support previous theoretical and empirical research to suggest that perceived consumer effectiveness, trust and habitual behaviour significantly predict pro-environmental behaviour. Specifically, both trust in the care label and perceived consumer effectiveness positively predict and habitual laundry behaviour negatively predicted consumer intention to follow pro-environmental care label guidance. A further critical finding from the study found was that, although 80% of the millennial sample population would be more likely than not to follow pro-environmental care label guidance, 68% of the respondents stated either ‘sometimes’ or ‘no’ to reading the care label. </w:t>
      </w:r>
    </w:p>
    <w:p w:rsidR="00880B1E" w:rsidRPr="00C4439B" w:rsidRDefault="00880B1E" w:rsidP="005C38D5">
      <w:pPr>
        <w:autoSpaceDE w:val="0"/>
        <w:autoSpaceDN w:val="0"/>
        <w:adjustRightInd w:val="0"/>
        <w:spacing w:line="480" w:lineRule="auto"/>
        <w:jc w:val="both"/>
        <w:rPr>
          <w:rFonts w:ascii="Arial" w:hAnsi="Arial" w:cs="Arial"/>
          <w:color w:val="000000" w:themeColor="text1"/>
        </w:rPr>
      </w:pPr>
    </w:p>
    <w:p w:rsidR="00880B1E" w:rsidRPr="00C4439B" w:rsidRDefault="00880B1E" w:rsidP="005C38D5">
      <w:pPr>
        <w:autoSpaceDE w:val="0"/>
        <w:autoSpaceDN w:val="0"/>
        <w:adjustRightInd w:val="0"/>
        <w:spacing w:line="480" w:lineRule="auto"/>
        <w:jc w:val="both"/>
        <w:rPr>
          <w:rFonts w:ascii="Arial" w:hAnsi="Arial" w:cs="Arial"/>
          <w:color w:val="000000" w:themeColor="text1"/>
        </w:rPr>
      </w:pPr>
      <w:r w:rsidRPr="00C4439B">
        <w:rPr>
          <w:rFonts w:ascii="Arial" w:hAnsi="Arial" w:cs="Arial"/>
          <w:color w:val="000000" w:themeColor="text1"/>
        </w:rPr>
        <w:t xml:space="preserve">This research contributes to pro-environmental behaviour studies by offering an insight into a significantly underexplored topic area of pro-environmental laundry behaviour. Furthermore, the theoretical model proposed embodies a novel understanding of previously identified factors that predict pro-environmental behavioural intention and furthers research in understanding the drivers behind pro-environmental behaviour. Thereby, the research findings provide valuable information for both UK and International Fashion Management on pro-environmental care label communication strategies from a millennial consumer perspective. </w:t>
      </w:r>
    </w:p>
    <w:p w:rsidR="00880B1E" w:rsidRPr="005D0801" w:rsidRDefault="00880B1E" w:rsidP="005C38D5">
      <w:pPr>
        <w:spacing w:line="480" w:lineRule="auto"/>
        <w:jc w:val="both"/>
        <w:rPr>
          <w:rFonts w:ascii="Arial" w:hAnsi="Arial" w:cs="Arial"/>
          <w:color w:val="000000"/>
          <w:sz w:val="22"/>
          <w:szCs w:val="22"/>
        </w:rPr>
      </w:pPr>
    </w:p>
    <w:p w:rsidR="00880B1E" w:rsidRPr="005D0801" w:rsidRDefault="00880B1E" w:rsidP="00880B1E">
      <w:pPr>
        <w:spacing w:line="360" w:lineRule="auto"/>
        <w:jc w:val="both"/>
        <w:rPr>
          <w:rFonts w:ascii="Arial" w:hAnsi="Arial" w:cs="Arial"/>
          <w:sz w:val="22"/>
          <w:szCs w:val="22"/>
        </w:rPr>
      </w:pPr>
    </w:p>
    <w:p w:rsidR="00EF3380" w:rsidRPr="00E75FA9" w:rsidRDefault="00EF3380" w:rsidP="00EF3380">
      <w:pPr>
        <w:spacing w:line="360" w:lineRule="auto"/>
        <w:outlineLvl w:val="0"/>
        <w:rPr>
          <w:rFonts w:ascii="Arial" w:hAnsi="Arial" w:cs="Arial"/>
          <w:b/>
          <w:color w:val="000000" w:themeColor="text1"/>
          <w:sz w:val="22"/>
          <w:szCs w:val="22"/>
        </w:rPr>
      </w:pPr>
    </w:p>
    <w:p w:rsidR="00EF3380" w:rsidRDefault="00EF3380" w:rsidP="00B31714">
      <w:pPr>
        <w:jc w:val="center"/>
        <w:rPr>
          <w:rFonts w:ascii="Arial" w:hAnsi="Arial" w:cs="Arial"/>
        </w:rPr>
      </w:pPr>
    </w:p>
    <w:p w:rsidR="00EF3380" w:rsidRDefault="00EF3380" w:rsidP="00B31714">
      <w:pPr>
        <w:jc w:val="center"/>
        <w:rPr>
          <w:rFonts w:ascii="Arial" w:hAnsi="Arial" w:cs="Arial"/>
        </w:rPr>
      </w:pPr>
    </w:p>
    <w:p w:rsidR="00EF3380" w:rsidRDefault="00EF3380" w:rsidP="00B31714">
      <w:pPr>
        <w:jc w:val="center"/>
        <w:rPr>
          <w:rFonts w:ascii="Arial" w:hAnsi="Arial" w:cs="Arial"/>
        </w:rPr>
      </w:pPr>
    </w:p>
    <w:p w:rsidR="00EF3380" w:rsidRPr="00B31714" w:rsidRDefault="00EF3380" w:rsidP="00B31714">
      <w:pPr>
        <w:jc w:val="center"/>
        <w:rPr>
          <w:rFonts w:ascii="Arial" w:hAnsi="Arial" w:cs="Arial"/>
        </w:rPr>
      </w:pPr>
    </w:p>
    <w:p w:rsidR="00B31714" w:rsidRPr="00B31714" w:rsidRDefault="00B31714" w:rsidP="00B31714">
      <w:pPr>
        <w:jc w:val="center"/>
        <w:rPr>
          <w:rFonts w:ascii="Arial" w:hAnsi="Arial" w:cs="Arial"/>
          <w:b/>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Default="00F32E5F" w:rsidP="00F32E5F">
      <w:pPr>
        <w:spacing w:line="360" w:lineRule="auto"/>
        <w:jc w:val="both"/>
        <w:rPr>
          <w:rFonts w:ascii="Arial" w:hAnsi="Arial" w:cs="Arial"/>
          <w:sz w:val="22"/>
          <w:szCs w:val="22"/>
        </w:rPr>
      </w:pPr>
    </w:p>
    <w:p w:rsidR="00F32E5F" w:rsidRPr="00CA0CE6" w:rsidRDefault="00F32E5F" w:rsidP="00F32E5F">
      <w:pPr>
        <w:spacing w:line="360" w:lineRule="auto"/>
        <w:jc w:val="both"/>
        <w:rPr>
          <w:rFonts w:ascii="Arial" w:hAnsi="Arial" w:cs="Arial"/>
          <w:sz w:val="22"/>
          <w:szCs w:val="22"/>
        </w:rPr>
      </w:pPr>
    </w:p>
    <w:p w:rsidR="00F32E5F" w:rsidRDefault="00F32E5F" w:rsidP="00F32E5F">
      <w:pPr>
        <w:jc w:val="center"/>
        <w:rPr>
          <w:rFonts w:ascii="Arial" w:hAnsi="Arial" w:cs="Arial"/>
          <w:b/>
          <w:color w:val="000000" w:themeColor="text1"/>
          <w:sz w:val="20"/>
          <w:szCs w:val="20"/>
        </w:rPr>
      </w:pPr>
    </w:p>
    <w:p w:rsidR="00F32E5F" w:rsidRDefault="00F32E5F" w:rsidP="00F32E5F">
      <w:pPr>
        <w:rPr>
          <w:rFonts w:ascii="Arial" w:hAnsi="Arial" w:cs="Arial"/>
          <w:b/>
          <w:color w:val="000000" w:themeColor="text1"/>
          <w:sz w:val="20"/>
          <w:szCs w:val="20"/>
        </w:rPr>
      </w:pPr>
      <w:r>
        <w:rPr>
          <w:noProof/>
          <w:lang w:eastAsia="en-GB"/>
        </w:rPr>
        <mc:AlternateContent>
          <mc:Choice Requires="wps">
            <w:drawing>
              <wp:anchor distT="0" distB="0" distL="114300" distR="114300" simplePos="0" relativeHeight="251669504" behindDoc="0" locked="0" layoutInCell="1" allowOverlap="1" wp14:anchorId="421D33A9" wp14:editId="7553BAE6">
                <wp:simplePos x="0" y="0"/>
                <wp:positionH relativeFrom="margin">
                  <wp:align>center</wp:align>
                </wp:positionH>
                <wp:positionV relativeFrom="margin">
                  <wp:align>center</wp:align>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F32E5F" w:rsidRPr="00AD269C" w:rsidRDefault="00F32E5F" w:rsidP="00F32E5F">
                            <w:pPr>
                              <w:jc w:val="center"/>
                              <w:rPr>
                                <w:rFonts w:ascii="Arial" w:hAnsi="Arial" w:cs="Arial"/>
                                <w:b/>
                                <w:bCs/>
                                <w:color w:val="000000"/>
                                <w:sz w:val="40"/>
                                <w:szCs w:val="40"/>
                              </w:rPr>
                            </w:pPr>
                            <w:r>
                              <w:rPr>
                                <w:rFonts w:ascii="Arial" w:hAnsi="Arial" w:cs="Arial"/>
                                <w:b/>
                                <w:bCs/>
                                <w:color w:val="000000"/>
                                <w:sz w:val="40"/>
                                <w:szCs w:val="40"/>
                              </w:rPr>
                              <w:t>REFERENCE LIST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D33A9" id="Text Box 7" o:spid="_x0000_s1031"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" filled="f" stroked="f" strokeweight=".5pt">
                <v:textbox style="mso-fit-shape-to-text:t">
                  <w:txbxContent>
                    <w:p w:rsidR="00F32E5F" w:rsidRPr="00AD269C" w:rsidRDefault="00F32E5F" w:rsidP="00F32E5F">
                      <w:pPr>
                        <w:jc w:val="center"/>
                        <w:rPr>
                          <w:rFonts w:ascii="Arial" w:hAnsi="Arial" w:cs="Arial"/>
                          <w:b/>
                          <w:bCs/>
                          <w:color w:val="000000"/>
                          <w:sz w:val="40"/>
                          <w:szCs w:val="40"/>
                        </w:rPr>
                      </w:pPr>
                      <w:r>
                        <w:rPr>
                          <w:rFonts w:ascii="Arial" w:hAnsi="Arial" w:cs="Arial"/>
                          <w:b/>
                          <w:bCs/>
                          <w:color w:val="000000"/>
                          <w:sz w:val="40"/>
                          <w:szCs w:val="40"/>
                        </w:rPr>
                        <w:t>REFERENCE LIST</w:t>
                      </w:r>
                    </w:p>
                  </w:txbxContent>
                </v:textbox>
                <w10:wrap type="square" anchorx="margin" anchory="margin"/>
              </v:shape>
            </w:pict>
          </mc:Fallback>
        </mc:AlternateContent>
      </w:r>
    </w:p>
    <w:p w:rsidR="00F32E5F" w:rsidRDefault="00F32E5F" w:rsidP="00F32E5F">
      <w:pPr>
        <w:rPr>
          <w:rFonts w:ascii="Arial" w:hAnsi="Arial" w:cs="Arial"/>
          <w:b/>
          <w:color w:val="000000" w:themeColor="text1"/>
          <w:sz w:val="20"/>
          <w:szCs w:val="20"/>
        </w:rPr>
      </w:pPr>
    </w:p>
    <w:p w:rsidR="00F32E5F" w:rsidRDefault="00F32E5F" w:rsidP="00F32E5F">
      <w:pPr>
        <w:rPr>
          <w:rFonts w:ascii="Arial" w:hAnsi="Arial" w:cs="Arial"/>
          <w:b/>
          <w:bCs/>
          <w:color w:val="000000"/>
          <w:sz w:val="28"/>
          <w:szCs w:val="28"/>
        </w:rPr>
      </w:pPr>
    </w:p>
    <w:p w:rsidR="00F32E5F" w:rsidRDefault="00F32E5F" w:rsidP="00F32E5F">
      <w:pPr>
        <w:rPr>
          <w:rFonts w:ascii="Arial" w:hAnsi="Arial" w:cs="Arial"/>
          <w:b/>
          <w:bCs/>
          <w:color w:val="000000"/>
          <w:sz w:val="28"/>
          <w:szCs w:val="28"/>
        </w:rPr>
      </w:pPr>
    </w:p>
    <w:p w:rsidR="00F32E5F" w:rsidRDefault="00F32E5F" w:rsidP="00F32E5F">
      <w:pPr>
        <w:rPr>
          <w:rFonts w:ascii="Arial" w:hAnsi="Arial" w:cs="Arial"/>
          <w:b/>
          <w:bCs/>
          <w:color w:val="000000"/>
          <w:sz w:val="28"/>
          <w:szCs w:val="28"/>
        </w:rPr>
      </w:pPr>
    </w:p>
    <w:p w:rsidR="00F32E5F" w:rsidRDefault="00F32E5F" w:rsidP="00F32E5F">
      <w:pPr>
        <w:rPr>
          <w:rFonts w:ascii="Arial" w:hAnsi="Arial" w:cs="Arial"/>
          <w:b/>
          <w:bCs/>
          <w:color w:val="000000"/>
          <w:sz w:val="28"/>
          <w:szCs w:val="28"/>
        </w:rPr>
      </w:pPr>
    </w:p>
    <w:p w:rsidR="00F32E5F" w:rsidRDefault="00F32E5F" w:rsidP="00F32E5F">
      <w:pPr>
        <w:rPr>
          <w:rFonts w:ascii="Arial" w:hAnsi="Arial" w:cs="Arial"/>
          <w:b/>
          <w:bCs/>
          <w:color w:val="000000"/>
          <w:sz w:val="28"/>
          <w:szCs w:val="28"/>
        </w:rPr>
      </w:pPr>
    </w:p>
    <w:p w:rsidR="00F32E5F" w:rsidRDefault="00F32E5F" w:rsidP="00F32E5F">
      <w:pPr>
        <w:rPr>
          <w:rFonts w:ascii="Arial" w:hAnsi="Arial" w:cs="Arial"/>
          <w:b/>
          <w:bCs/>
          <w:color w:val="000000"/>
          <w:sz w:val="28"/>
          <w:szCs w:val="28"/>
        </w:rPr>
      </w:pPr>
    </w:p>
    <w:p w:rsidR="00F32E5F" w:rsidRDefault="00F32E5F" w:rsidP="00F32E5F">
      <w:pPr>
        <w:rPr>
          <w:rFonts w:ascii="Arial" w:hAnsi="Arial" w:cs="Arial"/>
          <w:b/>
          <w:bCs/>
          <w:color w:val="000000"/>
          <w:sz w:val="28"/>
          <w:szCs w:val="28"/>
        </w:rPr>
      </w:pPr>
    </w:p>
    <w:p w:rsidR="00F32E5F" w:rsidRDefault="00F32E5F" w:rsidP="00F32E5F">
      <w:pPr>
        <w:rPr>
          <w:rFonts w:ascii="Arial" w:hAnsi="Arial" w:cs="Arial"/>
          <w:b/>
          <w:bCs/>
          <w:color w:val="000000"/>
          <w:sz w:val="28"/>
          <w:szCs w:val="28"/>
        </w:rPr>
      </w:pPr>
    </w:p>
    <w:p w:rsidR="00F32E5F" w:rsidRPr="00DA5B92" w:rsidRDefault="00F32E5F" w:rsidP="00F32E5F">
      <w:pPr>
        <w:rPr>
          <w:rFonts w:ascii="Arial" w:hAnsi="Arial" w:cs="Arial"/>
          <w:b/>
          <w:bCs/>
          <w:color w:val="000000"/>
          <w:sz w:val="28"/>
          <w:szCs w:val="28"/>
        </w:rPr>
      </w:pPr>
      <w:r w:rsidRPr="00DA5B92">
        <w:rPr>
          <w:rFonts w:ascii="Arial" w:hAnsi="Arial" w:cs="Arial"/>
          <w:b/>
          <w:bCs/>
          <w:color w:val="000000"/>
          <w:sz w:val="28"/>
          <w:szCs w:val="28"/>
        </w:rPr>
        <w:t xml:space="preserve">REFERENCE LIST </w:t>
      </w:r>
    </w:p>
    <w:p w:rsidR="00F32E5F" w:rsidRPr="001D0750" w:rsidRDefault="00F32E5F" w:rsidP="00F32E5F">
      <w:pPr>
        <w:spacing w:before="100" w:beforeAutospacing="1" w:after="100" w:afterAutospacing="1" w:line="360" w:lineRule="auto"/>
        <w:rPr>
          <w:rStyle w:val="Hyperlink"/>
          <w:rFonts w:ascii="Arial" w:hAnsi="Arial" w:cs="Arial"/>
          <w:color w:val="000000" w:themeColor="text1"/>
          <w:sz w:val="22"/>
          <w:szCs w:val="22"/>
        </w:rPr>
      </w:pPr>
      <w:r w:rsidRPr="001D0750">
        <w:rPr>
          <w:rFonts w:ascii="Arial" w:hAnsi="Arial" w:cs="Arial"/>
          <w:color w:val="000000" w:themeColor="text1"/>
          <w:sz w:val="22"/>
          <w:szCs w:val="22"/>
          <w:shd w:val="clear" w:color="auto" w:fill="FFFFFF"/>
        </w:rPr>
        <w:t xml:space="preserve">Accenture (2018) </w:t>
      </w:r>
      <w:r w:rsidRPr="001D0750">
        <w:rPr>
          <w:rFonts w:ascii="Arial" w:hAnsi="Arial" w:cs="Arial"/>
          <w:i/>
          <w:color w:val="000000" w:themeColor="text1"/>
          <w:sz w:val="22"/>
          <w:szCs w:val="22"/>
          <w:shd w:val="clear" w:color="auto" w:fill="FFFFFF"/>
        </w:rPr>
        <w:t xml:space="preserve">Why a Sustainable Supply Chain is Good Business. </w:t>
      </w:r>
      <w:r w:rsidRPr="001D0750">
        <w:rPr>
          <w:rStyle w:val="Hyperlink"/>
          <w:rFonts w:ascii="Arial" w:hAnsi="Arial" w:cs="Arial"/>
          <w:color w:val="000000" w:themeColor="text1"/>
          <w:sz w:val="22"/>
          <w:szCs w:val="22"/>
          <w:shd w:val="clear" w:color="auto" w:fill="FFFFFF"/>
        </w:rPr>
        <w:t>Available at:</w:t>
      </w:r>
      <w:r w:rsidRPr="001D0750">
        <w:rPr>
          <w:rFonts w:ascii="Arial" w:hAnsi="Arial" w:cs="Arial"/>
          <w:color w:val="000000" w:themeColor="text1"/>
          <w:sz w:val="22"/>
          <w:szCs w:val="22"/>
          <w:shd w:val="clear" w:color="auto" w:fill="FFFFFF"/>
        </w:rPr>
        <w:t xml:space="preserve"> </w:t>
      </w:r>
      <w:hyperlink r:id="rId12" w:history="1">
        <w:r w:rsidRPr="001D0750">
          <w:rPr>
            <w:rStyle w:val="Hyperlink"/>
            <w:rFonts w:ascii="Arial" w:hAnsi="Arial" w:cs="Arial"/>
            <w:color w:val="000000" w:themeColor="text1"/>
            <w:sz w:val="22"/>
            <w:szCs w:val="22"/>
            <w:shd w:val="clear" w:color="auto" w:fill="FFFFFF"/>
          </w:rPr>
          <w:t>https://www.accenture.com/gb-en/insight-outlook-why-sustainable-supply-chain-is-good-business</w:t>
        </w:r>
      </w:hyperlink>
      <w:r w:rsidRPr="001D0750">
        <w:rPr>
          <w:rFonts w:ascii="Arial" w:hAnsi="Arial" w:cs="Arial"/>
          <w:color w:val="000000" w:themeColor="text1"/>
          <w:sz w:val="22"/>
          <w:szCs w:val="22"/>
          <w:shd w:val="clear" w:color="auto" w:fill="FFFFFF"/>
        </w:rPr>
        <w:t xml:space="preserve">. </w:t>
      </w:r>
      <w:r w:rsidRPr="001D0750">
        <w:rPr>
          <w:rStyle w:val="Hyperlink"/>
          <w:rFonts w:ascii="Arial" w:hAnsi="Arial" w:cs="Arial"/>
          <w:color w:val="000000" w:themeColor="text1"/>
          <w:sz w:val="22"/>
          <w:szCs w:val="22"/>
        </w:rPr>
        <w:t>(Accessed: 11 May 2018).</w:t>
      </w: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AEG (2017a) </w:t>
      </w:r>
      <w:r w:rsidRPr="001D0750">
        <w:rPr>
          <w:rFonts w:ascii="Arial" w:hAnsi="Arial" w:cs="Arial"/>
          <w:i/>
          <w:color w:val="000000" w:themeColor="text1"/>
          <w:sz w:val="22"/>
          <w:szCs w:val="22"/>
        </w:rPr>
        <w:t>We Want to Break Today’s Care Habits.</w:t>
      </w:r>
      <w:r w:rsidRPr="001D0750">
        <w:rPr>
          <w:rFonts w:ascii="Arial" w:hAnsi="Arial" w:cs="Arial"/>
          <w:color w:val="000000" w:themeColor="text1"/>
          <w:sz w:val="22"/>
          <w:szCs w:val="22"/>
        </w:rPr>
        <w:t xml:space="preserve"> Available at: </w:t>
      </w:r>
      <w:hyperlink r:id="rId13" w:history="1">
        <w:r w:rsidRPr="001D0750">
          <w:rPr>
            <w:rStyle w:val="Hyperlink"/>
            <w:rFonts w:ascii="Arial" w:hAnsi="Arial" w:cs="Arial"/>
            <w:color w:val="000000" w:themeColor="text1"/>
            <w:sz w:val="22"/>
            <w:szCs w:val="22"/>
          </w:rPr>
          <w:t>https://www.aeg.co.uk/care/inspiration/care-label-project/</w:t>
        </w:r>
      </w:hyperlink>
      <w:r w:rsidRPr="001D0750">
        <w:rPr>
          <w:rFonts w:ascii="Arial" w:hAnsi="Arial" w:cs="Arial"/>
          <w:color w:val="000000" w:themeColor="text1"/>
          <w:sz w:val="22"/>
          <w:szCs w:val="22"/>
        </w:rPr>
        <w:t xml:space="preserve"> (Accessed: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AEG (2017b) </w:t>
      </w:r>
      <w:r w:rsidRPr="001D0750">
        <w:rPr>
          <w:rFonts w:ascii="Arial" w:hAnsi="Arial" w:cs="Arial"/>
          <w:i/>
          <w:color w:val="000000" w:themeColor="text1"/>
          <w:sz w:val="22"/>
          <w:szCs w:val="22"/>
        </w:rPr>
        <w:t xml:space="preserve">The Care Label Project. </w:t>
      </w:r>
      <w:r w:rsidRPr="001D0750">
        <w:rPr>
          <w:rFonts w:ascii="Arial" w:hAnsi="Arial" w:cs="Arial"/>
          <w:color w:val="000000" w:themeColor="text1"/>
          <w:sz w:val="22"/>
          <w:szCs w:val="22"/>
        </w:rPr>
        <w:t xml:space="preserve">Available at: </w:t>
      </w:r>
      <w:hyperlink r:id="rId14" w:history="1">
        <w:r w:rsidRPr="001D0750">
          <w:rPr>
            <w:rStyle w:val="Hyperlink"/>
            <w:rFonts w:ascii="Arial" w:hAnsi="Arial" w:cs="Arial"/>
            <w:color w:val="000000" w:themeColor="text1"/>
            <w:sz w:val="22"/>
            <w:szCs w:val="22"/>
          </w:rPr>
          <w:t>https://www.aeg.co.uk/siteassets/common-assets/04.-care/inspiration/clp/care_label_project_lookbook.pdf</w:t>
        </w:r>
      </w:hyperlink>
      <w:r w:rsidRPr="001D0750">
        <w:rPr>
          <w:rFonts w:ascii="Arial" w:hAnsi="Arial" w:cs="Arial"/>
          <w:color w:val="000000" w:themeColor="text1"/>
          <w:sz w:val="22"/>
          <w:szCs w:val="22"/>
        </w:rPr>
        <w:t xml:space="preserve"> (Accessed: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AISE (2014) </w:t>
      </w:r>
      <w:r w:rsidRPr="001D0750">
        <w:rPr>
          <w:rFonts w:ascii="Arial" w:hAnsi="Arial" w:cs="Arial"/>
          <w:i/>
          <w:color w:val="000000" w:themeColor="text1"/>
          <w:sz w:val="22"/>
          <w:szCs w:val="22"/>
        </w:rPr>
        <w:t xml:space="preserve">Pan-European Consumer Survey on Sustainability and Washing Habits. </w:t>
      </w:r>
      <w:r w:rsidRPr="001D0750">
        <w:rPr>
          <w:rFonts w:ascii="Arial" w:hAnsi="Arial" w:cs="Arial"/>
          <w:color w:val="000000" w:themeColor="text1"/>
          <w:sz w:val="22"/>
          <w:szCs w:val="22"/>
          <w:shd w:val="clear" w:color="auto" w:fill="FFFFFF"/>
        </w:rPr>
        <w:t xml:space="preserve">Available at: </w:t>
      </w:r>
      <w:hyperlink r:id="rId15" w:history="1">
        <w:r w:rsidRPr="001D0750">
          <w:rPr>
            <w:rStyle w:val="Hyperlink"/>
            <w:rFonts w:ascii="Arial" w:hAnsi="Arial" w:cs="Arial"/>
            <w:color w:val="000000" w:themeColor="text1"/>
            <w:sz w:val="22"/>
            <w:szCs w:val="22"/>
            <w:shd w:val="clear" w:color="auto" w:fill="FFFFFF"/>
          </w:rPr>
          <w:t>https://www.aise.eu/documents/document/20151020151708-aise_consumershabitssurvey_summary2015-def.pdf</w:t>
        </w:r>
      </w:hyperlink>
      <w:r w:rsidRPr="001D0750">
        <w:rPr>
          <w:rFonts w:ascii="Arial" w:hAnsi="Arial" w:cs="Arial"/>
          <w:color w:val="000000" w:themeColor="text1"/>
          <w:sz w:val="22"/>
          <w:szCs w:val="22"/>
          <w:shd w:val="clear" w:color="auto" w:fill="FFFFFF"/>
        </w:rPr>
        <w:t xml:space="preserve"> </w:t>
      </w:r>
      <w:r w:rsidRPr="001D0750">
        <w:rPr>
          <w:rFonts w:ascii="Arial" w:hAnsi="Arial" w:cs="Arial"/>
          <w:color w:val="000000" w:themeColor="text1"/>
          <w:sz w:val="22"/>
          <w:szCs w:val="22"/>
        </w:rPr>
        <w:t>(Accessed: 16 April 2018).</w:t>
      </w:r>
    </w:p>
    <w:p w:rsidR="00F32E5F" w:rsidRPr="001D0750" w:rsidRDefault="00F32E5F" w:rsidP="00F32E5F">
      <w:pPr>
        <w:shd w:val="clear" w:color="auto" w:fill="FFFFFF"/>
        <w:spacing w:line="360" w:lineRule="auto"/>
        <w:rPr>
          <w:rFonts w:ascii="Arial" w:hAnsi="Arial" w:cs="Arial"/>
          <w:color w:val="000000" w:themeColor="text1"/>
          <w:sz w:val="22"/>
          <w:szCs w:val="22"/>
        </w:rPr>
      </w:pPr>
    </w:p>
    <w:p w:rsidR="00F32E5F" w:rsidRPr="001D0750" w:rsidRDefault="00F32E5F" w:rsidP="00F32E5F">
      <w:pPr>
        <w:shd w:val="clear" w:color="auto" w:fill="FFFFFF"/>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AISE, (2015)</w:t>
      </w:r>
      <w:r w:rsidRPr="001D0750">
        <w:rPr>
          <w:rFonts w:ascii="Arial" w:hAnsi="Arial" w:cs="Arial"/>
          <w:i/>
          <w:color w:val="000000" w:themeColor="text1"/>
          <w:sz w:val="22"/>
          <w:szCs w:val="22"/>
        </w:rPr>
        <w:t xml:space="preserve"> I Prefer 30° Campaign Close Out Report October 2015. </w:t>
      </w:r>
      <w:r w:rsidRPr="001D0750">
        <w:rPr>
          <w:rFonts w:ascii="Arial" w:hAnsi="Arial" w:cs="Arial"/>
          <w:color w:val="000000" w:themeColor="text1"/>
          <w:sz w:val="22"/>
          <w:szCs w:val="22"/>
          <w:shd w:val="clear" w:color="auto" w:fill="FFFFFF"/>
        </w:rPr>
        <w:t xml:space="preserve">Available at: </w:t>
      </w:r>
      <w:hyperlink r:id="rId16" w:history="1">
        <w:r w:rsidRPr="001D0750">
          <w:rPr>
            <w:rStyle w:val="Hyperlink"/>
            <w:rFonts w:ascii="Arial" w:hAnsi="Arial" w:cs="Arial"/>
            <w:color w:val="000000" w:themeColor="text1"/>
            <w:sz w:val="22"/>
            <w:szCs w:val="22"/>
          </w:rPr>
          <w:t>https://www.aise.eu/documents/document/20151102163916-ip30-report-2015_full_version_no_annexes.pdf</w:t>
        </w:r>
      </w:hyperlink>
      <w:r w:rsidRPr="001D0750">
        <w:rPr>
          <w:rFonts w:ascii="Arial" w:hAnsi="Arial" w:cs="Arial"/>
          <w:color w:val="000000" w:themeColor="text1"/>
          <w:sz w:val="22"/>
          <w:szCs w:val="22"/>
        </w:rPr>
        <w:t xml:space="preserve"> (Accessed: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proofErr w:type="spellStart"/>
      <w:r w:rsidRPr="001D0750">
        <w:rPr>
          <w:rFonts w:ascii="Arial" w:hAnsi="Arial" w:cs="Arial"/>
          <w:color w:val="000000" w:themeColor="text1"/>
          <w:sz w:val="22"/>
          <w:szCs w:val="22"/>
        </w:rPr>
        <w:t>Ajzen</w:t>
      </w:r>
      <w:proofErr w:type="spellEnd"/>
      <w:r w:rsidRPr="001D0750">
        <w:rPr>
          <w:rFonts w:ascii="Arial" w:hAnsi="Arial" w:cs="Arial"/>
          <w:color w:val="000000" w:themeColor="text1"/>
          <w:sz w:val="22"/>
          <w:szCs w:val="22"/>
        </w:rPr>
        <w:t xml:space="preserve">, I. (1985) </w:t>
      </w:r>
      <w:r w:rsidRPr="001D0750">
        <w:rPr>
          <w:rFonts w:ascii="Arial" w:hAnsi="Arial" w:cs="Arial"/>
          <w:i/>
          <w:color w:val="000000" w:themeColor="text1"/>
          <w:sz w:val="22"/>
          <w:szCs w:val="22"/>
        </w:rPr>
        <w:t xml:space="preserve">From intentions to actions: A theory of planned </w:t>
      </w:r>
      <w:proofErr w:type="spellStart"/>
      <w:r w:rsidRPr="001D0750">
        <w:rPr>
          <w:rFonts w:ascii="Arial" w:hAnsi="Arial" w:cs="Arial"/>
          <w:i/>
          <w:color w:val="000000" w:themeColor="text1"/>
          <w:sz w:val="22"/>
          <w:szCs w:val="22"/>
        </w:rPr>
        <w:t>behavior</w:t>
      </w:r>
      <w:proofErr w:type="spellEnd"/>
      <w:r w:rsidRPr="001D0750">
        <w:rPr>
          <w:rFonts w:ascii="Arial" w:hAnsi="Arial" w:cs="Arial"/>
          <w:color w:val="000000" w:themeColor="text1"/>
          <w:sz w:val="22"/>
          <w:szCs w:val="22"/>
        </w:rPr>
        <w:t xml:space="preserve">. Heidelberg: Springer. </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proofErr w:type="spellStart"/>
      <w:r w:rsidRPr="001D0750">
        <w:rPr>
          <w:rFonts w:ascii="Arial" w:hAnsi="Arial" w:cs="Arial"/>
          <w:color w:val="000000" w:themeColor="text1"/>
          <w:sz w:val="22"/>
          <w:szCs w:val="22"/>
        </w:rPr>
        <w:t>Ajzen</w:t>
      </w:r>
      <w:proofErr w:type="spellEnd"/>
      <w:r w:rsidRPr="001D0750">
        <w:rPr>
          <w:rFonts w:ascii="Arial" w:hAnsi="Arial" w:cs="Arial"/>
          <w:color w:val="000000" w:themeColor="text1"/>
          <w:sz w:val="22"/>
          <w:szCs w:val="22"/>
        </w:rPr>
        <w:t xml:space="preserve">, I. (1991) ‘The theory of planned </w:t>
      </w:r>
      <w:proofErr w:type="spellStart"/>
      <w:r w:rsidRPr="001D0750">
        <w:rPr>
          <w:rFonts w:ascii="Arial" w:hAnsi="Arial" w:cs="Arial"/>
          <w:color w:val="000000" w:themeColor="text1"/>
          <w:sz w:val="22"/>
          <w:szCs w:val="22"/>
        </w:rPr>
        <w:t>behavior</w:t>
      </w:r>
      <w:proofErr w:type="spellEnd"/>
      <w:r w:rsidRPr="001D0750">
        <w:rPr>
          <w:rFonts w:ascii="Arial" w:hAnsi="Arial" w:cs="Arial"/>
          <w:color w:val="000000" w:themeColor="text1"/>
          <w:sz w:val="22"/>
          <w:szCs w:val="22"/>
        </w:rPr>
        <w:t xml:space="preserve">’, </w:t>
      </w:r>
      <w:r w:rsidRPr="001D0750">
        <w:rPr>
          <w:rFonts w:ascii="Arial" w:hAnsi="Arial" w:cs="Arial"/>
          <w:i/>
          <w:color w:val="000000" w:themeColor="text1"/>
          <w:sz w:val="22"/>
          <w:szCs w:val="22"/>
        </w:rPr>
        <w:t xml:space="preserve">Organizational </w:t>
      </w:r>
      <w:proofErr w:type="spellStart"/>
      <w:r w:rsidRPr="001D0750">
        <w:rPr>
          <w:rFonts w:ascii="Arial" w:hAnsi="Arial" w:cs="Arial"/>
          <w:i/>
          <w:color w:val="000000" w:themeColor="text1"/>
          <w:sz w:val="22"/>
          <w:szCs w:val="22"/>
        </w:rPr>
        <w:t>Behavior</w:t>
      </w:r>
      <w:proofErr w:type="spellEnd"/>
      <w:r w:rsidRPr="001D0750">
        <w:rPr>
          <w:rFonts w:ascii="Arial" w:hAnsi="Arial" w:cs="Arial"/>
          <w:i/>
          <w:color w:val="000000" w:themeColor="text1"/>
          <w:sz w:val="22"/>
          <w:szCs w:val="22"/>
        </w:rPr>
        <w:t xml:space="preserve"> and Human Decision Processes</w:t>
      </w:r>
      <w:r w:rsidRPr="001D0750">
        <w:rPr>
          <w:rFonts w:ascii="Arial" w:hAnsi="Arial" w:cs="Arial"/>
          <w:color w:val="000000" w:themeColor="text1"/>
          <w:sz w:val="22"/>
          <w:szCs w:val="22"/>
        </w:rPr>
        <w:t xml:space="preserve">, 50(2), pp.179-211. </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Ariel (2018) </w:t>
      </w:r>
      <w:r w:rsidRPr="001D0750">
        <w:rPr>
          <w:rFonts w:ascii="Arial" w:hAnsi="Arial" w:cs="Arial"/>
          <w:i/>
          <w:color w:val="000000" w:themeColor="text1"/>
          <w:sz w:val="22"/>
          <w:szCs w:val="22"/>
        </w:rPr>
        <w:t xml:space="preserve">How to save energy. </w:t>
      </w:r>
      <w:r w:rsidRPr="001D0750">
        <w:rPr>
          <w:rFonts w:ascii="Arial" w:hAnsi="Arial" w:cs="Arial"/>
          <w:color w:val="000000" w:themeColor="text1"/>
          <w:sz w:val="22"/>
          <w:szCs w:val="22"/>
          <w:shd w:val="clear" w:color="auto" w:fill="FFFFFF"/>
        </w:rPr>
        <w:t>Available at:</w:t>
      </w:r>
      <w:r w:rsidRPr="001D0750">
        <w:rPr>
          <w:rFonts w:ascii="Arial" w:hAnsi="Arial" w:cs="Arial"/>
          <w:color w:val="000000" w:themeColor="text1"/>
          <w:sz w:val="22"/>
          <w:szCs w:val="22"/>
        </w:rPr>
        <w:t xml:space="preserve"> </w:t>
      </w:r>
      <w:hyperlink r:id="rId17" w:history="1">
        <w:r w:rsidRPr="001D0750">
          <w:rPr>
            <w:rStyle w:val="Hyperlink"/>
            <w:rFonts w:ascii="Arial" w:hAnsi="Arial" w:cs="Arial"/>
            <w:color w:val="000000" w:themeColor="text1"/>
            <w:sz w:val="22"/>
            <w:szCs w:val="22"/>
          </w:rPr>
          <w:t>https://www.ariel.co.uk/en-gb/about-ariel/sustainability/your-commitment-how-you-can-save-energy</w:t>
        </w:r>
      </w:hyperlink>
      <w:r w:rsidRPr="001D0750">
        <w:rPr>
          <w:rFonts w:ascii="Arial" w:hAnsi="Arial" w:cs="Arial"/>
          <w:color w:val="000000" w:themeColor="text1"/>
          <w:sz w:val="22"/>
          <w:szCs w:val="22"/>
        </w:rPr>
        <w:t xml:space="preserve"> (Accessed: 16 April 2018).</w:t>
      </w:r>
    </w:p>
    <w:p w:rsidR="00F32E5F" w:rsidRPr="001D0750" w:rsidRDefault="00F32E5F" w:rsidP="00F32E5F">
      <w:pPr>
        <w:pStyle w:val="NormalWeb"/>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Brundtland Commission. (1987) </w:t>
      </w:r>
      <w:r w:rsidRPr="001D0750">
        <w:rPr>
          <w:rFonts w:ascii="Arial" w:hAnsi="Arial" w:cs="Arial"/>
          <w:i/>
          <w:color w:val="000000" w:themeColor="text1"/>
          <w:sz w:val="22"/>
          <w:szCs w:val="22"/>
        </w:rPr>
        <w:t xml:space="preserve">Our Common Future. </w:t>
      </w:r>
      <w:r w:rsidRPr="001D0750">
        <w:rPr>
          <w:rFonts w:ascii="Arial" w:hAnsi="Arial" w:cs="Arial"/>
          <w:color w:val="000000" w:themeColor="text1"/>
          <w:sz w:val="22"/>
          <w:szCs w:val="22"/>
        </w:rPr>
        <w:t>Oxford: Oxford University Press.</w:t>
      </w:r>
    </w:p>
    <w:p w:rsidR="00F32E5F" w:rsidRPr="001D0750" w:rsidRDefault="00F32E5F" w:rsidP="00F32E5F">
      <w:pPr>
        <w:pStyle w:val="Heading1"/>
        <w:numPr>
          <w:ilvl w:val="0"/>
          <w:numId w:val="0"/>
        </w:numPr>
        <w:shd w:val="clear" w:color="auto" w:fill="FFFFFF"/>
        <w:spacing w:before="0" w:line="360" w:lineRule="auto"/>
        <w:rPr>
          <w:rFonts w:cs="Arial"/>
          <w:b w:val="0"/>
          <w:color w:val="000000" w:themeColor="text1"/>
          <w:sz w:val="22"/>
          <w:szCs w:val="22"/>
        </w:rPr>
      </w:pPr>
      <w:r w:rsidRPr="001D0750">
        <w:rPr>
          <w:rFonts w:cs="Arial"/>
          <w:b w:val="0"/>
          <w:color w:val="000000" w:themeColor="text1"/>
          <w:sz w:val="22"/>
          <w:szCs w:val="22"/>
        </w:rPr>
        <w:lastRenderedPageBreak/>
        <w:t xml:space="preserve">Bryman, A. and Bell, E. (2015) </w:t>
      </w:r>
      <w:r w:rsidRPr="001D0750">
        <w:rPr>
          <w:rFonts w:cs="Arial"/>
          <w:b w:val="0"/>
          <w:i/>
          <w:iCs/>
          <w:color w:val="000000" w:themeColor="text1"/>
          <w:sz w:val="22"/>
          <w:szCs w:val="22"/>
        </w:rPr>
        <w:t>Business research methods</w:t>
      </w:r>
      <w:r w:rsidRPr="001D0750">
        <w:rPr>
          <w:rFonts w:cs="Arial"/>
          <w:b w:val="0"/>
          <w:color w:val="000000" w:themeColor="text1"/>
          <w:sz w:val="22"/>
          <w:szCs w:val="22"/>
        </w:rPr>
        <w:t xml:space="preserve">. Cambridge; New York: Oxford University Press. 4th </w:t>
      </w:r>
      <w:proofErr w:type="spellStart"/>
      <w:r w:rsidRPr="001D0750">
        <w:rPr>
          <w:rFonts w:cs="Arial"/>
          <w:b w:val="0"/>
          <w:color w:val="000000" w:themeColor="text1"/>
          <w:sz w:val="22"/>
          <w:szCs w:val="22"/>
        </w:rPr>
        <w:t>edn</w:t>
      </w:r>
      <w:proofErr w:type="spellEnd"/>
      <w:r w:rsidRPr="001D0750">
        <w:rPr>
          <w:rFonts w:cs="Arial"/>
          <w:b w:val="0"/>
          <w:color w:val="000000" w:themeColor="text1"/>
          <w:sz w:val="22"/>
          <w:szCs w:val="22"/>
        </w:rPr>
        <w:t>.</w:t>
      </w:r>
    </w:p>
    <w:p w:rsidR="00F32E5F" w:rsidRPr="001D0750" w:rsidRDefault="00F32E5F" w:rsidP="00F32E5F">
      <w:pPr>
        <w:pStyle w:val="Heading1"/>
        <w:numPr>
          <w:ilvl w:val="0"/>
          <w:numId w:val="0"/>
        </w:numPr>
        <w:shd w:val="clear" w:color="auto" w:fill="FFFFFF"/>
        <w:spacing w:before="0" w:line="360" w:lineRule="auto"/>
        <w:rPr>
          <w:rFonts w:cs="Arial"/>
          <w:b w:val="0"/>
          <w:color w:val="000000" w:themeColor="text1"/>
          <w:sz w:val="22"/>
          <w:szCs w:val="22"/>
        </w:rPr>
      </w:pPr>
    </w:p>
    <w:p w:rsidR="00F32E5F" w:rsidRPr="001D0750" w:rsidRDefault="00F32E5F" w:rsidP="00F32E5F">
      <w:pPr>
        <w:pStyle w:val="Heading1"/>
        <w:numPr>
          <w:ilvl w:val="0"/>
          <w:numId w:val="0"/>
        </w:numPr>
        <w:shd w:val="clear" w:color="auto" w:fill="FFFFFF"/>
        <w:spacing w:before="0" w:line="360" w:lineRule="auto"/>
        <w:rPr>
          <w:rFonts w:cs="Arial"/>
          <w:b w:val="0"/>
          <w:color w:val="000000" w:themeColor="text1"/>
          <w:sz w:val="22"/>
          <w:szCs w:val="22"/>
        </w:rPr>
      </w:pPr>
      <w:r w:rsidRPr="001D0750">
        <w:rPr>
          <w:rFonts w:cs="Arial"/>
          <w:b w:val="0"/>
          <w:color w:val="000000" w:themeColor="text1"/>
          <w:sz w:val="22"/>
          <w:szCs w:val="22"/>
        </w:rPr>
        <w:t xml:space="preserve">Business of Fashion and McKinsey &amp; Company (2017) </w:t>
      </w:r>
      <w:r w:rsidRPr="001D0750">
        <w:rPr>
          <w:rFonts w:cs="Arial"/>
          <w:b w:val="0"/>
          <w:bCs/>
          <w:i/>
          <w:color w:val="000000" w:themeColor="text1"/>
          <w:sz w:val="22"/>
          <w:szCs w:val="22"/>
        </w:rPr>
        <w:t xml:space="preserve">The State of Fashion 2018. </w:t>
      </w:r>
      <w:r w:rsidRPr="001D0750">
        <w:rPr>
          <w:rFonts w:cs="Arial"/>
          <w:b w:val="0"/>
          <w:bCs/>
          <w:color w:val="000000" w:themeColor="text1"/>
          <w:sz w:val="22"/>
          <w:szCs w:val="22"/>
        </w:rPr>
        <w:t xml:space="preserve">Available at: </w:t>
      </w:r>
      <w:hyperlink r:id="rId18" w:history="1">
        <w:r w:rsidRPr="001D0750">
          <w:rPr>
            <w:rStyle w:val="Hyperlink"/>
            <w:rFonts w:cs="Arial"/>
            <w:b w:val="0"/>
            <w:bCs/>
            <w:color w:val="000000" w:themeColor="text1"/>
            <w:sz w:val="22"/>
            <w:szCs w:val="22"/>
          </w:rPr>
          <w:t>https://cdn.businessoffashion.com/reports/The_State_of_Fashion_2018_v2.pdf</w:t>
        </w:r>
      </w:hyperlink>
      <w:r w:rsidRPr="001D0750">
        <w:rPr>
          <w:rFonts w:cs="Arial"/>
          <w:b w:val="0"/>
          <w:bCs/>
          <w:color w:val="000000" w:themeColor="text1"/>
          <w:sz w:val="22"/>
          <w:szCs w:val="22"/>
        </w:rPr>
        <w:t xml:space="preserve"> </w:t>
      </w:r>
      <w:r w:rsidRPr="001D0750">
        <w:rPr>
          <w:rFonts w:cs="Arial"/>
          <w:b w:val="0"/>
          <w:color w:val="000000" w:themeColor="text1"/>
          <w:sz w:val="22"/>
          <w:szCs w:val="22"/>
        </w:rPr>
        <w:t>(Accessed: 14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Carbon Trust (2011)</w:t>
      </w:r>
      <w:r w:rsidRPr="001D0750">
        <w:rPr>
          <w:rFonts w:ascii="Arial" w:hAnsi="Arial" w:cs="Arial"/>
          <w:i/>
          <w:color w:val="000000" w:themeColor="text1"/>
          <w:sz w:val="22"/>
          <w:szCs w:val="22"/>
        </w:rPr>
        <w:t xml:space="preserve"> Clothing</w:t>
      </w:r>
      <w:r w:rsidRPr="001D0750">
        <w:rPr>
          <w:rFonts w:ascii="Arial" w:hAnsi="Arial" w:cs="Arial"/>
          <w:color w:val="000000" w:themeColor="text1"/>
          <w:sz w:val="22"/>
          <w:szCs w:val="22"/>
        </w:rPr>
        <w:t xml:space="preserve">. </w:t>
      </w:r>
      <w:r w:rsidRPr="001D0750">
        <w:rPr>
          <w:rFonts w:ascii="Arial" w:hAnsi="Arial" w:cs="Arial"/>
          <w:color w:val="000000" w:themeColor="text1"/>
          <w:sz w:val="22"/>
          <w:szCs w:val="22"/>
          <w:shd w:val="clear" w:color="auto" w:fill="FFFFFF"/>
        </w:rPr>
        <w:t xml:space="preserve">Available at: </w:t>
      </w:r>
      <w:hyperlink r:id="rId19" w:history="1">
        <w:r w:rsidRPr="001D0750">
          <w:rPr>
            <w:rStyle w:val="Hyperlink"/>
            <w:rFonts w:ascii="Arial" w:hAnsi="Arial" w:cs="Arial"/>
            <w:color w:val="000000" w:themeColor="text1"/>
            <w:sz w:val="22"/>
            <w:szCs w:val="22"/>
            <w:shd w:val="clear" w:color="auto" w:fill="FFFFFF"/>
          </w:rPr>
          <w:t>https://www.carbontrust.com/media/38358/ctc793-international-carbon-flows-clothing.pdf</w:t>
        </w:r>
      </w:hyperlink>
      <w:r w:rsidRPr="001D0750">
        <w:rPr>
          <w:rFonts w:ascii="Arial" w:hAnsi="Arial" w:cs="Arial"/>
          <w:color w:val="000000" w:themeColor="text1"/>
          <w:sz w:val="22"/>
          <w:szCs w:val="22"/>
          <w:shd w:val="clear" w:color="auto" w:fill="FFFFFF"/>
        </w:rPr>
        <w:t xml:space="preserve"> </w:t>
      </w:r>
      <w:r w:rsidRPr="001D0750">
        <w:rPr>
          <w:rFonts w:ascii="Arial" w:hAnsi="Arial" w:cs="Arial"/>
          <w:color w:val="000000" w:themeColor="text1"/>
          <w:sz w:val="22"/>
          <w:szCs w:val="22"/>
        </w:rPr>
        <w:t>(Accessed: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proofErr w:type="spellStart"/>
      <w:r w:rsidRPr="001D0750">
        <w:rPr>
          <w:rFonts w:ascii="Arial" w:hAnsi="Arial" w:cs="Arial"/>
          <w:color w:val="000000" w:themeColor="text1"/>
          <w:sz w:val="22"/>
          <w:szCs w:val="22"/>
        </w:rPr>
        <w:t>Culotta</w:t>
      </w:r>
      <w:proofErr w:type="spellEnd"/>
      <w:r w:rsidRPr="001D0750">
        <w:rPr>
          <w:rFonts w:ascii="Arial" w:hAnsi="Arial" w:cs="Arial"/>
          <w:color w:val="000000" w:themeColor="text1"/>
          <w:sz w:val="22"/>
          <w:szCs w:val="22"/>
        </w:rPr>
        <w:t xml:space="preserve">, D. (2017) </w:t>
      </w:r>
      <w:r w:rsidRPr="001D0750">
        <w:rPr>
          <w:rFonts w:ascii="Arial" w:hAnsi="Arial" w:cs="Arial"/>
          <w:i/>
          <w:color w:val="000000" w:themeColor="text1"/>
          <w:sz w:val="22"/>
          <w:szCs w:val="22"/>
        </w:rPr>
        <w:t xml:space="preserve">Care </w:t>
      </w:r>
      <w:proofErr w:type="gramStart"/>
      <w:r w:rsidRPr="001D0750">
        <w:rPr>
          <w:rFonts w:ascii="Arial" w:hAnsi="Arial" w:cs="Arial"/>
          <w:i/>
          <w:color w:val="000000" w:themeColor="text1"/>
          <w:sz w:val="22"/>
          <w:szCs w:val="22"/>
        </w:rPr>
        <w:t>For</w:t>
      </w:r>
      <w:proofErr w:type="gramEnd"/>
      <w:r w:rsidRPr="001D0750">
        <w:rPr>
          <w:rFonts w:ascii="Arial" w:hAnsi="Arial" w:cs="Arial"/>
          <w:i/>
          <w:color w:val="000000" w:themeColor="text1"/>
          <w:sz w:val="22"/>
          <w:szCs w:val="22"/>
        </w:rPr>
        <w:t xml:space="preserve"> What You Wear: An Interview with Reformation’s Kathleen Talbot. </w:t>
      </w:r>
      <w:r w:rsidRPr="001D0750">
        <w:rPr>
          <w:rFonts w:ascii="Arial" w:hAnsi="Arial" w:cs="Arial"/>
          <w:color w:val="000000" w:themeColor="text1"/>
          <w:sz w:val="22"/>
          <w:szCs w:val="22"/>
          <w:shd w:val="clear" w:color="auto" w:fill="FFFFFF"/>
        </w:rPr>
        <w:t xml:space="preserve">Available at: </w:t>
      </w:r>
      <w:hyperlink r:id="rId20" w:history="1">
        <w:r w:rsidRPr="001D0750">
          <w:rPr>
            <w:rStyle w:val="Hyperlink"/>
            <w:rFonts w:ascii="Arial" w:hAnsi="Arial" w:cs="Arial"/>
            <w:color w:val="000000" w:themeColor="text1"/>
            <w:sz w:val="22"/>
            <w:szCs w:val="22"/>
            <w:shd w:val="clear" w:color="auto" w:fill="FFFFFF"/>
          </w:rPr>
          <w:t>https://a.eecosphere.com/articles/care-for-what-you-wear-an-interview-with-reformations-kathleen-talbot</w:t>
        </w:r>
      </w:hyperlink>
      <w:r w:rsidRPr="001D0750">
        <w:rPr>
          <w:rFonts w:ascii="Arial" w:hAnsi="Arial" w:cs="Arial"/>
          <w:color w:val="000000" w:themeColor="text1"/>
          <w:sz w:val="22"/>
          <w:szCs w:val="22"/>
          <w:shd w:val="clear" w:color="auto" w:fill="FFFFFF"/>
        </w:rPr>
        <w:t xml:space="preserve">. </w:t>
      </w:r>
      <w:r w:rsidRPr="001D0750">
        <w:rPr>
          <w:rFonts w:ascii="Arial" w:hAnsi="Arial" w:cs="Arial"/>
          <w:color w:val="000000" w:themeColor="text1"/>
          <w:sz w:val="22"/>
          <w:szCs w:val="22"/>
        </w:rPr>
        <w:t>(Accessed: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eastAsia="Calibri" w:hAnsi="Arial" w:cs="Arial"/>
          <w:iCs/>
          <w:color w:val="000000" w:themeColor="text1"/>
          <w:sz w:val="22"/>
          <w:szCs w:val="22"/>
        </w:rPr>
        <w:t xml:space="preserve">DEFRA (2009). </w:t>
      </w:r>
      <w:r w:rsidRPr="001D0750">
        <w:rPr>
          <w:rFonts w:ascii="Arial" w:hAnsi="Arial" w:cs="Arial"/>
          <w:i/>
          <w:color w:val="000000" w:themeColor="text1"/>
          <w:sz w:val="22"/>
          <w:szCs w:val="22"/>
        </w:rPr>
        <w:t xml:space="preserve">Reducing the environmental impact of clothes cleaning. </w:t>
      </w:r>
      <w:r w:rsidRPr="001D0750">
        <w:rPr>
          <w:rFonts w:ascii="Arial" w:hAnsi="Arial" w:cs="Arial"/>
          <w:iCs/>
          <w:color w:val="000000" w:themeColor="text1"/>
          <w:sz w:val="22"/>
          <w:szCs w:val="22"/>
        </w:rPr>
        <w:t xml:space="preserve">Available at: </w:t>
      </w:r>
      <w:r w:rsidRPr="001D0750">
        <w:rPr>
          <w:rFonts w:ascii="Arial" w:hAnsi="Arial" w:cs="Arial"/>
          <w:color w:val="000000" w:themeColor="text1"/>
          <w:sz w:val="22"/>
          <w:szCs w:val="22"/>
          <w:shd w:val="clear" w:color="auto" w:fill="FFFFFF"/>
        </w:rPr>
        <w:t>randd.defra.gov.uk/</w:t>
      </w:r>
      <w:proofErr w:type="spellStart"/>
      <w:r w:rsidRPr="001D0750">
        <w:rPr>
          <w:rFonts w:ascii="Arial" w:hAnsi="Arial" w:cs="Arial"/>
          <w:color w:val="000000" w:themeColor="text1"/>
          <w:sz w:val="22"/>
          <w:szCs w:val="22"/>
          <w:shd w:val="clear" w:color="auto" w:fill="FFFFFF"/>
        </w:rPr>
        <w:t>Document.aspx?Document</w:t>
      </w:r>
      <w:proofErr w:type="spellEnd"/>
      <w:r w:rsidRPr="001D0750">
        <w:rPr>
          <w:rFonts w:ascii="Arial" w:hAnsi="Arial" w:cs="Arial"/>
          <w:color w:val="000000" w:themeColor="text1"/>
          <w:sz w:val="22"/>
          <w:szCs w:val="22"/>
          <w:shd w:val="clear" w:color="auto" w:fill="FFFFFF"/>
        </w:rPr>
        <w:t xml:space="preserve">=EV0419_8628_FRP.pdf </w:t>
      </w:r>
      <w:r w:rsidRPr="001D0750">
        <w:rPr>
          <w:rFonts w:ascii="Arial" w:hAnsi="Arial" w:cs="Arial"/>
          <w:color w:val="000000" w:themeColor="text1"/>
          <w:sz w:val="22"/>
          <w:szCs w:val="22"/>
        </w:rPr>
        <w:t>(Accessed: 14 April 2018).</w:t>
      </w:r>
    </w:p>
    <w:p w:rsidR="00F32E5F" w:rsidRPr="001D0750" w:rsidRDefault="00F32E5F" w:rsidP="00F32E5F">
      <w:pPr>
        <w:spacing w:line="360" w:lineRule="auto"/>
        <w:rPr>
          <w:rFonts w:ascii="Arial" w:hAnsi="Arial" w:cs="Arial"/>
          <w:color w:val="000000" w:themeColor="text1"/>
          <w:sz w:val="22"/>
          <w:szCs w:val="22"/>
          <w:shd w:val="clear" w:color="auto" w:fill="FFFFFF"/>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shd w:val="clear" w:color="auto" w:fill="FFFFFF"/>
        </w:rPr>
        <w:t xml:space="preserve">Dupont Industrial Biosciences (2012) </w:t>
      </w:r>
      <w:r w:rsidRPr="001D0750">
        <w:rPr>
          <w:rFonts w:ascii="Arial" w:hAnsi="Arial" w:cs="Arial"/>
          <w:i/>
          <w:color w:val="000000" w:themeColor="text1"/>
          <w:sz w:val="22"/>
          <w:szCs w:val="22"/>
          <w:shd w:val="clear" w:color="auto" w:fill="FFFFFF"/>
        </w:rPr>
        <w:t>Why Wash at 30</w:t>
      </w:r>
      <w:hyperlink r:id="rId21" w:history="1">
        <w:r w:rsidRPr="001D0750">
          <w:rPr>
            <w:rStyle w:val="Hyperlink"/>
            <w:rFonts w:ascii="Arial" w:hAnsi="Arial" w:cs="Arial"/>
            <w:bCs/>
            <w:color w:val="000000" w:themeColor="text1"/>
            <w:sz w:val="22"/>
            <w:szCs w:val="22"/>
          </w:rPr>
          <w:t>°C.</w:t>
        </w:r>
      </w:hyperlink>
      <w:r w:rsidRPr="001D0750">
        <w:rPr>
          <w:rFonts w:ascii="Arial" w:hAnsi="Arial" w:cs="Arial"/>
          <w:bCs/>
          <w:i/>
          <w:color w:val="000000" w:themeColor="text1"/>
          <w:sz w:val="22"/>
          <w:szCs w:val="22"/>
        </w:rPr>
        <w:t xml:space="preserve"> </w:t>
      </w:r>
      <w:r w:rsidRPr="001D0750">
        <w:rPr>
          <w:rFonts w:ascii="Arial" w:hAnsi="Arial" w:cs="Arial"/>
          <w:bCs/>
          <w:color w:val="000000" w:themeColor="text1"/>
          <w:sz w:val="22"/>
          <w:szCs w:val="22"/>
        </w:rPr>
        <w:t>Available at:</w:t>
      </w:r>
      <w:r w:rsidRPr="001D0750">
        <w:rPr>
          <w:rFonts w:ascii="Arial" w:hAnsi="Arial" w:cs="Arial"/>
          <w:bCs/>
          <w:i/>
          <w:color w:val="000000" w:themeColor="text1"/>
          <w:sz w:val="22"/>
          <w:szCs w:val="22"/>
        </w:rPr>
        <w:t xml:space="preserve"> </w:t>
      </w:r>
      <w:hyperlink r:id="rId22" w:history="1">
        <w:r w:rsidRPr="001D0750">
          <w:rPr>
            <w:rStyle w:val="Hyperlink"/>
            <w:rFonts w:ascii="Arial" w:hAnsi="Arial" w:cs="Arial"/>
            <w:bCs/>
            <w:color w:val="000000" w:themeColor="text1"/>
            <w:sz w:val="22"/>
            <w:szCs w:val="22"/>
          </w:rPr>
          <w:t>http://fhc.biosciences.dupont.com/30for30/30-for-30-laundry-challenge-archive/why-wash-at-30oc/</w:t>
        </w:r>
      </w:hyperlink>
      <w:r w:rsidRPr="001D0750">
        <w:rPr>
          <w:rFonts w:ascii="Arial" w:hAnsi="Arial" w:cs="Arial"/>
          <w:bCs/>
          <w:color w:val="000000" w:themeColor="text1"/>
          <w:sz w:val="22"/>
          <w:szCs w:val="22"/>
        </w:rPr>
        <w:t xml:space="preserve"> </w:t>
      </w:r>
      <w:r w:rsidRPr="001D0750">
        <w:rPr>
          <w:rFonts w:ascii="Arial" w:hAnsi="Arial" w:cs="Arial"/>
          <w:color w:val="000000" w:themeColor="text1"/>
          <w:sz w:val="22"/>
          <w:szCs w:val="22"/>
        </w:rPr>
        <w:t>(Accessed: 14 April 2018).</w:t>
      </w:r>
    </w:p>
    <w:p w:rsidR="00F32E5F" w:rsidRPr="001D0750" w:rsidRDefault="00F32E5F" w:rsidP="00F32E5F">
      <w:pPr>
        <w:autoSpaceDE w:val="0"/>
        <w:autoSpaceDN w:val="0"/>
        <w:adjustRightInd w:val="0"/>
        <w:spacing w:line="360" w:lineRule="auto"/>
        <w:rPr>
          <w:rFonts w:ascii="Arial" w:hAnsi="Arial" w:cs="Arial"/>
          <w:color w:val="000000" w:themeColor="text1"/>
          <w:sz w:val="22"/>
          <w:szCs w:val="22"/>
        </w:rPr>
      </w:pPr>
    </w:p>
    <w:p w:rsidR="00F32E5F" w:rsidRPr="001D0750" w:rsidRDefault="00F32E5F" w:rsidP="00F32E5F">
      <w:pPr>
        <w:autoSpaceDE w:val="0"/>
        <w:autoSpaceDN w:val="0"/>
        <w:adjustRightInd w:val="0"/>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ECAP (2017)</w:t>
      </w:r>
      <w:r w:rsidRPr="001D0750">
        <w:rPr>
          <w:rFonts w:ascii="Arial" w:hAnsi="Arial" w:cs="Arial"/>
          <w:i/>
          <w:color w:val="000000" w:themeColor="text1"/>
          <w:sz w:val="22"/>
          <w:szCs w:val="22"/>
        </w:rPr>
        <w:t xml:space="preserve"> Mapping Clothing Impacts in Europe (2017) </w:t>
      </w:r>
      <w:r w:rsidRPr="001D0750">
        <w:rPr>
          <w:rFonts w:ascii="Arial" w:hAnsi="Arial" w:cs="Arial"/>
          <w:color w:val="000000" w:themeColor="text1"/>
          <w:sz w:val="22"/>
          <w:szCs w:val="22"/>
          <w:shd w:val="clear" w:color="auto" w:fill="FFFFFF"/>
        </w:rPr>
        <w:t xml:space="preserve">Available at: </w:t>
      </w:r>
      <w:hyperlink r:id="rId23" w:history="1">
        <w:r w:rsidRPr="001D0750">
          <w:rPr>
            <w:rStyle w:val="Hyperlink"/>
            <w:rFonts w:ascii="Arial" w:hAnsi="Arial" w:cs="Arial"/>
            <w:color w:val="000000" w:themeColor="text1"/>
            <w:sz w:val="22"/>
            <w:szCs w:val="22"/>
            <w:shd w:val="clear" w:color="auto" w:fill="FFFFFF"/>
          </w:rPr>
          <w:t>http://www.ecap.eu.com/wp-content/uploads/2017/12/Mapping-clothing-impacts-in-Europe.pdf</w:t>
        </w:r>
      </w:hyperlink>
      <w:r w:rsidRPr="001D0750">
        <w:rPr>
          <w:rFonts w:ascii="Arial" w:hAnsi="Arial" w:cs="Arial"/>
          <w:color w:val="000000" w:themeColor="text1"/>
          <w:sz w:val="22"/>
          <w:szCs w:val="22"/>
          <w:shd w:val="clear" w:color="auto" w:fill="FFFFFF"/>
        </w:rPr>
        <w:t xml:space="preserve"> </w:t>
      </w:r>
      <w:r w:rsidRPr="001D0750">
        <w:rPr>
          <w:rFonts w:ascii="Arial" w:hAnsi="Arial" w:cs="Arial"/>
          <w:color w:val="000000" w:themeColor="text1"/>
          <w:sz w:val="22"/>
          <w:szCs w:val="22"/>
        </w:rPr>
        <w:t>(Accessed: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Ellen MacArthur Foundation (2017) </w:t>
      </w:r>
      <w:r w:rsidRPr="001D0750">
        <w:rPr>
          <w:rFonts w:ascii="Arial" w:hAnsi="Arial" w:cs="Arial"/>
          <w:i/>
          <w:color w:val="000000" w:themeColor="text1"/>
          <w:sz w:val="22"/>
          <w:szCs w:val="22"/>
        </w:rPr>
        <w:t xml:space="preserve">A New Textiles Economy: Redesigning Fashion’s Future. </w:t>
      </w:r>
      <w:r w:rsidRPr="001D0750">
        <w:rPr>
          <w:rFonts w:ascii="Arial" w:hAnsi="Arial" w:cs="Arial"/>
          <w:color w:val="000000" w:themeColor="text1"/>
          <w:sz w:val="22"/>
          <w:szCs w:val="22"/>
          <w:shd w:val="clear" w:color="auto" w:fill="FFFFFF"/>
        </w:rPr>
        <w:t>Available at:</w:t>
      </w:r>
      <w:r w:rsidRPr="001D0750">
        <w:rPr>
          <w:rFonts w:ascii="Arial" w:hAnsi="Arial" w:cs="Arial"/>
          <w:color w:val="000000" w:themeColor="text1"/>
          <w:sz w:val="22"/>
          <w:szCs w:val="22"/>
        </w:rPr>
        <w:t xml:space="preserve"> </w:t>
      </w:r>
      <w:hyperlink r:id="rId24" w:history="1">
        <w:r w:rsidRPr="001D0750">
          <w:rPr>
            <w:rStyle w:val="Hyperlink"/>
            <w:rFonts w:ascii="Arial" w:hAnsi="Arial" w:cs="Arial"/>
            <w:color w:val="000000" w:themeColor="text1"/>
            <w:sz w:val="22"/>
            <w:szCs w:val="22"/>
            <w:shd w:val="clear" w:color="auto" w:fill="FFFFFF"/>
          </w:rPr>
          <w:t>https://www.ellenmacarthurfoundation.org/assets/downloads/A-New-Textiles-Economy_Full-Report_Updated_1-12-17.pdf</w:t>
        </w:r>
      </w:hyperlink>
      <w:r w:rsidRPr="001D0750">
        <w:rPr>
          <w:rFonts w:ascii="Arial" w:hAnsi="Arial" w:cs="Arial"/>
          <w:color w:val="000000" w:themeColor="text1"/>
          <w:sz w:val="22"/>
          <w:szCs w:val="22"/>
          <w:shd w:val="clear" w:color="auto" w:fill="FFFFFF"/>
        </w:rPr>
        <w:t xml:space="preserve">. </w:t>
      </w:r>
      <w:r w:rsidRPr="001D0750">
        <w:rPr>
          <w:rFonts w:ascii="Arial" w:hAnsi="Arial" w:cs="Arial"/>
          <w:color w:val="000000" w:themeColor="text1"/>
          <w:sz w:val="22"/>
          <w:szCs w:val="22"/>
        </w:rPr>
        <w:t>(Accessed: 16 April 2018).</w:t>
      </w:r>
    </w:p>
    <w:p w:rsidR="00F32E5F" w:rsidRPr="001D0750" w:rsidRDefault="00F32E5F" w:rsidP="00F32E5F">
      <w:pPr>
        <w:spacing w:line="360" w:lineRule="auto"/>
        <w:textAlignment w:val="baseline"/>
        <w:rPr>
          <w:rFonts w:ascii="Arial" w:hAnsi="Arial" w:cs="Arial"/>
          <w:color w:val="000000" w:themeColor="text1"/>
          <w:sz w:val="22"/>
          <w:szCs w:val="22"/>
        </w:rPr>
      </w:pPr>
    </w:p>
    <w:p w:rsidR="00F32E5F" w:rsidRPr="001D0750" w:rsidRDefault="00F32E5F" w:rsidP="00F32E5F">
      <w:pPr>
        <w:spacing w:line="360" w:lineRule="auto"/>
        <w:textAlignment w:val="baseline"/>
        <w:rPr>
          <w:rFonts w:ascii="Arial" w:hAnsi="Arial" w:cs="Arial"/>
          <w:color w:val="000000" w:themeColor="text1"/>
          <w:sz w:val="22"/>
          <w:szCs w:val="22"/>
        </w:rPr>
      </w:pPr>
      <w:r w:rsidRPr="001D0750">
        <w:rPr>
          <w:rFonts w:ascii="Arial" w:hAnsi="Arial" w:cs="Arial"/>
          <w:color w:val="000000" w:themeColor="text1"/>
          <w:sz w:val="22"/>
          <w:szCs w:val="22"/>
        </w:rPr>
        <w:t xml:space="preserve">Ellen, P. S. et al. (1991) ‘The role of perceived consumer effectiveness in motivating environmentally conscious </w:t>
      </w:r>
      <w:proofErr w:type="spellStart"/>
      <w:r w:rsidRPr="001D0750">
        <w:rPr>
          <w:rFonts w:ascii="Arial" w:hAnsi="Arial" w:cs="Arial"/>
          <w:color w:val="000000" w:themeColor="text1"/>
          <w:sz w:val="22"/>
          <w:szCs w:val="22"/>
        </w:rPr>
        <w:t>behaviors</w:t>
      </w:r>
      <w:proofErr w:type="spellEnd"/>
      <w:r w:rsidRPr="001D0750">
        <w:rPr>
          <w:rFonts w:ascii="Arial" w:hAnsi="Arial" w:cs="Arial"/>
          <w:color w:val="000000" w:themeColor="text1"/>
          <w:sz w:val="22"/>
          <w:szCs w:val="22"/>
        </w:rPr>
        <w:t xml:space="preserve">’, </w:t>
      </w:r>
      <w:r w:rsidRPr="001D0750">
        <w:rPr>
          <w:rFonts w:ascii="Arial" w:hAnsi="Arial" w:cs="Arial"/>
          <w:i/>
          <w:color w:val="000000" w:themeColor="text1"/>
          <w:sz w:val="22"/>
          <w:szCs w:val="22"/>
        </w:rPr>
        <w:t>Journal of Public Policy and Marketing</w:t>
      </w:r>
      <w:r w:rsidRPr="001D0750">
        <w:rPr>
          <w:rFonts w:ascii="Arial" w:hAnsi="Arial" w:cs="Arial"/>
          <w:color w:val="000000" w:themeColor="text1"/>
          <w:sz w:val="22"/>
          <w:szCs w:val="22"/>
        </w:rPr>
        <w:t>, 10, pp.102-117.</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lastRenderedPageBreak/>
        <w:t xml:space="preserve">Energy Saving Trust (2017) </w:t>
      </w:r>
      <w:r w:rsidRPr="001D0750">
        <w:rPr>
          <w:rFonts w:ascii="Arial" w:hAnsi="Arial" w:cs="Arial"/>
          <w:i/>
          <w:color w:val="000000" w:themeColor="text1"/>
          <w:sz w:val="22"/>
          <w:szCs w:val="22"/>
        </w:rPr>
        <w:t xml:space="preserve">Save Energy </w:t>
      </w:r>
      <w:proofErr w:type="gramStart"/>
      <w:r w:rsidRPr="001D0750">
        <w:rPr>
          <w:rFonts w:ascii="Arial" w:hAnsi="Arial" w:cs="Arial"/>
          <w:i/>
          <w:color w:val="000000" w:themeColor="text1"/>
          <w:sz w:val="22"/>
          <w:szCs w:val="22"/>
        </w:rPr>
        <w:t>In</w:t>
      </w:r>
      <w:proofErr w:type="gramEnd"/>
      <w:r w:rsidRPr="001D0750">
        <w:rPr>
          <w:rFonts w:ascii="Arial" w:hAnsi="Arial" w:cs="Arial"/>
          <w:i/>
          <w:color w:val="000000" w:themeColor="text1"/>
          <w:sz w:val="22"/>
          <w:szCs w:val="22"/>
        </w:rPr>
        <w:t xml:space="preserve"> Your Home. </w:t>
      </w:r>
      <w:r w:rsidRPr="001D0750">
        <w:rPr>
          <w:rFonts w:ascii="Arial" w:hAnsi="Arial" w:cs="Arial"/>
          <w:color w:val="000000" w:themeColor="text1"/>
          <w:sz w:val="22"/>
          <w:szCs w:val="22"/>
          <w:shd w:val="clear" w:color="auto" w:fill="FFFFFF"/>
        </w:rPr>
        <w:t xml:space="preserve">Available at: </w:t>
      </w:r>
      <w:hyperlink r:id="rId25" w:history="1">
        <w:r w:rsidRPr="001D0750">
          <w:rPr>
            <w:rStyle w:val="Hyperlink"/>
            <w:rFonts w:ascii="Arial" w:hAnsi="Arial" w:cs="Arial"/>
            <w:color w:val="000000" w:themeColor="text1"/>
            <w:sz w:val="22"/>
            <w:szCs w:val="22"/>
            <w:shd w:val="clear" w:color="auto" w:fill="FFFFFF"/>
          </w:rPr>
          <w:t>http://www.energysavingtrust.org.uk/sites/default/files/reports/EST_11120_Save%20Energy%20in%20your%20Home_15.6.pdf</w:t>
        </w:r>
      </w:hyperlink>
      <w:r w:rsidRPr="001D0750">
        <w:rPr>
          <w:rFonts w:ascii="Arial" w:hAnsi="Arial" w:cs="Arial"/>
          <w:color w:val="000000" w:themeColor="text1"/>
          <w:sz w:val="22"/>
          <w:szCs w:val="22"/>
          <w:shd w:val="clear" w:color="auto" w:fill="FFFFFF"/>
        </w:rPr>
        <w:t xml:space="preserve"> </w:t>
      </w:r>
      <w:r w:rsidRPr="001D0750">
        <w:rPr>
          <w:rFonts w:ascii="Arial" w:hAnsi="Arial" w:cs="Arial"/>
          <w:color w:val="000000" w:themeColor="text1"/>
          <w:sz w:val="22"/>
          <w:szCs w:val="22"/>
        </w:rPr>
        <w:t>(Accessed: 14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EPA (2014) ‘Earth Month Tip: Wash your clothes in cold water’, </w:t>
      </w:r>
      <w:r w:rsidRPr="001D0750">
        <w:rPr>
          <w:rFonts w:ascii="Arial" w:hAnsi="Arial" w:cs="Arial"/>
          <w:i/>
          <w:color w:val="000000" w:themeColor="text1"/>
          <w:sz w:val="22"/>
          <w:szCs w:val="22"/>
        </w:rPr>
        <w:t xml:space="preserve">The EPA Blog, </w:t>
      </w:r>
      <w:r w:rsidRPr="001D0750">
        <w:rPr>
          <w:rFonts w:ascii="Arial" w:hAnsi="Arial" w:cs="Arial"/>
          <w:color w:val="000000" w:themeColor="text1"/>
          <w:sz w:val="22"/>
          <w:szCs w:val="22"/>
        </w:rPr>
        <w:t xml:space="preserve">30 April. </w:t>
      </w:r>
      <w:r w:rsidRPr="001D0750">
        <w:rPr>
          <w:rFonts w:ascii="Arial" w:hAnsi="Arial" w:cs="Arial"/>
          <w:color w:val="000000" w:themeColor="text1"/>
          <w:sz w:val="22"/>
          <w:szCs w:val="22"/>
          <w:shd w:val="clear" w:color="auto" w:fill="FFFFFF"/>
        </w:rPr>
        <w:t xml:space="preserve">Available at: https://blog.epa.gov/blog/2014/04/earth-month-tip-wash-your-clothes-in-cold-water/ </w:t>
      </w:r>
      <w:r w:rsidRPr="001D0750">
        <w:rPr>
          <w:rFonts w:ascii="Arial" w:hAnsi="Arial" w:cs="Arial"/>
          <w:color w:val="000000" w:themeColor="text1"/>
          <w:sz w:val="22"/>
          <w:szCs w:val="22"/>
        </w:rPr>
        <w:t>(Accessed: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shd w:val="clear" w:color="auto" w:fill="FFFFFF"/>
        </w:rPr>
        <w:t xml:space="preserve">Euromonitor International (2018) ‘Top 10 Global Consumer Trends for 2018’. Available at: </w:t>
      </w:r>
      <w:hyperlink r:id="rId26" w:history="1">
        <w:r w:rsidRPr="001D0750">
          <w:rPr>
            <w:rStyle w:val="Hyperlink"/>
            <w:rFonts w:ascii="Arial" w:hAnsi="Arial" w:cs="Arial"/>
            <w:color w:val="000000" w:themeColor="text1"/>
            <w:sz w:val="22"/>
            <w:szCs w:val="22"/>
            <w:shd w:val="clear" w:color="auto" w:fill="FFFFFF"/>
          </w:rPr>
          <w:t>http://go.euromonitor.com/white-paper-economies-consumers-2018-global-consumer-trends-EN.html</w:t>
        </w:r>
      </w:hyperlink>
      <w:r w:rsidRPr="001D0750">
        <w:rPr>
          <w:rFonts w:ascii="Arial" w:hAnsi="Arial" w:cs="Arial"/>
          <w:color w:val="000000" w:themeColor="text1"/>
          <w:sz w:val="22"/>
          <w:szCs w:val="22"/>
          <w:shd w:val="clear" w:color="auto" w:fill="FFFFFF"/>
        </w:rPr>
        <w:t xml:space="preserve"> </w:t>
      </w:r>
      <w:r w:rsidRPr="001D0750">
        <w:rPr>
          <w:rFonts w:ascii="Arial" w:hAnsi="Arial" w:cs="Arial"/>
          <w:color w:val="000000" w:themeColor="text1"/>
          <w:sz w:val="22"/>
          <w:szCs w:val="22"/>
        </w:rPr>
        <w:t>(Accessed: 14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proofErr w:type="spellStart"/>
      <w:r w:rsidRPr="001D0750">
        <w:rPr>
          <w:rFonts w:ascii="Arial" w:hAnsi="Arial" w:cs="Arial"/>
          <w:color w:val="000000" w:themeColor="text1"/>
          <w:sz w:val="22"/>
          <w:szCs w:val="22"/>
        </w:rPr>
        <w:t>Gardetti</w:t>
      </w:r>
      <w:proofErr w:type="spellEnd"/>
      <w:r w:rsidRPr="001D0750">
        <w:rPr>
          <w:rFonts w:ascii="Arial" w:hAnsi="Arial" w:cs="Arial"/>
          <w:color w:val="000000" w:themeColor="text1"/>
          <w:sz w:val="22"/>
          <w:szCs w:val="22"/>
        </w:rPr>
        <w:t xml:space="preserve">, M. and Torres, A. (2017) </w:t>
      </w:r>
      <w:r w:rsidRPr="001D0750">
        <w:rPr>
          <w:rFonts w:ascii="Arial" w:hAnsi="Arial" w:cs="Arial"/>
          <w:i/>
          <w:color w:val="000000" w:themeColor="text1"/>
          <w:sz w:val="22"/>
          <w:szCs w:val="22"/>
        </w:rPr>
        <w:t xml:space="preserve">Sustainability in Fashion and Textiles: Values, Design, Production and Consumption. </w:t>
      </w:r>
      <w:r w:rsidRPr="001D0750">
        <w:rPr>
          <w:rFonts w:ascii="Arial" w:hAnsi="Arial" w:cs="Arial"/>
          <w:color w:val="000000" w:themeColor="text1"/>
          <w:sz w:val="22"/>
          <w:szCs w:val="22"/>
        </w:rPr>
        <w:t>New York: Routledge.</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shd w:val="clear" w:color="auto" w:fill="FFFFFF"/>
        </w:rPr>
      </w:pPr>
      <w:r w:rsidRPr="001D0750">
        <w:rPr>
          <w:rFonts w:ascii="Arial" w:hAnsi="Arial" w:cs="Arial"/>
          <w:color w:val="000000" w:themeColor="text1"/>
          <w:sz w:val="22"/>
          <w:szCs w:val="22"/>
          <w:shd w:val="clear" w:color="auto" w:fill="FFFFFF"/>
        </w:rPr>
        <w:t xml:space="preserve">H&amp;M (2018) </w:t>
      </w:r>
      <w:r w:rsidRPr="001D0750">
        <w:rPr>
          <w:rFonts w:ascii="Arial" w:hAnsi="Arial" w:cs="Arial"/>
          <w:i/>
          <w:color w:val="000000" w:themeColor="text1"/>
          <w:sz w:val="22"/>
          <w:szCs w:val="22"/>
          <w:shd w:val="clear" w:color="auto" w:fill="FFFFFF"/>
        </w:rPr>
        <w:t xml:space="preserve">How we report. </w:t>
      </w:r>
      <w:r w:rsidRPr="001D0750">
        <w:rPr>
          <w:rFonts w:ascii="Arial" w:hAnsi="Arial" w:cs="Arial"/>
          <w:color w:val="000000" w:themeColor="text1"/>
          <w:sz w:val="22"/>
          <w:szCs w:val="22"/>
          <w:shd w:val="clear" w:color="auto" w:fill="FFFFFF"/>
        </w:rPr>
        <w:t>Available at:</w:t>
      </w:r>
      <w:r w:rsidRPr="001D0750">
        <w:rPr>
          <w:rFonts w:ascii="Arial" w:hAnsi="Arial" w:cs="Arial"/>
          <w:color w:val="000000" w:themeColor="text1"/>
          <w:sz w:val="22"/>
          <w:szCs w:val="22"/>
        </w:rPr>
        <w:t xml:space="preserve"> </w:t>
      </w:r>
      <w:hyperlink r:id="rId27" w:history="1">
        <w:r w:rsidRPr="001D0750">
          <w:rPr>
            <w:rStyle w:val="Hyperlink"/>
            <w:rFonts w:ascii="Arial" w:hAnsi="Arial" w:cs="Arial"/>
            <w:color w:val="000000" w:themeColor="text1"/>
            <w:sz w:val="22"/>
            <w:szCs w:val="22"/>
          </w:rPr>
          <w:t>http://sustainability.hm.com/en/sustainability/downloads-resources/about-our-reporting/how-we-report.html</w:t>
        </w:r>
      </w:hyperlink>
      <w:r w:rsidRPr="001D0750">
        <w:rPr>
          <w:rStyle w:val="Hyperlink"/>
          <w:rFonts w:ascii="Arial" w:hAnsi="Arial" w:cs="Arial"/>
          <w:color w:val="000000" w:themeColor="text1"/>
          <w:sz w:val="22"/>
          <w:szCs w:val="22"/>
        </w:rPr>
        <w:t xml:space="preserve"> (Accessed: 11 May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Iprefer30 (2015) </w:t>
      </w:r>
      <w:r w:rsidRPr="001D0750">
        <w:rPr>
          <w:rFonts w:ascii="Arial" w:hAnsi="Arial" w:cs="Arial"/>
          <w:i/>
          <w:color w:val="000000" w:themeColor="text1"/>
          <w:sz w:val="22"/>
          <w:szCs w:val="22"/>
        </w:rPr>
        <w:t xml:space="preserve">I Prefer 30° Campaign Close Out Report October 2015 </w:t>
      </w:r>
      <w:r w:rsidRPr="001D0750">
        <w:rPr>
          <w:rFonts w:ascii="Arial" w:hAnsi="Arial" w:cs="Arial"/>
          <w:color w:val="000000" w:themeColor="text1"/>
          <w:sz w:val="22"/>
          <w:szCs w:val="22"/>
          <w:shd w:val="clear" w:color="auto" w:fill="FFFFFF"/>
        </w:rPr>
        <w:t>Available at:</w:t>
      </w:r>
      <w:r w:rsidRPr="001D0750">
        <w:rPr>
          <w:rFonts w:ascii="Arial" w:hAnsi="Arial" w:cs="Arial"/>
          <w:i/>
          <w:color w:val="000000" w:themeColor="text1"/>
          <w:sz w:val="22"/>
          <w:szCs w:val="22"/>
        </w:rPr>
        <w:t xml:space="preserve"> </w:t>
      </w:r>
      <w:hyperlink r:id="rId28" w:history="1">
        <w:r w:rsidRPr="001D0750">
          <w:rPr>
            <w:rStyle w:val="Hyperlink"/>
            <w:rFonts w:ascii="Arial" w:hAnsi="Arial" w:cs="Arial"/>
            <w:color w:val="000000" w:themeColor="text1"/>
            <w:sz w:val="22"/>
            <w:szCs w:val="22"/>
          </w:rPr>
          <w:t>https://www.aise.eu/documents/document/20151102163916-ip30-report-2015_full_version_no_annexes.pdf</w:t>
        </w:r>
      </w:hyperlink>
      <w:r w:rsidRPr="001D0750">
        <w:rPr>
          <w:rFonts w:ascii="Arial" w:hAnsi="Arial" w:cs="Arial"/>
          <w:color w:val="000000" w:themeColor="text1"/>
          <w:sz w:val="22"/>
          <w:szCs w:val="22"/>
        </w:rPr>
        <w:t xml:space="preserve"> (Accessed: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Iprefer30 (2017) </w:t>
      </w:r>
      <w:r w:rsidRPr="001D0750">
        <w:rPr>
          <w:rFonts w:ascii="Arial" w:hAnsi="Arial" w:cs="Arial"/>
          <w:i/>
          <w:color w:val="000000" w:themeColor="text1"/>
          <w:sz w:val="22"/>
          <w:szCs w:val="22"/>
        </w:rPr>
        <w:t>Low Temperature Washing - I Prefer 30</w:t>
      </w:r>
      <w:r w:rsidRPr="001D0750">
        <w:rPr>
          <w:rFonts w:ascii="Arial" w:hAnsi="Arial" w:cs="Arial"/>
          <w:color w:val="000000" w:themeColor="text1"/>
          <w:sz w:val="22"/>
          <w:szCs w:val="22"/>
        </w:rPr>
        <w:t xml:space="preserve">. </w:t>
      </w:r>
      <w:hyperlink r:id="rId29" w:history="1">
        <w:r w:rsidRPr="001D0750">
          <w:rPr>
            <w:rStyle w:val="Hyperlink"/>
            <w:rFonts w:ascii="Arial" w:hAnsi="Arial" w:cs="Arial"/>
            <w:color w:val="000000" w:themeColor="text1"/>
            <w:sz w:val="22"/>
            <w:szCs w:val="22"/>
          </w:rPr>
          <w:t>http://www.iprefer30.eu/animations/UK/wash-brochure-uk.pdf</w:t>
        </w:r>
      </w:hyperlink>
      <w:r w:rsidRPr="001D0750">
        <w:rPr>
          <w:rFonts w:ascii="Arial" w:hAnsi="Arial" w:cs="Arial"/>
          <w:color w:val="000000" w:themeColor="text1"/>
          <w:sz w:val="22"/>
          <w:szCs w:val="22"/>
        </w:rPr>
        <w:t xml:space="preserve"> (Accessed: 14 April 2018).</w:t>
      </w:r>
    </w:p>
    <w:p w:rsidR="00F32E5F" w:rsidRPr="001D0750" w:rsidRDefault="00F32E5F" w:rsidP="00F32E5F">
      <w:pPr>
        <w:spacing w:before="100" w:beforeAutospacing="1" w:after="100" w:afterAutospacing="1" w:line="360" w:lineRule="auto"/>
        <w:rPr>
          <w:rStyle w:val="Hyperlink"/>
          <w:rFonts w:ascii="Arial" w:hAnsi="Arial" w:cs="Arial"/>
          <w:color w:val="000000" w:themeColor="text1"/>
          <w:sz w:val="22"/>
          <w:szCs w:val="22"/>
        </w:rPr>
      </w:pPr>
      <w:proofErr w:type="spellStart"/>
      <w:r w:rsidRPr="001D0750">
        <w:rPr>
          <w:rStyle w:val="Hyperlink"/>
          <w:rFonts w:ascii="Arial" w:hAnsi="Arial" w:cs="Arial"/>
          <w:color w:val="000000" w:themeColor="text1"/>
          <w:sz w:val="22"/>
          <w:szCs w:val="22"/>
        </w:rPr>
        <w:t>Kering</w:t>
      </w:r>
      <w:proofErr w:type="spellEnd"/>
      <w:r w:rsidRPr="001D0750">
        <w:rPr>
          <w:rStyle w:val="Hyperlink"/>
          <w:rFonts w:ascii="Arial" w:hAnsi="Arial" w:cs="Arial"/>
          <w:color w:val="000000" w:themeColor="text1"/>
          <w:sz w:val="22"/>
          <w:szCs w:val="22"/>
        </w:rPr>
        <w:t xml:space="preserve"> (2010) </w:t>
      </w:r>
      <w:r w:rsidRPr="001D0750">
        <w:rPr>
          <w:rFonts w:ascii="Arial" w:hAnsi="Arial" w:cs="Arial"/>
          <w:bCs/>
          <w:i/>
          <w:color w:val="000000" w:themeColor="text1"/>
          <w:sz w:val="22"/>
          <w:szCs w:val="22"/>
        </w:rPr>
        <w:t xml:space="preserve">Puma’s new packaging and distribution system to save more than 60% of paper and water annually. </w:t>
      </w:r>
      <w:r w:rsidRPr="001D0750">
        <w:rPr>
          <w:rFonts w:ascii="Arial" w:hAnsi="Arial" w:cs="Arial"/>
          <w:bCs/>
          <w:color w:val="000000" w:themeColor="text1"/>
          <w:sz w:val="22"/>
          <w:szCs w:val="22"/>
        </w:rPr>
        <w:t xml:space="preserve">Available at: </w:t>
      </w:r>
      <w:r w:rsidRPr="001D0750">
        <w:rPr>
          <w:rFonts w:ascii="Arial" w:hAnsi="Arial" w:cs="Arial"/>
          <w:color w:val="000000" w:themeColor="text1"/>
          <w:sz w:val="22"/>
          <w:szCs w:val="22"/>
        </w:rPr>
        <w:t>http://www.kering.com/en/press-releases/pumas_new_packaging_and_distribution_system_to_save_more_than_60_of_paper_and_water</w:t>
      </w:r>
      <w:r w:rsidRPr="001D0750">
        <w:rPr>
          <w:rStyle w:val="Hyperlink"/>
          <w:rFonts w:ascii="Arial" w:hAnsi="Arial" w:cs="Arial"/>
          <w:color w:val="000000" w:themeColor="text1"/>
          <w:sz w:val="22"/>
          <w:szCs w:val="22"/>
        </w:rPr>
        <w:t xml:space="preserve"> (Accessed: 11 May 2018).</w:t>
      </w:r>
    </w:p>
    <w:p w:rsidR="00F32E5F" w:rsidRPr="001D0750" w:rsidRDefault="00F32E5F" w:rsidP="00F32E5F">
      <w:pPr>
        <w:spacing w:line="360" w:lineRule="auto"/>
        <w:rPr>
          <w:rFonts w:ascii="Arial" w:hAnsi="Arial" w:cs="Arial"/>
          <w:bCs/>
          <w:color w:val="000000" w:themeColor="text1"/>
          <w:sz w:val="22"/>
          <w:szCs w:val="22"/>
        </w:rPr>
      </w:pPr>
      <w:r w:rsidRPr="001D0750">
        <w:rPr>
          <w:rFonts w:ascii="Arial" w:hAnsi="Arial" w:cs="Arial"/>
          <w:bCs/>
          <w:color w:val="000000" w:themeColor="text1"/>
          <w:sz w:val="22"/>
          <w:szCs w:val="22"/>
        </w:rPr>
        <w:t xml:space="preserve">Kinnear, T.C. et al. (1974) ‘Ecologically concerned consumers: who are they?’, </w:t>
      </w:r>
      <w:r w:rsidRPr="001D0750">
        <w:rPr>
          <w:rFonts w:ascii="Arial" w:hAnsi="Arial" w:cs="Arial"/>
          <w:bCs/>
          <w:i/>
          <w:color w:val="000000" w:themeColor="text1"/>
          <w:sz w:val="22"/>
          <w:szCs w:val="22"/>
        </w:rPr>
        <w:t>Journal of Marketing</w:t>
      </w:r>
      <w:r w:rsidRPr="001D0750">
        <w:rPr>
          <w:rFonts w:ascii="Arial" w:hAnsi="Arial" w:cs="Arial"/>
          <w:bCs/>
          <w:color w:val="000000" w:themeColor="text1"/>
          <w:sz w:val="22"/>
          <w:szCs w:val="22"/>
        </w:rPr>
        <w:t>, 38 (2), pp.20-24.</w:t>
      </w:r>
    </w:p>
    <w:p w:rsidR="00F32E5F" w:rsidRPr="001D0750" w:rsidRDefault="00F32E5F" w:rsidP="00F32E5F">
      <w:pPr>
        <w:spacing w:line="360" w:lineRule="auto"/>
        <w:rPr>
          <w:rFonts w:ascii="Arial" w:hAnsi="Arial" w:cs="Arial"/>
          <w:bCs/>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proofErr w:type="spellStart"/>
      <w:r w:rsidRPr="001D0750">
        <w:rPr>
          <w:rFonts w:ascii="Arial" w:hAnsi="Arial" w:cs="Arial"/>
          <w:color w:val="000000" w:themeColor="text1"/>
          <w:sz w:val="22"/>
          <w:szCs w:val="22"/>
        </w:rPr>
        <w:t>Knussen</w:t>
      </w:r>
      <w:proofErr w:type="spellEnd"/>
      <w:r w:rsidRPr="001D0750">
        <w:rPr>
          <w:rFonts w:ascii="Arial" w:hAnsi="Arial" w:cs="Arial"/>
          <w:color w:val="000000" w:themeColor="text1"/>
          <w:sz w:val="22"/>
          <w:szCs w:val="22"/>
        </w:rPr>
        <w:t xml:space="preserve">, C. and Yule, F. (2008) ‘I'm not in the habit of recycling', The role of habitual </w:t>
      </w:r>
      <w:proofErr w:type="spellStart"/>
      <w:r w:rsidRPr="001D0750">
        <w:rPr>
          <w:rFonts w:ascii="Arial" w:hAnsi="Arial" w:cs="Arial"/>
          <w:color w:val="000000" w:themeColor="text1"/>
          <w:sz w:val="22"/>
          <w:szCs w:val="22"/>
        </w:rPr>
        <w:t>behavior</w:t>
      </w:r>
      <w:proofErr w:type="spellEnd"/>
      <w:r w:rsidRPr="001D0750">
        <w:rPr>
          <w:rFonts w:ascii="Arial" w:hAnsi="Arial" w:cs="Arial"/>
          <w:color w:val="000000" w:themeColor="text1"/>
          <w:sz w:val="22"/>
          <w:szCs w:val="22"/>
        </w:rPr>
        <w:t xml:space="preserve"> in the disposal of household waste. </w:t>
      </w:r>
      <w:r w:rsidRPr="001D0750">
        <w:rPr>
          <w:rFonts w:ascii="Arial" w:hAnsi="Arial" w:cs="Arial"/>
          <w:i/>
          <w:color w:val="000000" w:themeColor="text1"/>
          <w:sz w:val="22"/>
          <w:szCs w:val="22"/>
        </w:rPr>
        <w:t xml:space="preserve">Environment and </w:t>
      </w:r>
      <w:proofErr w:type="spellStart"/>
      <w:r w:rsidRPr="001D0750">
        <w:rPr>
          <w:rFonts w:ascii="Arial" w:hAnsi="Arial" w:cs="Arial"/>
          <w:i/>
          <w:color w:val="000000" w:themeColor="text1"/>
          <w:sz w:val="22"/>
          <w:szCs w:val="22"/>
        </w:rPr>
        <w:t>Behavior</w:t>
      </w:r>
      <w:proofErr w:type="spellEnd"/>
      <w:r w:rsidRPr="001D0750">
        <w:rPr>
          <w:rFonts w:ascii="Arial" w:hAnsi="Arial" w:cs="Arial"/>
          <w:color w:val="000000" w:themeColor="text1"/>
          <w:sz w:val="22"/>
          <w:szCs w:val="22"/>
        </w:rPr>
        <w:t xml:space="preserve">, 40, pp. 683-702. </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bCs/>
          <w:color w:val="000000" w:themeColor="text1"/>
          <w:sz w:val="22"/>
          <w:szCs w:val="22"/>
        </w:rPr>
      </w:pPr>
      <w:proofErr w:type="spellStart"/>
      <w:r w:rsidRPr="001D0750">
        <w:rPr>
          <w:rFonts w:ascii="Arial" w:hAnsi="Arial" w:cs="Arial"/>
          <w:color w:val="000000" w:themeColor="text1"/>
          <w:sz w:val="22"/>
          <w:szCs w:val="22"/>
        </w:rPr>
        <w:lastRenderedPageBreak/>
        <w:t>Kollmuss</w:t>
      </w:r>
      <w:proofErr w:type="spellEnd"/>
      <w:r w:rsidRPr="001D0750">
        <w:rPr>
          <w:rFonts w:ascii="Arial" w:hAnsi="Arial" w:cs="Arial"/>
          <w:color w:val="000000" w:themeColor="text1"/>
          <w:sz w:val="22"/>
          <w:szCs w:val="22"/>
        </w:rPr>
        <w:t>, A. and Agyeman, J. (2002) ‘</w:t>
      </w:r>
      <w:r w:rsidRPr="001D0750">
        <w:rPr>
          <w:rFonts w:ascii="Arial" w:hAnsi="Arial" w:cs="Arial"/>
          <w:bCs/>
          <w:color w:val="000000" w:themeColor="text1"/>
          <w:sz w:val="22"/>
          <w:szCs w:val="22"/>
        </w:rPr>
        <w:t xml:space="preserve">Mind the Gap: Why do people act environmentally and what are the barriers to pro-environmental </w:t>
      </w:r>
      <w:proofErr w:type="spellStart"/>
      <w:r w:rsidRPr="001D0750">
        <w:rPr>
          <w:rFonts w:ascii="Arial" w:hAnsi="Arial" w:cs="Arial"/>
          <w:bCs/>
          <w:color w:val="000000" w:themeColor="text1"/>
          <w:sz w:val="22"/>
          <w:szCs w:val="22"/>
        </w:rPr>
        <w:t>behavior</w:t>
      </w:r>
      <w:proofErr w:type="spellEnd"/>
      <w:r w:rsidRPr="001D0750">
        <w:rPr>
          <w:rFonts w:ascii="Arial" w:hAnsi="Arial" w:cs="Arial"/>
          <w:bCs/>
          <w:color w:val="000000" w:themeColor="text1"/>
          <w:sz w:val="22"/>
          <w:szCs w:val="22"/>
        </w:rPr>
        <w:t xml:space="preserve">?’, </w:t>
      </w:r>
      <w:r w:rsidRPr="001D0750">
        <w:rPr>
          <w:rFonts w:ascii="Arial" w:hAnsi="Arial" w:cs="Arial"/>
          <w:bCs/>
          <w:i/>
          <w:color w:val="000000" w:themeColor="text1"/>
          <w:sz w:val="22"/>
          <w:szCs w:val="22"/>
        </w:rPr>
        <w:t xml:space="preserve">Environmental Education Research, </w:t>
      </w:r>
      <w:r w:rsidRPr="001D0750">
        <w:rPr>
          <w:rFonts w:ascii="Arial" w:hAnsi="Arial" w:cs="Arial"/>
          <w:bCs/>
          <w:color w:val="000000" w:themeColor="text1"/>
          <w:sz w:val="22"/>
          <w:szCs w:val="22"/>
        </w:rPr>
        <w:t xml:space="preserve">3(8), pp.240-260. </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Levis Strauss &amp; Co (2018a) </w:t>
      </w:r>
      <w:r w:rsidRPr="001D0750">
        <w:rPr>
          <w:rFonts w:ascii="Arial" w:hAnsi="Arial" w:cs="Arial"/>
          <w:i/>
          <w:color w:val="000000" w:themeColor="text1"/>
          <w:sz w:val="22"/>
          <w:szCs w:val="22"/>
        </w:rPr>
        <w:t xml:space="preserve">Sustainability. </w:t>
      </w:r>
      <w:r w:rsidRPr="001D0750">
        <w:rPr>
          <w:rFonts w:ascii="Arial" w:hAnsi="Arial" w:cs="Arial"/>
          <w:color w:val="000000" w:themeColor="text1"/>
          <w:sz w:val="22"/>
          <w:szCs w:val="22"/>
          <w:shd w:val="clear" w:color="auto" w:fill="FFFFFF"/>
        </w:rPr>
        <w:t>Available at:</w:t>
      </w:r>
      <w:r w:rsidRPr="001D0750">
        <w:rPr>
          <w:rFonts w:ascii="Arial" w:hAnsi="Arial" w:cs="Arial"/>
          <w:color w:val="000000" w:themeColor="text1"/>
          <w:sz w:val="22"/>
          <w:szCs w:val="22"/>
        </w:rPr>
        <w:t xml:space="preserve"> </w:t>
      </w:r>
      <w:hyperlink r:id="rId30" w:anchor="consumer-care" w:history="1">
        <w:r w:rsidRPr="001D0750">
          <w:rPr>
            <w:rStyle w:val="Hyperlink"/>
            <w:rFonts w:ascii="Arial" w:hAnsi="Arial" w:cs="Arial"/>
            <w:color w:val="000000" w:themeColor="text1"/>
            <w:sz w:val="22"/>
            <w:szCs w:val="22"/>
          </w:rPr>
          <w:t>http://www.levistrauss.com/sustainability/planet/#consumer-care</w:t>
        </w:r>
      </w:hyperlink>
      <w:r w:rsidRPr="001D0750">
        <w:rPr>
          <w:rFonts w:ascii="Arial" w:hAnsi="Arial" w:cs="Arial"/>
          <w:color w:val="000000" w:themeColor="text1"/>
          <w:sz w:val="22"/>
          <w:szCs w:val="22"/>
        </w:rPr>
        <w:t xml:space="preserve"> (Accessed: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Style w:val="Hyperlink"/>
          <w:rFonts w:ascii="Arial" w:hAnsi="Arial" w:cs="Arial"/>
          <w:color w:val="000000" w:themeColor="text1"/>
          <w:sz w:val="22"/>
          <w:szCs w:val="22"/>
        </w:rPr>
      </w:pPr>
      <w:r w:rsidRPr="001D0750">
        <w:rPr>
          <w:rFonts w:ascii="Arial" w:hAnsi="Arial" w:cs="Arial"/>
          <w:color w:val="000000" w:themeColor="text1"/>
          <w:sz w:val="22"/>
          <w:szCs w:val="22"/>
        </w:rPr>
        <w:t xml:space="preserve">Levis Strauss &amp; Co (2018b) </w:t>
      </w:r>
      <w:r w:rsidRPr="001D0750">
        <w:rPr>
          <w:rFonts w:ascii="Arial" w:hAnsi="Arial" w:cs="Arial"/>
          <w:i/>
          <w:color w:val="000000" w:themeColor="text1"/>
          <w:sz w:val="22"/>
          <w:szCs w:val="22"/>
        </w:rPr>
        <w:t xml:space="preserve">Sustainability: Lifecycle Assessment. </w:t>
      </w:r>
      <w:r w:rsidRPr="001D0750">
        <w:rPr>
          <w:rStyle w:val="Hyperlink"/>
          <w:rFonts w:ascii="Arial" w:hAnsi="Arial" w:cs="Arial"/>
          <w:color w:val="000000" w:themeColor="text1"/>
          <w:sz w:val="22"/>
          <w:szCs w:val="22"/>
          <w:shd w:val="clear" w:color="auto" w:fill="FFFFFF"/>
        </w:rPr>
        <w:t xml:space="preserve">Available at: </w:t>
      </w:r>
      <w:hyperlink r:id="rId31" w:history="1">
        <w:r w:rsidRPr="001D0750">
          <w:rPr>
            <w:rStyle w:val="Hyperlink"/>
            <w:rFonts w:ascii="Arial" w:hAnsi="Arial" w:cs="Arial"/>
            <w:color w:val="000000" w:themeColor="text1"/>
            <w:sz w:val="22"/>
            <w:szCs w:val="22"/>
          </w:rPr>
          <w:t>http://www.levistrauss.com/sustainability/planet/lifecycle-assessment/</w:t>
        </w:r>
      </w:hyperlink>
      <w:r w:rsidRPr="001D0750">
        <w:rPr>
          <w:rStyle w:val="Hyperlink"/>
          <w:rFonts w:ascii="Arial" w:hAnsi="Arial" w:cs="Arial"/>
          <w:color w:val="000000" w:themeColor="text1"/>
          <w:sz w:val="22"/>
          <w:szCs w:val="22"/>
        </w:rPr>
        <w:t xml:space="preserve"> (Accessed: 11 May </w:t>
      </w:r>
    </w:p>
    <w:p w:rsidR="00F32E5F" w:rsidRPr="001D0750" w:rsidRDefault="00F32E5F" w:rsidP="00F32E5F">
      <w:pPr>
        <w:pStyle w:val="Heading1"/>
        <w:numPr>
          <w:ilvl w:val="0"/>
          <w:numId w:val="0"/>
        </w:numPr>
        <w:spacing w:before="0" w:line="360" w:lineRule="auto"/>
        <w:rPr>
          <w:rFonts w:cs="Arial"/>
          <w:b w:val="0"/>
          <w:color w:val="000000" w:themeColor="text1"/>
          <w:sz w:val="22"/>
          <w:szCs w:val="22"/>
        </w:rPr>
      </w:pPr>
    </w:p>
    <w:p w:rsidR="00F32E5F" w:rsidRPr="001D0750" w:rsidRDefault="00F32E5F" w:rsidP="00F32E5F">
      <w:pPr>
        <w:pStyle w:val="Heading1"/>
        <w:numPr>
          <w:ilvl w:val="0"/>
          <w:numId w:val="0"/>
        </w:numPr>
        <w:spacing w:before="0" w:line="360" w:lineRule="auto"/>
        <w:rPr>
          <w:rFonts w:cs="Arial"/>
          <w:b w:val="0"/>
          <w:color w:val="000000" w:themeColor="text1"/>
          <w:sz w:val="22"/>
          <w:szCs w:val="22"/>
        </w:rPr>
      </w:pPr>
      <w:r w:rsidRPr="001D0750">
        <w:rPr>
          <w:rFonts w:cs="Arial"/>
          <w:b w:val="0"/>
          <w:color w:val="000000" w:themeColor="text1"/>
          <w:sz w:val="22"/>
          <w:szCs w:val="22"/>
        </w:rPr>
        <w:t xml:space="preserve">Marks and Spencer (2007) </w:t>
      </w:r>
      <w:r w:rsidRPr="001D0750">
        <w:rPr>
          <w:rFonts w:cs="Arial"/>
          <w:b w:val="0"/>
          <w:i/>
          <w:color w:val="000000" w:themeColor="text1"/>
          <w:sz w:val="22"/>
          <w:szCs w:val="22"/>
        </w:rPr>
        <w:t xml:space="preserve">M&amp;S Helps Customers To ‘Think Climate’ By </w:t>
      </w:r>
      <w:proofErr w:type="spellStart"/>
      <w:r w:rsidRPr="001D0750">
        <w:rPr>
          <w:rFonts w:cs="Arial"/>
          <w:b w:val="0"/>
          <w:i/>
          <w:color w:val="000000" w:themeColor="text1"/>
          <w:sz w:val="22"/>
          <w:szCs w:val="22"/>
        </w:rPr>
        <w:t>Relabelling</w:t>
      </w:r>
      <w:proofErr w:type="spellEnd"/>
      <w:r w:rsidRPr="001D0750">
        <w:rPr>
          <w:rFonts w:cs="Arial"/>
          <w:b w:val="0"/>
          <w:i/>
          <w:color w:val="000000" w:themeColor="text1"/>
          <w:sz w:val="22"/>
          <w:szCs w:val="22"/>
        </w:rPr>
        <w:t xml:space="preserve"> Clothing </w:t>
      </w:r>
      <w:r w:rsidRPr="001D0750">
        <w:rPr>
          <w:rFonts w:cs="Arial"/>
          <w:b w:val="0"/>
          <w:color w:val="000000" w:themeColor="text1"/>
          <w:sz w:val="22"/>
          <w:szCs w:val="22"/>
          <w:shd w:val="clear" w:color="auto" w:fill="FFFFFF"/>
        </w:rPr>
        <w:t xml:space="preserve">[Press release]. </w:t>
      </w:r>
      <w:r w:rsidRPr="001D0750">
        <w:rPr>
          <w:rFonts w:cs="Arial"/>
          <w:b w:val="0"/>
          <w:color w:val="000000" w:themeColor="text1"/>
          <w:sz w:val="22"/>
          <w:szCs w:val="22"/>
        </w:rPr>
        <w:t xml:space="preserve">23 April. Available at: </w:t>
      </w:r>
      <w:hyperlink r:id="rId32" w:history="1">
        <w:r w:rsidRPr="001D0750">
          <w:rPr>
            <w:rStyle w:val="Hyperlink"/>
            <w:rFonts w:cs="Arial"/>
            <w:b w:val="0"/>
            <w:color w:val="000000" w:themeColor="text1"/>
            <w:sz w:val="22"/>
            <w:szCs w:val="22"/>
          </w:rPr>
          <w:t>https://corporate.marksandspencer.com/media/press-releases/archive/2007/23042007_mshelpscustomerstothinkclimatebyrelabellingclothing</w:t>
        </w:r>
      </w:hyperlink>
      <w:r w:rsidRPr="001D0750">
        <w:rPr>
          <w:rFonts w:cs="Arial"/>
          <w:b w:val="0"/>
          <w:color w:val="000000" w:themeColor="text1"/>
          <w:sz w:val="22"/>
          <w:szCs w:val="22"/>
        </w:rPr>
        <w:t xml:space="preserve"> (Accessed: 14 April 2018).</w:t>
      </w:r>
    </w:p>
    <w:p w:rsidR="00F32E5F" w:rsidRPr="001D0750" w:rsidRDefault="00F32E5F" w:rsidP="00F32E5F">
      <w:pPr>
        <w:spacing w:before="100" w:beforeAutospacing="1" w:after="100" w:afterAutospacing="1" w:line="360" w:lineRule="auto"/>
        <w:rPr>
          <w:rFonts w:ascii="Arial" w:hAnsi="Arial" w:cs="Arial"/>
          <w:color w:val="000000" w:themeColor="text1"/>
          <w:sz w:val="22"/>
          <w:szCs w:val="22"/>
          <w:u w:val="single"/>
        </w:rPr>
      </w:pPr>
      <w:r w:rsidRPr="001D0750">
        <w:rPr>
          <w:rFonts w:ascii="Arial" w:hAnsi="Arial" w:cs="Arial"/>
          <w:color w:val="000000" w:themeColor="text1"/>
          <w:sz w:val="22"/>
          <w:szCs w:val="22"/>
        </w:rPr>
        <w:t>Marks and Spencer</w:t>
      </w:r>
      <w:r w:rsidRPr="001D0750">
        <w:rPr>
          <w:rFonts w:ascii="Arial" w:hAnsi="Arial" w:cs="Arial"/>
          <w:i/>
          <w:color w:val="000000" w:themeColor="text1"/>
          <w:sz w:val="22"/>
          <w:szCs w:val="22"/>
        </w:rPr>
        <w:t xml:space="preserve"> </w:t>
      </w:r>
      <w:r w:rsidRPr="001D0750">
        <w:rPr>
          <w:rFonts w:ascii="Arial" w:hAnsi="Arial" w:cs="Arial"/>
          <w:color w:val="000000" w:themeColor="text1"/>
          <w:sz w:val="22"/>
          <w:szCs w:val="22"/>
        </w:rPr>
        <w:t>(2015)</w:t>
      </w:r>
      <w:r w:rsidRPr="001D0750">
        <w:rPr>
          <w:rFonts w:ascii="Arial" w:hAnsi="Arial" w:cs="Arial"/>
          <w:i/>
          <w:color w:val="000000" w:themeColor="text1"/>
          <w:sz w:val="22"/>
          <w:szCs w:val="22"/>
        </w:rPr>
        <w:t xml:space="preserve"> how we define Plan A product attributes. </w:t>
      </w:r>
      <w:r w:rsidRPr="001D0750">
        <w:rPr>
          <w:rFonts w:ascii="Arial" w:hAnsi="Arial" w:cs="Arial"/>
          <w:color w:val="000000" w:themeColor="text1"/>
          <w:sz w:val="22"/>
          <w:szCs w:val="22"/>
          <w:shd w:val="clear" w:color="auto" w:fill="FFFFFF"/>
        </w:rPr>
        <w:t xml:space="preserve">Available at: </w:t>
      </w:r>
      <w:r w:rsidRPr="001D0750">
        <w:rPr>
          <w:rFonts w:ascii="Arial" w:hAnsi="Arial" w:cs="Arial"/>
          <w:color w:val="000000" w:themeColor="text1"/>
          <w:sz w:val="22"/>
          <w:szCs w:val="22"/>
        </w:rPr>
        <w:t xml:space="preserve">https://corporate.marksandspencer.com/documents/plan-a-our-approach/how-we-define-plana-product-attributes-june2015.pdf </w:t>
      </w:r>
      <w:r w:rsidRPr="001D0750">
        <w:rPr>
          <w:rStyle w:val="Hyperlink"/>
          <w:rFonts w:ascii="Arial" w:hAnsi="Arial" w:cs="Arial"/>
          <w:color w:val="000000" w:themeColor="text1"/>
          <w:sz w:val="22"/>
          <w:szCs w:val="22"/>
        </w:rPr>
        <w:t>(Accessed: 11 May 2018).</w:t>
      </w: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Mintel Academic (2017) ‘</w:t>
      </w:r>
      <w:r w:rsidRPr="001D0750">
        <w:rPr>
          <w:rFonts w:ascii="Arial" w:hAnsi="Arial" w:cs="Arial"/>
          <w:bCs/>
          <w:color w:val="000000" w:themeColor="text1"/>
          <w:sz w:val="22"/>
          <w:szCs w:val="22"/>
          <w:shd w:val="clear" w:color="auto" w:fill="FFFFFF"/>
        </w:rPr>
        <w:t>Marketing to Older and Younger Millennials</w:t>
      </w:r>
      <w:r w:rsidRPr="001D0750">
        <w:rPr>
          <w:rFonts w:ascii="Arial" w:hAnsi="Arial" w:cs="Arial"/>
          <w:color w:val="000000" w:themeColor="text1"/>
          <w:sz w:val="22"/>
          <w:szCs w:val="22"/>
        </w:rPr>
        <w:t xml:space="preserve">’. Available at: </w:t>
      </w:r>
      <w:hyperlink r:id="rId33" w:history="1">
        <w:r w:rsidRPr="001D0750">
          <w:rPr>
            <w:rStyle w:val="Hyperlink"/>
            <w:rFonts w:ascii="Arial" w:hAnsi="Arial" w:cs="Arial"/>
            <w:color w:val="000000" w:themeColor="text1"/>
            <w:sz w:val="22"/>
            <w:szCs w:val="22"/>
            <w:shd w:val="clear" w:color="auto" w:fill="FFFFFF"/>
          </w:rPr>
          <w:t>http://academic.mintel.com.arts.idm.oclc.org/display/826619/</w:t>
        </w:r>
      </w:hyperlink>
      <w:r w:rsidRPr="001D0750">
        <w:rPr>
          <w:rFonts w:ascii="Arial" w:hAnsi="Arial" w:cs="Arial"/>
          <w:color w:val="000000" w:themeColor="text1"/>
          <w:sz w:val="22"/>
          <w:szCs w:val="22"/>
          <w:shd w:val="clear" w:color="auto" w:fill="FFFFFF"/>
        </w:rPr>
        <w:t xml:space="preserve"> </w:t>
      </w:r>
      <w:r w:rsidRPr="001D0750">
        <w:rPr>
          <w:rFonts w:ascii="Arial" w:hAnsi="Arial" w:cs="Arial"/>
          <w:color w:val="000000" w:themeColor="text1"/>
          <w:sz w:val="22"/>
          <w:szCs w:val="22"/>
        </w:rPr>
        <w:t>(Accessed: 24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Style w:val="Hyperlink"/>
          <w:rFonts w:ascii="Arial" w:hAnsi="Arial" w:cs="Arial"/>
          <w:color w:val="000000" w:themeColor="text1"/>
          <w:sz w:val="22"/>
          <w:szCs w:val="22"/>
        </w:rPr>
      </w:pPr>
      <w:r w:rsidRPr="001D0750">
        <w:rPr>
          <w:rFonts w:ascii="Arial" w:hAnsi="Arial" w:cs="Arial"/>
          <w:color w:val="000000" w:themeColor="text1"/>
          <w:sz w:val="22"/>
          <w:szCs w:val="22"/>
        </w:rPr>
        <w:t xml:space="preserve">Morgan Stanley (2017) </w:t>
      </w:r>
      <w:r w:rsidRPr="001D0750">
        <w:rPr>
          <w:rFonts w:ascii="Arial" w:hAnsi="Arial" w:cs="Arial"/>
          <w:i/>
          <w:color w:val="000000" w:themeColor="text1"/>
          <w:sz w:val="22"/>
          <w:szCs w:val="22"/>
        </w:rPr>
        <w:t xml:space="preserve">Sustainable Signals. </w:t>
      </w:r>
      <w:r w:rsidRPr="001D0750">
        <w:rPr>
          <w:rFonts w:ascii="Arial" w:hAnsi="Arial" w:cs="Arial"/>
          <w:color w:val="000000" w:themeColor="text1"/>
          <w:sz w:val="22"/>
          <w:szCs w:val="22"/>
          <w:shd w:val="clear" w:color="auto" w:fill="FFFFFF"/>
        </w:rPr>
        <w:t>Available at:</w:t>
      </w:r>
      <w:hyperlink r:id="rId34" w:history="1">
        <w:r w:rsidRPr="001D0750">
          <w:rPr>
            <w:rStyle w:val="Hyperlink"/>
            <w:rFonts w:ascii="Arial" w:hAnsi="Arial" w:cs="Arial"/>
            <w:color w:val="000000" w:themeColor="text1"/>
            <w:sz w:val="22"/>
            <w:szCs w:val="22"/>
            <w:shd w:val="clear" w:color="auto" w:fill="FFFFFF"/>
          </w:rPr>
          <w:t>http://www.morganstanley.com/pub/content/dam/msdotcom/ideas/sustainable-signals/pdf/Sustainable_Signals_Whitepaper.pdf</w:t>
        </w:r>
      </w:hyperlink>
      <w:r w:rsidRPr="001D0750">
        <w:rPr>
          <w:rStyle w:val="Hyperlink"/>
          <w:rFonts w:ascii="Arial" w:hAnsi="Arial" w:cs="Arial"/>
          <w:color w:val="000000" w:themeColor="text1"/>
          <w:sz w:val="22"/>
          <w:szCs w:val="22"/>
          <w:shd w:val="clear" w:color="auto" w:fill="FFFFFF"/>
        </w:rPr>
        <w:t xml:space="preserve"> </w:t>
      </w:r>
      <w:r w:rsidRPr="001D0750">
        <w:rPr>
          <w:rStyle w:val="Hyperlink"/>
          <w:rFonts w:ascii="Arial" w:hAnsi="Arial" w:cs="Arial"/>
          <w:color w:val="000000" w:themeColor="text1"/>
          <w:sz w:val="22"/>
          <w:szCs w:val="22"/>
        </w:rPr>
        <w:t>(Accessed: 11 May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Muthu, S. (2015) </w:t>
      </w:r>
      <w:r w:rsidRPr="001D0750">
        <w:rPr>
          <w:rFonts w:ascii="Arial" w:hAnsi="Arial" w:cs="Arial"/>
          <w:i/>
          <w:color w:val="000000" w:themeColor="text1"/>
          <w:sz w:val="22"/>
          <w:szCs w:val="22"/>
        </w:rPr>
        <w:t xml:space="preserve">Handbook of Life Cycle Assessment (LCA) of Textiles and Clothing. </w:t>
      </w:r>
      <w:r w:rsidRPr="001D0750">
        <w:rPr>
          <w:rFonts w:ascii="Arial" w:hAnsi="Arial" w:cs="Arial"/>
          <w:color w:val="000000" w:themeColor="text1"/>
          <w:sz w:val="22"/>
          <w:szCs w:val="22"/>
        </w:rPr>
        <w:t xml:space="preserve">Cambridge: </w:t>
      </w:r>
      <w:r w:rsidRPr="001D0750">
        <w:rPr>
          <w:rFonts w:ascii="Arial" w:hAnsi="Arial" w:cs="Arial"/>
          <w:color w:val="000000" w:themeColor="text1"/>
          <w:sz w:val="22"/>
          <w:szCs w:val="22"/>
          <w:shd w:val="clear" w:color="auto" w:fill="FFFFFF"/>
        </w:rPr>
        <w:t xml:space="preserve">Woodhead Publishing. 1st </w:t>
      </w:r>
      <w:proofErr w:type="spellStart"/>
      <w:r w:rsidRPr="001D0750">
        <w:rPr>
          <w:rFonts w:ascii="Arial" w:hAnsi="Arial" w:cs="Arial"/>
          <w:color w:val="000000" w:themeColor="text1"/>
          <w:sz w:val="22"/>
          <w:szCs w:val="22"/>
          <w:shd w:val="clear" w:color="auto" w:fill="FFFFFF"/>
        </w:rPr>
        <w:t>edn</w:t>
      </w:r>
      <w:proofErr w:type="spellEnd"/>
      <w:r w:rsidRPr="001D0750">
        <w:rPr>
          <w:rFonts w:ascii="Arial" w:hAnsi="Arial" w:cs="Arial"/>
          <w:color w:val="000000" w:themeColor="text1"/>
          <w:sz w:val="22"/>
          <w:szCs w:val="22"/>
          <w:shd w:val="clear" w:color="auto" w:fill="FFFFFF"/>
        </w:rPr>
        <w:t xml:space="preserve">. </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New Look (2018) </w:t>
      </w:r>
      <w:r w:rsidRPr="001D0750">
        <w:rPr>
          <w:rFonts w:ascii="Arial" w:hAnsi="Arial" w:cs="Arial"/>
          <w:i/>
          <w:color w:val="000000" w:themeColor="text1"/>
          <w:sz w:val="22"/>
          <w:szCs w:val="22"/>
        </w:rPr>
        <w:t xml:space="preserve">Changing our ways. </w:t>
      </w:r>
      <w:r w:rsidRPr="001D0750">
        <w:rPr>
          <w:rFonts w:ascii="Arial" w:hAnsi="Arial" w:cs="Arial"/>
          <w:color w:val="000000" w:themeColor="text1"/>
          <w:sz w:val="22"/>
          <w:szCs w:val="22"/>
          <w:shd w:val="clear" w:color="auto" w:fill="FFFFFF"/>
        </w:rPr>
        <w:t>Available at:</w:t>
      </w:r>
      <w:r w:rsidRPr="001D0750">
        <w:rPr>
          <w:rFonts w:ascii="Arial" w:hAnsi="Arial" w:cs="Arial"/>
          <w:color w:val="000000" w:themeColor="text1"/>
          <w:sz w:val="22"/>
          <w:szCs w:val="22"/>
        </w:rPr>
        <w:t xml:space="preserve"> </w:t>
      </w:r>
      <w:hyperlink r:id="rId35" w:history="1">
        <w:r w:rsidRPr="001D0750">
          <w:rPr>
            <w:rStyle w:val="Hyperlink"/>
            <w:rFonts w:ascii="Arial" w:hAnsi="Arial" w:cs="Arial"/>
            <w:color w:val="000000" w:themeColor="text1"/>
            <w:sz w:val="22"/>
            <w:szCs w:val="22"/>
          </w:rPr>
          <w:t>http://www.newlookgroup.com/sustainability/environment</w:t>
        </w:r>
      </w:hyperlink>
      <w:r w:rsidRPr="001D0750">
        <w:rPr>
          <w:rFonts w:ascii="Arial" w:hAnsi="Arial" w:cs="Arial"/>
          <w:color w:val="000000" w:themeColor="text1"/>
          <w:sz w:val="22"/>
          <w:szCs w:val="22"/>
        </w:rPr>
        <w:t xml:space="preserve"> (Accessed: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Not Just A Label (2017) </w:t>
      </w:r>
      <w:r w:rsidRPr="001D0750">
        <w:rPr>
          <w:rFonts w:ascii="Arial" w:hAnsi="Arial" w:cs="Arial"/>
          <w:i/>
          <w:color w:val="000000" w:themeColor="text1"/>
          <w:sz w:val="22"/>
          <w:szCs w:val="22"/>
        </w:rPr>
        <w:t>What Is The Care Label Project And Why You Should Care</w:t>
      </w:r>
      <w:proofErr w:type="gramStart"/>
      <w:r w:rsidRPr="001D0750">
        <w:rPr>
          <w:rFonts w:ascii="Arial" w:hAnsi="Arial" w:cs="Arial"/>
          <w:i/>
          <w:color w:val="000000" w:themeColor="text1"/>
          <w:sz w:val="22"/>
          <w:szCs w:val="22"/>
        </w:rPr>
        <w:t>?</w:t>
      </w:r>
      <w:r w:rsidRPr="001D0750">
        <w:rPr>
          <w:rFonts w:ascii="Arial" w:hAnsi="Arial" w:cs="Arial"/>
          <w:color w:val="000000" w:themeColor="text1"/>
          <w:sz w:val="22"/>
          <w:szCs w:val="22"/>
        </w:rPr>
        <w:t>.</w:t>
      </w:r>
      <w:proofErr w:type="gramEnd"/>
      <w:r w:rsidRPr="001D0750">
        <w:rPr>
          <w:rFonts w:ascii="Arial" w:hAnsi="Arial" w:cs="Arial"/>
          <w:color w:val="000000" w:themeColor="text1"/>
          <w:sz w:val="22"/>
          <w:szCs w:val="22"/>
        </w:rPr>
        <w:t xml:space="preserve"> </w:t>
      </w:r>
      <w:hyperlink r:id="rId36" w:history="1">
        <w:r w:rsidRPr="001D0750">
          <w:rPr>
            <w:rStyle w:val="Hyperlink"/>
            <w:rFonts w:ascii="Arial" w:hAnsi="Arial" w:cs="Arial"/>
            <w:color w:val="000000" w:themeColor="text1"/>
            <w:sz w:val="22"/>
            <w:szCs w:val="22"/>
          </w:rPr>
          <w:t>https://www.notjustalabel.com/editorial/what-is-the-care-label-project-and-why-you-should-care</w:t>
        </w:r>
      </w:hyperlink>
      <w:r w:rsidRPr="001D0750">
        <w:rPr>
          <w:rFonts w:ascii="Arial" w:hAnsi="Arial" w:cs="Arial"/>
          <w:color w:val="000000" w:themeColor="text1"/>
          <w:sz w:val="22"/>
          <w:szCs w:val="22"/>
        </w:rPr>
        <w:t xml:space="preserve"> (Accessed: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proofErr w:type="spellStart"/>
      <w:r w:rsidRPr="001D0750">
        <w:rPr>
          <w:rFonts w:ascii="Arial" w:hAnsi="Arial" w:cs="Arial"/>
          <w:color w:val="000000" w:themeColor="text1"/>
          <w:sz w:val="22"/>
          <w:szCs w:val="22"/>
        </w:rPr>
        <w:t>Ölander</w:t>
      </w:r>
      <w:proofErr w:type="spellEnd"/>
      <w:r w:rsidRPr="001D0750">
        <w:rPr>
          <w:rFonts w:ascii="Arial" w:hAnsi="Arial" w:cs="Arial"/>
          <w:color w:val="000000" w:themeColor="text1"/>
          <w:sz w:val="22"/>
          <w:szCs w:val="22"/>
        </w:rPr>
        <w:t xml:space="preserve">, F. and </w:t>
      </w:r>
      <w:proofErr w:type="spellStart"/>
      <w:r w:rsidRPr="001D0750">
        <w:rPr>
          <w:rFonts w:ascii="Arial" w:hAnsi="Arial" w:cs="Arial"/>
          <w:color w:val="000000" w:themeColor="text1"/>
          <w:sz w:val="22"/>
          <w:szCs w:val="22"/>
        </w:rPr>
        <w:t>Thøgersen</w:t>
      </w:r>
      <w:proofErr w:type="spellEnd"/>
      <w:r w:rsidRPr="001D0750">
        <w:rPr>
          <w:rFonts w:ascii="Arial" w:hAnsi="Arial" w:cs="Arial"/>
          <w:color w:val="000000" w:themeColor="text1"/>
          <w:sz w:val="22"/>
          <w:szCs w:val="22"/>
        </w:rPr>
        <w:t xml:space="preserve">, J. (1995) ‘Understanding Consumer Behaviour as Prerequisite for Environmental Protection’, </w:t>
      </w:r>
      <w:r w:rsidRPr="001D0750">
        <w:rPr>
          <w:rFonts w:ascii="Arial" w:hAnsi="Arial" w:cs="Arial"/>
          <w:i/>
          <w:color w:val="000000" w:themeColor="text1"/>
          <w:sz w:val="22"/>
          <w:szCs w:val="22"/>
        </w:rPr>
        <w:t>Journal of Consumer Policy</w:t>
      </w:r>
      <w:r w:rsidRPr="001D0750">
        <w:rPr>
          <w:rFonts w:ascii="Arial" w:hAnsi="Arial" w:cs="Arial"/>
          <w:color w:val="000000" w:themeColor="text1"/>
          <w:sz w:val="22"/>
          <w:szCs w:val="22"/>
        </w:rPr>
        <w:t xml:space="preserve">, 18, pp. 345-385. </w:t>
      </w:r>
    </w:p>
    <w:p w:rsidR="00F32E5F" w:rsidRPr="001D0750" w:rsidRDefault="00F32E5F" w:rsidP="00F32E5F">
      <w:pPr>
        <w:spacing w:line="360" w:lineRule="auto"/>
        <w:rPr>
          <w:rFonts w:ascii="Arial" w:hAnsi="Arial" w:cs="Arial"/>
          <w:bCs/>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bCs/>
          <w:color w:val="000000" w:themeColor="text1"/>
          <w:sz w:val="22"/>
          <w:szCs w:val="22"/>
        </w:rPr>
        <w:t xml:space="preserve">ONS (2017a) </w:t>
      </w:r>
      <w:r w:rsidRPr="001D0750">
        <w:rPr>
          <w:rFonts w:ascii="Arial" w:hAnsi="Arial" w:cs="Arial"/>
          <w:bCs/>
          <w:i/>
          <w:color w:val="000000" w:themeColor="text1"/>
          <w:sz w:val="22"/>
          <w:szCs w:val="22"/>
        </w:rPr>
        <w:t xml:space="preserve">Family spending in the UK: financial year ending March 2016. </w:t>
      </w:r>
      <w:r w:rsidRPr="001D0750">
        <w:rPr>
          <w:rFonts w:ascii="Arial" w:hAnsi="Arial" w:cs="Arial"/>
          <w:bCs/>
          <w:color w:val="000000" w:themeColor="text1"/>
          <w:sz w:val="22"/>
          <w:szCs w:val="22"/>
        </w:rPr>
        <w:t xml:space="preserve">Available at: </w:t>
      </w:r>
      <w:hyperlink r:id="rId37" w:history="1">
        <w:r w:rsidRPr="001D0750">
          <w:rPr>
            <w:rStyle w:val="Hyperlink"/>
            <w:rFonts w:ascii="Arial" w:hAnsi="Arial" w:cs="Arial"/>
            <w:color w:val="000000" w:themeColor="text1"/>
            <w:sz w:val="22"/>
            <w:szCs w:val="22"/>
          </w:rPr>
          <w:t>https://www.ons.gov.uk/peoplepopulationandcommunity/personalandhouseholdfinances/expenditure/bulletins/familyspendingintheuk/financialyearendingmarch2016</w:t>
        </w:r>
      </w:hyperlink>
      <w:r w:rsidRPr="001D0750">
        <w:rPr>
          <w:rFonts w:ascii="Arial" w:hAnsi="Arial" w:cs="Arial"/>
          <w:bCs/>
          <w:color w:val="000000" w:themeColor="text1"/>
          <w:sz w:val="22"/>
          <w:szCs w:val="22"/>
        </w:rPr>
        <w:t xml:space="preserve">  </w:t>
      </w:r>
      <w:r w:rsidRPr="001D0750">
        <w:rPr>
          <w:rFonts w:ascii="Arial" w:hAnsi="Arial" w:cs="Arial"/>
          <w:color w:val="000000" w:themeColor="text1"/>
          <w:sz w:val="22"/>
          <w:szCs w:val="22"/>
        </w:rPr>
        <w:t>(Accessed: 14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ONS (2018) </w:t>
      </w:r>
      <w:r w:rsidRPr="001D0750">
        <w:rPr>
          <w:rFonts w:ascii="Arial" w:hAnsi="Arial" w:cs="Arial"/>
          <w:bCs/>
          <w:i/>
          <w:color w:val="000000" w:themeColor="text1"/>
          <w:sz w:val="22"/>
          <w:szCs w:val="22"/>
        </w:rPr>
        <w:t xml:space="preserve">Population Estimates for UK, England and Wales, Scotland and Northern Ireland. </w:t>
      </w:r>
      <w:r w:rsidRPr="001D0750">
        <w:rPr>
          <w:rFonts w:ascii="Arial" w:hAnsi="Arial" w:cs="Arial"/>
          <w:bCs/>
          <w:color w:val="000000" w:themeColor="text1"/>
          <w:sz w:val="22"/>
          <w:szCs w:val="22"/>
        </w:rPr>
        <w:t xml:space="preserve">Available at: </w:t>
      </w:r>
      <w:hyperlink r:id="rId38" w:history="1">
        <w:r w:rsidRPr="001D0750">
          <w:rPr>
            <w:rStyle w:val="Hyperlink"/>
            <w:rFonts w:ascii="Arial" w:hAnsi="Arial" w:cs="Arial"/>
            <w:color w:val="000000" w:themeColor="text1"/>
            <w:sz w:val="22"/>
            <w:szCs w:val="22"/>
          </w:rPr>
          <w:t>https://www.ons.gov.uk/peoplepopulationandcommunity/populationandmigration/populationestimates/datasets/populationestimatesforukenglandandwalesscotlandandnorthernireland</w:t>
        </w:r>
      </w:hyperlink>
      <w:r w:rsidRPr="001D0750">
        <w:rPr>
          <w:rFonts w:ascii="Arial" w:hAnsi="Arial" w:cs="Arial"/>
          <w:color w:val="000000" w:themeColor="text1"/>
          <w:sz w:val="22"/>
          <w:szCs w:val="22"/>
        </w:rPr>
        <w:t xml:space="preserve"> (Accessed: 1 May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Passport (2017) ‘How to Incorporate the Sustainable Development Goals into Business Strategy’.</w:t>
      </w:r>
      <w:r w:rsidRPr="001D0750">
        <w:rPr>
          <w:rFonts w:ascii="Arial" w:hAnsi="Arial" w:cs="Arial"/>
          <w:i/>
          <w:color w:val="000000" w:themeColor="text1"/>
          <w:sz w:val="22"/>
          <w:szCs w:val="22"/>
        </w:rPr>
        <w:t xml:space="preserve"> </w:t>
      </w:r>
      <w:r w:rsidRPr="001D0750">
        <w:rPr>
          <w:rFonts w:ascii="Arial" w:hAnsi="Arial" w:cs="Arial"/>
          <w:color w:val="000000" w:themeColor="text1"/>
          <w:sz w:val="22"/>
          <w:szCs w:val="22"/>
        </w:rPr>
        <w:t xml:space="preserve">Available at: </w:t>
      </w:r>
      <w:hyperlink r:id="rId39" w:history="1">
        <w:r w:rsidRPr="001D0750">
          <w:rPr>
            <w:rStyle w:val="Hyperlink"/>
            <w:rFonts w:ascii="Arial" w:hAnsi="Arial" w:cs="Arial"/>
            <w:color w:val="000000" w:themeColor="text1"/>
            <w:sz w:val="22"/>
            <w:szCs w:val="22"/>
          </w:rPr>
          <w:t>https://www.portal.euromonitor.com/portal/analysis/tab#</w:t>
        </w:r>
      </w:hyperlink>
      <w:r w:rsidRPr="001D0750">
        <w:rPr>
          <w:rFonts w:ascii="Arial" w:hAnsi="Arial" w:cs="Arial"/>
          <w:color w:val="000000" w:themeColor="text1"/>
          <w:sz w:val="22"/>
          <w:szCs w:val="22"/>
        </w:rPr>
        <w:t xml:space="preserve"> (Accessed: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Patagonia (2017) </w:t>
      </w:r>
      <w:r w:rsidRPr="001D0750">
        <w:rPr>
          <w:rFonts w:ascii="Arial" w:hAnsi="Arial" w:cs="Arial"/>
          <w:i/>
          <w:color w:val="000000" w:themeColor="text1"/>
          <w:sz w:val="22"/>
          <w:szCs w:val="22"/>
        </w:rPr>
        <w:t>An Update on Microfiber Pollution.</w:t>
      </w:r>
      <w:r w:rsidRPr="001D0750">
        <w:rPr>
          <w:rFonts w:ascii="Arial" w:hAnsi="Arial" w:cs="Arial"/>
          <w:color w:val="000000" w:themeColor="text1"/>
          <w:sz w:val="22"/>
          <w:szCs w:val="22"/>
          <w:shd w:val="clear" w:color="auto" w:fill="FFFFFF"/>
        </w:rPr>
        <w:t xml:space="preserve"> Available at: </w:t>
      </w:r>
      <w:hyperlink r:id="rId40" w:history="1">
        <w:r w:rsidRPr="001D0750">
          <w:rPr>
            <w:rStyle w:val="Hyperlink"/>
            <w:rFonts w:ascii="Arial" w:hAnsi="Arial" w:cs="Arial"/>
            <w:color w:val="000000" w:themeColor="text1"/>
            <w:sz w:val="22"/>
            <w:szCs w:val="22"/>
          </w:rPr>
          <w:t>https://www.patagonia.com/blog/2017/02/an-update-on-microfiber-pollution/</w:t>
        </w:r>
      </w:hyperlink>
      <w:r w:rsidRPr="001D0750">
        <w:rPr>
          <w:rFonts w:ascii="Arial" w:hAnsi="Arial" w:cs="Arial"/>
          <w:color w:val="000000" w:themeColor="text1"/>
          <w:sz w:val="22"/>
          <w:szCs w:val="22"/>
        </w:rPr>
        <w:t xml:space="preserve"> (Accessed: 14 April 2018).</w:t>
      </w:r>
    </w:p>
    <w:p w:rsidR="00F32E5F" w:rsidRPr="001D0750" w:rsidRDefault="00F32E5F" w:rsidP="00F32E5F">
      <w:pPr>
        <w:spacing w:line="360" w:lineRule="auto"/>
        <w:rPr>
          <w:rFonts w:ascii="Arial" w:hAnsi="Arial" w:cs="Arial"/>
          <w:bCs/>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bCs/>
          <w:color w:val="000000" w:themeColor="text1"/>
          <w:sz w:val="22"/>
          <w:szCs w:val="22"/>
        </w:rPr>
        <w:t xml:space="preserve">Paul, J. et al. (2016) </w:t>
      </w:r>
      <w:r w:rsidRPr="001D0750">
        <w:rPr>
          <w:rFonts w:ascii="Arial" w:hAnsi="Arial" w:cs="Arial"/>
          <w:color w:val="000000" w:themeColor="text1"/>
          <w:sz w:val="22"/>
          <w:szCs w:val="22"/>
        </w:rPr>
        <w:t xml:space="preserve">‘Predicting green product consumption using theory of planned </w:t>
      </w:r>
      <w:proofErr w:type="spellStart"/>
      <w:r w:rsidRPr="001D0750">
        <w:rPr>
          <w:rFonts w:ascii="Arial" w:hAnsi="Arial" w:cs="Arial"/>
          <w:color w:val="000000" w:themeColor="text1"/>
          <w:sz w:val="22"/>
          <w:szCs w:val="22"/>
        </w:rPr>
        <w:t>behavior</w:t>
      </w:r>
      <w:proofErr w:type="spellEnd"/>
      <w:r w:rsidRPr="001D0750">
        <w:rPr>
          <w:rFonts w:ascii="Arial" w:hAnsi="Arial" w:cs="Arial"/>
          <w:color w:val="000000" w:themeColor="text1"/>
          <w:sz w:val="22"/>
          <w:szCs w:val="22"/>
        </w:rPr>
        <w:t xml:space="preserve"> and reasoned action’, </w:t>
      </w:r>
      <w:r w:rsidRPr="001D0750">
        <w:rPr>
          <w:rFonts w:ascii="Arial" w:hAnsi="Arial" w:cs="Arial"/>
          <w:i/>
          <w:color w:val="000000" w:themeColor="text1"/>
          <w:sz w:val="22"/>
          <w:szCs w:val="22"/>
        </w:rPr>
        <w:t>Journal of Retailing and Consumer Services</w:t>
      </w:r>
      <w:r w:rsidRPr="001D0750">
        <w:rPr>
          <w:rFonts w:ascii="Arial" w:hAnsi="Arial" w:cs="Arial"/>
          <w:color w:val="000000" w:themeColor="text1"/>
          <w:sz w:val="22"/>
          <w:szCs w:val="22"/>
        </w:rPr>
        <w:t xml:space="preserve">, 29, pp.123-134. </w:t>
      </w:r>
    </w:p>
    <w:p w:rsidR="00F32E5F" w:rsidRPr="001D0750" w:rsidRDefault="00F32E5F" w:rsidP="00F32E5F">
      <w:pPr>
        <w:spacing w:line="360" w:lineRule="auto"/>
        <w:rPr>
          <w:rFonts w:ascii="Arial" w:hAnsi="Arial" w:cs="Arial"/>
          <w:color w:val="000000" w:themeColor="text1"/>
          <w:sz w:val="22"/>
          <w:szCs w:val="22"/>
          <w:shd w:val="clear" w:color="auto" w:fill="FFFFFF"/>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shd w:val="clear" w:color="auto" w:fill="FFFFFF"/>
        </w:rPr>
        <w:t xml:space="preserve">Persil (2018) </w:t>
      </w:r>
      <w:r w:rsidRPr="001D0750">
        <w:rPr>
          <w:rFonts w:ascii="Arial" w:hAnsi="Arial" w:cs="Arial"/>
          <w:i/>
          <w:color w:val="000000" w:themeColor="text1"/>
          <w:sz w:val="22"/>
          <w:szCs w:val="22"/>
        </w:rPr>
        <w:t>What Temperature Should I Use to Wash Clothes &amp; Towels</w:t>
      </w:r>
      <w:proofErr w:type="gramStart"/>
      <w:r w:rsidRPr="001D0750">
        <w:rPr>
          <w:rFonts w:ascii="Arial" w:hAnsi="Arial" w:cs="Arial"/>
          <w:i/>
          <w:color w:val="000000" w:themeColor="text1"/>
          <w:sz w:val="22"/>
          <w:szCs w:val="22"/>
        </w:rPr>
        <w:t>?.</w:t>
      </w:r>
      <w:proofErr w:type="gramEnd"/>
      <w:r w:rsidRPr="001D0750">
        <w:rPr>
          <w:rFonts w:ascii="Arial" w:hAnsi="Arial" w:cs="Arial"/>
          <w:i/>
          <w:color w:val="000000" w:themeColor="text1"/>
          <w:sz w:val="22"/>
          <w:szCs w:val="22"/>
        </w:rPr>
        <w:t xml:space="preserve"> </w:t>
      </w:r>
      <w:r w:rsidRPr="001D0750">
        <w:rPr>
          <w:rFonts w:ascii="Arial" w:hAnsi="Arial" w:cs="Arial"/>
          <w:color w:val="000000" w:themeColor="text1"/>
          <w:sz w:val="22"/>
          <w:szCs w:val="22"/>
        </w:rPr>
        <w:t>Available at: https://www.persil.com/uk/laundry/laundry-tips/washing-tips/temperature-use-wash-clothes-towels.html (Accessed: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Phipps et al. (2013) ‘Understanding the inherent complexity of sustainable consumption: A social cognitive framework’, </w:t>
      </w:r>
      <w:r w:rsidRPr="001D0750">
        <w:rPr>
          <w:rFonts w:ascii="Arial" w:hAnsi="Arial" w:cs="Arial"/>
          <w:i/>
          <w:color w:val="000000" w:themeColor="text1"/>
          <w:sz w:val="22"/>
          <w:szCs w:val="22"/>
        </w:rPr>
        <w:t>Journal of Business Research</w:t>
      </w:r>
      <w:r w:rsidRPr="001D0750">
        <w:rPr>
          <w:rFonts w:ascii="Arial" w:hAnsi="Arial" w:cs="Arial"/>
          <w:color w:val="000000" w:themeColor="text1"/>
          <w:sz w:val="22"/>
          <w:szCs w:val="22"/>
        </w:rPr>
        <w:t>, 66(8), pp.1227-1234.</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Procter and Gamble (2018) </w:t>
      </w:r>
      <w:r w:rsidRPr="001D0750">
        <w:rPr>
          <w:rFonts w:ascii="Arial" w:hAnsi="Arial" w:cs="Arial"/>
          <w:i/>
          <w:color w:val="000000" w:themeColor="text1"/>
          <w:sz w:val="22"/>
          <w:szCs w:val="22"/>
        </w:rPr>
        <w:t xml:space="preserve">Sustainability: Products and Packaging. </w:t>
      </w:r>
      <w:r w:rsidRPr="001D0750">
        <w:rPr>
          <w:rFonts w:ascii="Arial" w:hAnsi="Arial" w:cs="Arial"/>
          <w:color w:val="000000" w:themeColor="text1"/>
          <w:sz w:val="22"/>
          <w:szCs w:val="22"/>
          <w:shd w:val="clear" w:color="auto" w:fill="FFFFFF"/>
        </w:rPr>
        <w:t xml:space="preserve">Available at: </w:t>
      </w:r>
      <w:hyperlink r:id="rId41" w:history="1">
        <w:r w:rsidRPr="001D0750">
          <w:rPr>
            <w:rStyle w:val="Hyperlink"/>
            <w:rFonts w:ascii="Arial" w:hAnsi="Arial" w:cs="Arial"/>
            <w:color w:val="000000" w:themeColor="text1"/>
            <w:sz w:val="22"/>
            <w:szCs w:val="22"/>
          </w:rPr>
          <w:t>https://www.pg.com/en_balkans/sustainability/products_packaging.shtml</w:t>
        </w:r>
      </w:hyperlink>
      <w:r w:rsidRPr="001D0750">
        <w:rPr>
          <w:rFonts w:ascii="Arial" w:hAnsi="Arial" w:cs="Arial"/>
          <w:color w:val="000000" w:themeColor="text1"/>
          <w:sz w:val="22"/>
          <w:szCs w:val="22"/>
        </w:rPr>
        <w:t xml:space="preserve"> (Accessed: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Rigby, E. (2013) </w:t>
      </w:r>
      <w:r w:rsidRPr="001D0750">
        <w:rPr>
          <w:rFonts w:ascii="Arial" w:hAnsi="Arial" w:cs="Arial"/>
          <w:i/>
          <w:color w:val="000000" w:themeColor="text1"/>
          <w:sz w:val="22"/>
          <w:szCs w:val="22"/>
        </w:rPr>
        <w:t xml:space="preserve">Laundry Behaviour. </w:t>
      </w:r>
      <w:r w:rsidRPr="001D0750">
        <w:rPr>
          <w:rFonts w:ascii="Arial" w:hAnsi="Arial" w:cs="Arial"/>
          <w:color w:val="000000" w:themeColor="text1"/>
          <w:sz w:val="22"/>
          <w:szCs w:val="22"/>
          <w:shd w:val="clear" w:color="auto" w:fill="FFFFFF"/>
        </w:rPr>
        <w:t xml:space="preserve">Available at: </w:t>
      </w:r>
      <w:hyperlink r:id="rId42" w:history="1">
        <w:r w:rsidRPr="001D0750">
          <w:rPr>
            <w:rStyle w:val="Hyperlink"/>
            <w:rFonts w:ascii="Arial" w:hAnsi="Arial" w:cs="Arial"/>
            <w:color w:val="000000" w:themeColor="text1"/>
            <w:sz w:val="22"/>
            <w:szCs w:val="22"/>
            <w:shd w:val="clear" w:color="auto" w:fill="FFFFFF"/>
          </w:rPr>
          <w:t>http://textiletoolbox.com/research-writing/design-reduce-energy-and-water-part-2/</w:t>
        </w:r>
      </w:hyperlink>
      <w:r w:rsidRPr="001D0750">
        <w:rPr>
          <w:rFonts w:ascii="Arial" w:hAnsi="Arial" w:cs="Arial"/>
          <w:color w:val="000000" w:themeColor="text1"/>
          <w:sz w:val="22"/>
          <w:szCs w:val="22"/>
          <w:shd w:val="clear" w:color="auto" w:fill="FFFFFF"/>
        </w:rPr>
        <w:t xml:space="preserve"> </w:t>
      </w:r>
      <w:r w:rsidRPr="001D0750">
        <w:rPr>
          <w:rFonts w:ascii="Arial" w:hAnsi="Arial" w:cs="Arial"/>
          <w:color w:val="000000" w:themeColor="text1"/>
          <w:sz w:val="22"/>
          <w:szCs w:val="22"/>
        </w:rPr>
        <w:t>(Accessed: 16 April 2018).</w:t>
      </w:r>
      <w:r w:rsidRPr="001D0750">
        <w:rPr>
          <w:rFonts w:ascii="Arial" w:hAnsi="Arial" w:cs="Arial"/>
          <w:color w:val="000000" w:themeColor="text1"/>
          <w:sz w:val="22"/>
          <w:szCs w:val="22"/>
          <w:shd w:val="clear" w:color="auto" w:fill="FFFFFF"/>
        </w:rPr>
        <w:t xml:space="preserve"> </w:t>
      </w:r>
    </w:p>
    <w:p w:rsidR="00F32E5F" w:rsidRPr="001D0750" w:rsidRDefault="00F32E5F" w:rsidP="00F32E5F">
      <w:pPr>
        <w:spacing w:line="360" w:lineRule="auto"/>
        <w:rPr>
          <w:rFonts w:ascii="Arial" w:hAnsi="Arial" w:cs="Arial"/>
          <w:color w:val="000000" w:themeColor="text1"/>
          <w:sz w:val="22"/>
          <w:szCs w:val="22"/>
          <w:shd w:val="clear" w:color="auto" w:fill="FFFFFF"/>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shd w:val="clear" w:color="auto" w:fill="FFFFFF"/>
        </w:rPr>
        <w:t xml:space="preserve">Ross, A. and </w:t>
      </w:r>
      <w:proofErr w:type="spellStart"/>
      <w:r w:rsidRPr="001D0750">
        <w:rPr>
          <w:rFonts w:ascii="Arial" w:hAnsi="Arial" w:cs="Arial"/>
          <w:color w:val="000000" w:themeColor="text1"/>
          <w:sz w:val="22"/>
          <w:szCs w:val="22"/>
          <w:shd w:val="clear" w:color="auto" w:fill="FFFFFF"/>
        </w:rPr>
        <w:t>Sopcich</w:t>
      </w:r>
      <w:proofErr w:type="spellEnd"/>
      <w:r w:rsidRPr="001D0750">
        <w:rPr>
          <w:rFonts w:ascii="Arial" w:hAnsi="Arial" w:cs="Arial"/>
          <w:color w:val="000000" w:themeColor="text1"/>
          <w:sz w:val="22"/>
          <w:szCs w:val="22"/>
          <w:shd w:val="clear" w:color="auto" w:fill="FFFFFF"/>
        </w:rPr>
        <w:t xml:space="preserve">, S. (2017) </w:t>
      </w:r>
      <w:r w:rsidRPr="001D0750">
        <w:rPr>
          <w:rFonts w:ascii="Arial" w:hAnsi="Arial" w:cs="Arial"/>
          <w:i/>
          <w:color w:val="000000" w:themeColor="text1"/>
          <w:sz w:val="22"/>
          <w:szCs w:val="22"/>
        </w:rPr>
        <w:t xml:space="preserve">Caring for Clothes – The International Guide. </w:t>
      </w:r>
      <w:r w:rsidRPr="001D0750">
        <w:rPr>
          <w:rFonts w:ascii="Arial" w:hAnsi="Arial" w:cs="Arial"/>
          <w:color w:val="000000" w:themeColor="text1"/>
          <w:sz w:val="22"/>
          <w:szCs w:val="22"/>
          <w:shd w:val="clear" w:color="auto" w:fill="FFFFFF"/>
        </w:rPr>
        <w:t xml:space="preserve">Rev. </w:t>
      </w:r>
      <w:proofErr w:type="spellStart"/>
      <w:r w:rsidRPr="001D0750">
        <w:rPr>
          <w:rFonts w:ascii="Arial" w:hAnsi="Arial" w:cs="Arial"/>
          <w:color w:val="000000" w:themeColor="text1"/>
          <w:sz w:val="22"/>
          <w:szCs w:val="22"/>
          <w:shd w:val="clear" w:color="auto" w:fill="FFFFFF"/>
        </w:rPr>
        <w:t>edn</w:t>
      </w:r>
      <w:proofErr w:type="spellEnd"/>
      <w:r w:rsidRPr="001D0750">
        <w:rPr>
          <w:rFonts w:ascii="Arial" w:hAnsi="Arial" w:cs="Arial"/>
          <w:color w:val="000000" w:themeColor="text1"/>
          <w:sz w:val="22"/>
          <w:szCs w:val="22"/>
          <w:shd w:val="clear" w:color="auto" w:fill="FFFFFF"/>
        </w:rPr>
        <w:t xml:space="preserve">. Kansas City: </w:t>
      </w:r>
      <w:proofErr w:type="spellStart"/>
      <w:r w:rsidRPr="001D0750">
        <w:rPr>
          <w:rFonts w:ascii="Arial" w:hAnsi="Arial" w:cs="Arial"/>
          <w:color w:val="000000" w:themeColor="text1"/>
          <w:sz w:val="22"/>
          <w:szCs w:val="22"/>
          <w:shd w:val="clear" w:color="auto" w:fill="FFFFFF"/>
        </w:rPr>
        <w:t>Greenearth</w:t>
      </w:r>
      <w:proofErr w:type="spellEnd"/>
      <w:r w:rsidRPr="001D0750">
        <w:rPr>
          <w:rFonts w:ascii="Arial" w:hAnsi="Arial" w:cs="Arial"/>
          <w:color w:val="000000" w:themeColor="text1"/>
          <w:sz w:val="22"/>
          <w:szCs w:val="22"/>
          <w:shd w:val="clear" w:color="auto" w:fill="FFFFFF"/>
        </w:rPr>
        <w:t xml:space="preserve"> Cleaning. </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Saunders, M. et al. (2015) </w:t>
      </w:r>
      <w:r w:rsidRPr="001D0750">
        <w:rPr>
          <w:rFonts w:ascii="Arial" w:hAnsi="Arial" w:cs="Arial"/>
          <w:i/>
          <w:iCs/>
          <w:color w:val="000000" w:themeColor="text1"/>
          <w:sz w:val="22"/>
          <w:szCs w:val="22"/>
        </w:rPr>
        <w:t>Research methods for business students.</w:t>
      </w:r>
      <w:r w:rsidRPr="001D0750">
        <w:rPr>
          <w:rFonts w:ascii="Arial" w:hAnsi="Arial" w:cs="Arial"/>
          <w:color w:val="000000" w:themeColor="text1"/>
          <w:sz w:val="22"/>
          <w:szCs w:val="22"/>
        </w:rPr>
        <w:t xml:space="preserve"> New York: Pearson Education. 7th </w:t>
      </w:r>
      <w:proofErr w:type="spellStart"/>
      <w:r w:rsidRPr="001D0750">
        <w:rPr>
          <w:rFonts w:ascii="Arial" w:hAnsi="Arial" w:cs="Arial"/>
          <w:color w:val="000000" w:themeColor="text1"/>
          <w:sz w:val="22"/>
          <w:szCs w:val="22"/>
        </w:rPr>
        <w:t>edn</w:t>
      </w:r>
      <w:proofErr w:type="spellEnd"/>
      <w:r w:rsidRPr="001D0750">
        <w:rPr>
          <w:rFonts w:ascii="Arial" w:hAnsi="Arial" w:cs="Arial"/>
          <w:color w:val="000000" w:themeColor="text1"/>
          <w:sz w:val="22"/>
          <w:szCs w:val="22"/>
        </w:rPr>
        <w:t>.</w:t>
      </w:r>
    </w:p>
    <w:p w:rsidR="00F32E5F" w:rsidRPr="001D0750" w:rsidRDefault="00F32E5F" w:rsidP="00F32E5F">
      <w:pPr>
        <w:spacing w:before="100" w:beforeAutospacing="1" w:after="100" w:afterAutospacing="1"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Stella McCartney (2018a) </w:t>
      </w:r>
      <w:r w:rsidRPr="001D0750">
        <w:rPr>
          <w:rFonts w:ascii="Arial" w:hAnsi="Arial" w:cs="Arial"/>
          <w:bCs/>
          <w:i/>
          <w:color w:val="000000" w:themeColor="text1"/>
          <w:spacing w:val="5"/>
          <w:sz w:val="22"/>
          <w:szCs w:val="22"/>
        </w:rPr>
        <w:t xml:space="preserve">Measuring our impact. </w:t>
      </w:r>
      <w:r w:rsidRPr="001D0750">
        <w:rPr>
          <w:rStyle w:val="Hyperlink"/>
          <w:rFonts w:ascii="Arial" w:hAnsi="Arial" w:cs="Arial"/>
          <w:color w:val="000000" w:themeColor="text1"/>
          <w:sz w:val="22"/>
          <w:szCs w:val="22"/>
          <w:shd w:val="clear" w:color="auto" w:fill="FFFFFF"/>
        </w:rPr>
        <w:t xml:space="preserve">Available at: </w:t>
      </w:r>
      <w:r w:rsidRPr="001D0750">
        <w:rPr>
          <w:rFonts w:ascii="Arial" w:hAnsi="Arial" w:cs="Arial"/>
          <w:color w:val="000000" w:themeColor="text1"/>
          <w:sz w:val="22"/>
          <w:szCs w:val="22"/>
          <w:shd w:val="clear" w:color="auto" w:fill="FFFFFF"/>
        </w:rPr>
        <w:t>https://www.stellamccartney.com/experience/en/sustainability/measuring-our-impact/</w:t>
      </w:r>
      <w:r w:rsidRPr="001D0750">
        <w:rPr>
          <w:rStyle w:val="Hyperlink"/>
          <w:rFonts w:ascii="Arial" w:hAnsi="Arial" w:cs="Arial"/>
          <w:color w:val="000000" w:themeColor="text1"/>
          <w:sz w:val="22"/>
          <w:szCs w:val="22"/>
          <w:shd w:val="clear" w:color="auto" w:fill="FFFFFF"/>
        </w:rPr>
        <w:t xml:space="preserve"> </w:t>
      </w:r>
      <w:r w:rsidRPr="001D0750">
        <w:rPr>
          <w:rStyle w:val="Hyperlink"/>
          <w:rFonts w:ascii="Arial" w:hAnsi="Arial" w:cs="Arial"/>
          <w:color w:val="000000" w:themeColor="text1"/>
          <w:sz w:val="22"/>
          <w:szCs w:val="22"/>
        </w:rPr>
        <w:t>(Accessed: 11 May 2018).</w:t>
      </w:r>
    </w:p>
    <w:p w:rsidR="00F32E5F" w:rsidRPr="001D0750" w:rsidRDefault="00F32E5F" w:rsidP="00F32E5F">
      <w:pPr>
        <w:pStyle w:val="NormalWeb"/>
        <w:shd w:val="clear" w:color="auto" w:fill="FFFFFF"/>
        <w:spacing w:line="360" w:lineRule="auto"/>
        <w:rPr>
          <w:rFonts w:ascii="Arial" w:hAnsi="Arial" w:cs="Arial"/>
          <w:color w:val="000000" w:themeColor="text1"/>
          <w:sz w:val="22"/>
          <w:szCs w:val="22"/>
          <w:shd w:val="clear" w:color="auto" w:fill="FFFFFF"/>
        </w:rPr>
      </w:pPr>
      <w:r w:rsidRPr="001D0750">
        <w:rPr>
          <w:rFonts w:ascii="Arial" w:hAnsi="Arial" w:cs="Arial"/>
          <w:color w:val="000000" w:themeColor="text1"/>
          <w:sz w:val="22"/>
          <w:szCs w:val="22"/>
        </w:rPr>
        <w:t xml:space="preserve">Stella McCartney (2018b) </w:t>
      </w:r>
      <w:r w:rsidRPr="001D0750">
        <w:rPr>
          <w:rFonts w:ascii="Arial" w:hAnsi="Arial" w:cs="Arial"/>
          <w:i/>
          <w:color w:val="000000" w:themeColor="text1"/>
          <w:sz w:val="22"/>
          <w:szCs w:val="22"/>
        </w:rPr>
        <w:t xml:space="preserve">The </w:t>
      </w:r>
      <w:proofErr w:type="spellStart"/>
      <w:r w:rsidRPr="001D0750">
        <w:rPr>
          <w:rFonts w:ascii="Arial" w:hAnsi="Arial" w:cs="Arial"/>
          <w:i/>
          <w:color w:val="000000" w:themeColor="text1"/>
          <w:sz w:val="22"/>
          <w:szCs w:val="22"/>
        </w:rPr>
        <w:t>Clevercare</w:t>
      </w:r>
      <w:proofErr w:type="spellEnd"/>
      <w:r w:rsidRPr="001D0750">
        <w:rPr>
          <w:rFonts w:ascii="Arial" w:hAnsi="Arial" w:cs="Arial"/>
          <w:i/>
          <w:color w:val="000000" w:themeColor="text1"/>
          <w:sz w:val="22"/>
          <w:szCs w:val="22"/>
        </w:rPr>
        <w:t xml:space="preserve"> Series. </w:t>
      </w:r>
      <w:r w:rsidRPr="001D0750">
        <w:rPr>
          <w:rFonts w:ascii="Arial" w:hAnsi="Arial" w:cs="Arial"/>
          <w:color w:val="000000" w:themeColor="text1"/>
          <w:sz w:val="22"/>
          <w:szCs w:val="22"/>
        </w:rPr>
        <w:t xml:space="preserve">Available at: </w:t>
      </w:r>
      <w:hyperlink r:id="rId43" w:history="1">
        <w:r w:rsidRPr="001D0750">
          <w:rPr>
            <w:rStyle w:val="Hyperlink"/>
            <w:rFonts w:ascii="Arial" w:hAnsi="Arial" w:cs="Arial"/>
            <w:color w:val="000000" w:themeColor="text1"/>
            <w:sz w:val="22"/>
            <w:szCs w:val="22"/>
          </w:rPr>
          <w:t>https://www.stellamccartney.com/experience/en/the-clevercare-series/</w:t>
        </w:r>
      </w:hyperlink>
      <w:r w:rsidRPr="001D0750">
        <w:rPr>
          <w:rFonts w:ascii="Arial" w:hAnsi="Arial" w:cs="Arial"/>
          <w:color w:val="000000" w:themeColor="text1"/>
          <w:sz w:val="22"/>
          <w:szCs w:val="22"/>
        </w:rPr>
        <w:t xml:space="preserve"> </w:t>
      </w:r>
      <w:r w:rsidRPr="001D0750">
        <w:rPr>
          <w:rFonts w:ascii="Arial" w:hAnsi="Arial" w:cs="Arial"/>
          <w:color w:val="000000" w:themeColor="text1"/>
          <w:sz w:val="22"/>
          <w:szCs w:val="22"/>
          <w:shd w:val="clear" w:color="auto" w:fill="FFFFFF"/>
        </w:rPr>
        <w:t>(Accessed: 4 December 2017).</w:t>
      </w:r>
    </w:p>
    <w:p w:rsidR="00F32E5F" w:rsidRPr="001D0750" w:rsidRDefault="00F32E5F" w:rsidP="00F32E5F">
      <w:pPr>
        <w:spacing w:line="360" w:lineRule="auto"/>
        <w:rPr>
          <w:rFonts w:ascii="Arial" w:hAnsi="Arial" w:cs="Arial"/>
          <w:b/>
          <w:bCs/>
          <w:color w:val="000000" w:themeColor="text1"/>
          <w:sz w:val="22"/>
          <w:szCs w:val="22"/>
        </w:rPr>
      </w:pPr>
      <w:r w:rsidRPr="001D0750">
        <w:rPr>
          <w:rFonts w:ascii="Arial" w:hAnsi="Arial" w:cs="Arial"/>
          <w:color w:val="000000" w:themeColor="text1"/>
          <w:sz w:val="22"/>
          <w:szCs w:val="22"/>
        </w:rPr>
        <w:t xml:space="preserve">Stevenson, R. et al. (2014) </w:t>
      </w:r>
      <w:r w:rsidRPr="001D0750">
        <w:rPr>
          <w:rFonts w:ascii="Arial" w:hAnsi="Arial" w:cs="Arial"/>
          <w:bCs/>
          <w:i/>
          <w:color w:val="000000" w:themeColor="text1"/>
          <w:sz w:val="22"/>
          <w:szCs w:val="22"/>
        </w:rPr>
        <w:t xml:space="preserve">International Handbook of Research on Environmental Education. </w:t>
      </w:r>
      <w:r w:rsidRPr="001D0750">
        <w:rPr>
          <w:rFonts w:ascii="Arial" w:hAnsi="Arial" w:cs="Arial"/>
          <w:bCs/>
          <w:color w:val="000000" w:themeColor="text1"/>
          <w:sz w:val="22"/>
          <w:szCs w:val="22"/>
        </w:rPr>
        <w:t>London: Routledge.</w:t>
      </w:r>
    </w:p>
    <w:p w:rsidR="00F32E5F" w:rsidRPr="001D0750" w:rsidRDefault="00F32E5F" w:rsidP="00F32E5F">
      <w:pPr>
        <w:pStyle w:val="NormalWeb"/>
        <w:shd w:val="clear" w:color="auto" w:fill="FFFFFF"/>
        <w:spacing w:line="360" w:lineRule="auto"/>
        <w:rPr>
          <w:rFonts w:ascii="Arial" w:hAnsi="Arial" w:cs="Arial"/>
          <w:color w:val="000000" w:themeColor="text1"/>
          <w:sz w:val="22"/>
          <w:szCs w:val="22"/>
        </w:rPr>
      </w:pPr>
      <w:r w:rsidRPr="001D0750">
        <w:rPr>
          <w:rStyle w:val="Hyperlink"/>
          <w:rFonts w:ascii="Arial" w:hAnsi="Arial" w:cs="Arial"/>
          <w:color w:val="000000" w:themeColor="text1"/>
          <w:sz w:val="22"/>
          <w:szCs w:val="22"/>
        </w:rPr>
        <w:t xml:space="preserve">Stott, R. (2017a) Conscious Aftercare. </w:t>
      </w:r>
      <w:r w:rsidRPr="001D0750">
        <w:rPr>
          <w:rFonts w:ascii="Arial" w:hAnsi="Arial" w:cs="Arial"/>
          <w:color w:val="000000" w:themeColor="text1"/>
          <w:sz w:val="22"/>
          <w:szCs w:val="22"/>
          <w:shd w:val="clear" w:color="auto" w:fill="FFFFFF"/>
        </w:rPr>
        <w:t>Available at:</w:t>
      </w:r>
      <w:r w:rsidRPr="001D0750">
        <w:rPr>
          <w:rFonts w:ascii="Arial" w:hAnsi="Arial" w:cs="Arial"/>
          <w:color w:val="000000" w:themeColor="text1"/>
          <w:sz w:val="22"/>
          <w:szCs w:val="22"/>
        </w:rPr>
        <w:t xml:space="preserve"> </w:t>
      </w:r>
      <w:hyperlink r:id="rId44" w:history="1">
        <w:r w:rsidRPr="001D0750">
          <w:rPr>
            <w:rStyle w:val="Hyperlink"/>
            <w:rFonts w:ascii="Arial" w:hAnsi="Arial" w:cs="Arial"/>
            <w:color w:val="000000" w:themeColor="text1"/>
            <w:sz w:val="22"/>
            <w:szCs w:val="22"/>
          </w:rPr>
          <w:t>https://www-lsnglobal-com.arts.idm.oclc.org/micro-trends/article/21436/conscious-aftercare</w:t>
        </w:r>
      </w:hyperlink>
      <w:r w:rsidRPr="001D0750">
        <w:rPr>
          <w:rStyle w:val="Hyperlink"/>
          <w:rFonts w:ascii="Arial" w:hAnsi="Arial" w:cs="Arial"/>
          <w:color w:val="000000" w:themeColor="text1"/>
          <w:sz w:val="22"/>
          <w:szCs w:val="22"/>
        </w:rPr>
        <w:t xml:space="preserve"> </w:t>
      </w:r>
      <w:r w:rsidRPr="001D0750">
        <w:rPr>
          <w:rFonts w:ascii="Arial" w:hAnsi="Arial" w:cs="Arial"/>
          <w:color w:val="000000" w:themeColor="text1"/>
          <w:sz w:val="22"/>
          <w:szCs w:val="22"/>
          <w:shd w:val="clear" w:color="auto" w:fill="FFFFFF"/>
        </w:rPr>
        <w:t>(Accessed: 1 December 2017).</w:t>
      </w: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bCs/>
          <w:color w:val="000000" w:themeColor="text1"/>
          <w:sz w:val="22"/>
          <w:szCs w:val="22"/>
        </w:rPr>
        <w:t xml:space="preserve">Stott, R. (2017b) Sustainable Spending. Available at: </w:t>
      </w:r>
      <w:hyperlink r:id="rId45" w:history="1">
        <w:r w:rsidRPr="001D0750">
          <w:rPr>
            <w:rStyle w:val="Hyperlink"/>
            <w:rFonts w:ascii="Arial" w:hAnsi="Arial" w:cs="Arial"/>
            <w:color w:val="000000" w:themeColor="text1"/>
            <w:sz w:val="22"/>
            <w:szCs w:val="22"/>
          </w:rPr>
          <w:t>https://www-lsnglobal-com.arts.idm.oclc.org/micro-trends/article/21661/sustainable-spending</w:t>
        </w:r>
      </w:hyperlink>
      <w:r w:rsidRPr="001D0750">
        <w:rPr>
          <w:rFonts w:ascii="Arial" w:hAnsi="Arial" w:cs="Arial"/>
          <w:color w:val="000000" w:themeColor="text1"/>
          <w:sz w:val="22"/>
          <w:szCs w:val="22"/>
        </w:rPr>
        <w:t xml:space="preserve"> </w:t>
      </w:r>
      <w:r w:rsidRPr="001D0750">
        <w:rPr>
          <w:rFonts w:ascii="Arial" w:hAnsi="Arial" w:cs="Arial"/>
          <w:color w:val="000000" w:themeColor="text1"/>
          <w:sz w:val="22"/>
          <w:szCs w:val="22"/>
          <w:shd w:val="clear" w:color="auto" w:fill="FFFFFF"/>
        </w:rPr>
        <w:t>(Accessed: 1 December 2017).</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pStyle w:val="Heading1"/>
        <w:numPr>
          <w:ilvl w:val="0"/>
          <w:numId w:val="0"/>
        </w:numPr>
        <w:spacing w:before="0" w:line="360" w:lineRule="auto"/>
        <w:rPr>
          <w:rFonts w:cs="Arial"/>
          <w:b w:val="0"/>
          <w:color w:val="000000" w:themeColor="text1"/>
          <w:sz w:val="22"/>
          <w:szCs w:val="22"/>
        </w:rPr>
      </w:pPr>
      <w:r w:rsidRPr="001D0750">
        <w:rPr>
          <w:rFonts w:cs="Arial"/>
          <w:b w:val="0"/>
          <w:color w:val="000000" w:themeColor="text1"/>
          <w:sz w:val="22"/>
          <w:szCs w:val="22"/>
          <w:shd w:val="clear" w:color="auto" w:fill="FFFFFF"/>
        </w:rPr>
        <w:t xml:space="preserve">The Future Laboratory (2017) </w:t>
      </w:r>
      <w:r w:rsidRPr="001D0750">
        <w:rPr>
          <w:rFonts w:cs="Arial"/>
          <w:b w:val="0"/>
          <w:i/>
          <w:color w:val="000000" w:themeColor="text1"/>
          <w:sz w:val="22"/>
          <w:szCs w:val="22"/>
          <w:shd w:val="clear" w:color="auto" w:fill="FFFFFF"/>
        </w:rPr>
        <w:t xml:space="preserve">Sustainability Futures. </w:t>
      </w:r>
      <w:r w:rsidRPr="001D0750">
        <w:rPr>
          <w:rFonts w:cs="Arial"/>
          <w:b w:val="0"/>
          <w:color w:val="000000" w:themeColor="text1"/>
          <w:sz w:val="22"/>
          <w:szCs w:val="22"/>
          <w:shd w:val="clear" w:color="auto" w:fill="FFFFFF"/>
        </w:rPr>
        <w:t>Available at:</w:t>
      </w:r>
      <w:r w:rsidRPr="001D0750">
        <w:rPr>
          <w:rFonts w:cs="Arial"/>
          <w:b w:val="0"/>
          <w:color w:val="000000" w:themeColor="text1"/>
          <w:sz w:val="22"/>
          <w:szCs w:val="22"/>
        </w:rPr>
        <w:t xml:space="preserve"> </w:t>
      </w:r>
      <w:hyperlink r:id="rId46" w:history="1">
        <w:r w:rsidRPr="001D0750">
          <w:rPr>
            <w:rStyle w:val="Hyperlink"/>
            <w:rFonts w:cs="Arial"/>
            <w:b w:val="0"/>
            <w:color w:val="000000" w:themeColor="text1"/>
            <w:sz w:val="22"/>
            <w:szCs w:val="22"/>
            <w:shd w:val="clear" w:color="auto" w:fill="FFFFFF"/>
          </w:rPr>
          <w:t>https://info.thefuturelaboratory.com/hubfs/Sustainability%20Futures%20Report.pdf?submissionGuid=aa544ac2-1856-4fbe-b794-e227b28dcea2</w:t>
        </w:r>
      </w:hyperlink>
      <w:r w:rsidRPr="001D0750">
        <w:rPr>
          <w:rFonts w:cs="Arial"/>
          <w:b w:val="0"/>
          <w:color w:val="000000" w:themeColor="text1"/>
          <w:sz w:val="22"/>
          <w:szCs w:val="22"/>
          <w:shd w:val="clear" w:color="auto" w:fill="FFFFFF"/>
        </w:rPr>
        <w:t xml:space="preserve"> </w:t>
      </w:r>
      <w:r w:rsidRPr="001D0750">
        <w:rPr>
          <w:rFonts w:cs="Arial"/>
          <w:b w:val="0"/>
          <w:color w:val="000000" w:themeColor="text1"/>
          <w:sz w:val="22"/>
          <w:szCs w:val="22"/>
        </w:rPr>
        <w:t>(Accessed: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The Nielsen</w:t>
      </w:r>
      <w:r w:rsidRPr="001D0750">
        <w:rPr>
          <w:rFonts w:ascii="Arial" w:hAnsi="Arial" w:cs="Arial"/>
          <w:bCs/>
          <w:color w:val="000000" w:themeColor="text1"/>
          <w:sz w:val="22"/>
          <w:szCs w:val="22"/>
        </w:rPr>
        <w:t xml:space="preserve"> Company (2014) </w:t>
      </w:r>
      <w:r w:rsidRPr="001D0750">
        <w:rPr>
          <w:rFonts w:ascii="Arial" w:hAnsi="Arial" w:cs="Arial"/>
          <w:i/>
          <w:color w:val="000000" w:themeColor="text1"/>
          <w:sz w:val="22"/>
          <w:szCs w:val="22"/>
        </w:rPr>
        <w:t xml:space="preserve">Doing Well by Doing Good. </w:t>
      </w:r>
      <w:r w:rsidRPr="001D0750">
        <w:rPr>
          <w:rFonts w:ascii="Arial" w:hAnsi="Arial" w:cs="Arial"/>
          <w:bCs/>
          <w:i/>
          <w:color w:val="000000" w:themeColor="text1"/>
          <w:sz w:val="22"/>
          <w:szCs w:val="22"/>
        </w:rPr>
        <w:t>Increasingly, Consumers Care About Corporate Social Responsibility, But Does Concern Convert to Consumption?</w:t>
      </w:r>
      <w:r w:rsidRPr="001D0750">
        <w:rPr>
          <w:rFonts w:ascii="Arial" w:hAnsi="Arial" w:cs="Arial"/>
          <w:bCs/>
          <w:color w:val="000000" w:themeColor="text1"/>
          <w:sz w:val="22"/>
          <w:szCs w:val="22"/>
        </w:rPr>
        <w:t xml:space="preserve"> </w:t>
      </w:r>
      <w:r w:rsidRPr="001D0750">
        <w:rPr>
          <w:rFonts w:ascii="Arial" w:hAnsi="Arial" w:cs="Arial"/>
          <w:color w:val="000000" w:themeColor="text1"/>
          <w:sz w:val="22"/>
          <w:szCs w:val="22"/>
        </w:rPr>
        <w:t>Available at: https://www.nielsen.com/content/dam/nielsenglobal/apac/docs/reports/2014/Nielsen-Global-Corporate-Social-Responsibility-Report-June-2014.pdf (Accessed: 14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proofErr w:type="gramStart"/>
      <w:r w:rsidRPr="001D0750">
        <w:rPr>
          <w:rFonts w:ascii="Arial" w:hAnsi="Arial" w:cs="Arial"/>
          <w:color w:val="000000" w:themeColor="text1"/>
          <w:sz w:val="22"/>
          <w:szCs w:val="22"/>
        </w:rPr>
        <w:t xml:space="preserve">The Nielsen Company (2016) </w:t>
      </w:r>
      <w:r w:rsidRPr="001D0750">
        <w:rPr>
          <w:rFonts w:ascii="Arial" w:hAnsi="Arial" w:cs="Arial"/>
          <w:i/>
          <w:color w:val="000000" w:themeColor="text1"/>
          <w:sz w:val="22"/>
          <w:szCs w:val="22"/>
        </w:rPr>
        <w:t>The Dirt On Cleaning Home Cleaning/Laundry Attitudes And Trends Around The World.</w:t>
      </w:r>
      <w:proofErr w:type="gramEnd"/>
      <w:r w:rsidRPr="001D0750">
        <w:rPr>
          <w:rFonts w:ascii="Arial" w:hAnsi="Arial" w:cs="Arial"/>
          <w:i/>
          <w:color w:val="000000" w:themeColor="text1"/>
          <w:sz w:val="22"/>
          <w:szCs w:val="22"/>
        </w:rPr>
        <w:t xml:space="preserve"> </w:t>
      </w:r>
      <w:r w:rsidRPr="001D0750">
        <w:rPr>
          <w:rFonts w:ascii="Arial" w:hAnsi="Arial" w:cs="Arial"/>
          <w:color w:val="000000" w:themeColor="text1"/>
          <w:sz w:val="22"/>
          <w:szCs w:val="22"/>
        </w:rPr>
        <w:t xml:space="preserve">Available at: </w:t>
      </w:r>
      <w:hyperlink r:id="rId47" w:history="1">
        <w:r w:rsidRPr="001D0750">
          <w:rPr>
            <w:rStyle w:val="Hyperlink"/>
            <w:rFonts w:ascii="Arial" w:hAnsi="Arial" w:cs="Arial"/>
            <w:color w:val="000000" w:themeColor="text1"/>
            <w:sz w:val="22"/>
            <w:szCs w:val="22"/>
          </w:rPr>
          <w:t>http://www.nielsen.com/content/dam/nielsenglobal/eu/docs/pdf/Nielsen%20Global%20Home%20Care%20Report.pdf</w:t>
        </w:r>
      </w:hyperlink>
      <w:r w:rsidRPr="001D0750">
        <w:rPr>
          <w:rStyle w:val="Hyperlink"/>
          <w:rFonts w:ascii="Arial" w:hAnsi="Arial" w:cs="Arial"/>
          <w:color w:val="000000" w:themeColor="text1"/>
          <w:sz w:val="22"/>
          <w:szCs w:val="22"/>
        </w:rPr>
        <w:t xml:space="preserve"> </w:t>
      </w:r>
      <w:r w:rsidRPr="001D0750">
        <w:rPr>
          <w:rFonts w:ascii="Arial" w:hAnsi="Arial" w:cs="Arial"/>
          <w:color w:val="000000" w:themeColor="text1"/>
          <w:sz w:val="22"/>
          <w:szCs w:val="22"/>
        </w:rPr>
        <w:t>(Accessed: 14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UAL (2018) </w:t>
      </w:r>
      <w:r w:rsidRPr="001D0750">
        <w:rPr>
          <w:rFonts w:ascii="Arial" w:hAnsi="Arial" w:cs="Arial"/>
          <w:i/>
          <w:color w:val="000000" w:themeColor="text1"/>
          <w:sz w:val="22"/>
          <w:szCs w:val="22"/>
        </w:rPr>
        <w:t xml:space="preserve">Code of Practice on Research Ethics. </w:t>
      </w:r>
      <w:r w:rsidRPr="001D0750">
        <w:rPr>
          <w:rFonts w:ascii="Arial" w:hAnsi="Arial" w:cs="Arial"/>
          <w:color w:val="000000" w:themeColor="text1"/>
          <w:sz w:val="22"/>
          <w:szCs w:val="22"/>
        </w:rPr>
        <w:t xml:space="preserve">Available at: </w:t>
      </w:r>
      <w:hyperlink r:id="rId48" w:history="1">
        <w:r w:rsidRPr="001D0750">
          <w:rPr>
            <w:rStyle w:val="Hyperlink"/>
            <w:rFonts w:ascii="Arial" w:hAnsi="Arial" w:cs="Arial"/>
            <w:color w:val="000000" w:themeColor="text1"/>
            <w:sz w:val="22"/>
            <w:szCs w:val="22"/>
          </w:rPr>
          <w:t>http://www.arts.ac.uk/media/arts/research/research-degrees/Code-of-Practice-on-Research-Ethics.pdf</w:t>
        </w:r>
      </w:hyperlink>
      <w:r w:rsidRPr="001D0750">
        <w:rPr>
          <w:rFonts w:ascii="Arial" w:hAnsi="Arial" w:cs="Arial"/>
          <w:color w:val="000000" w:themeColor="text1"/>
          <w:sz w:val="22"/>
          <w:szCs w:val="22"/>
        </w:rPr>
        <w:t xml:space="preserve"> (Accessed: 16 April 2018).</w:t>
      </w:r>
    </w:p>
    <w:p w:rsidR="00F32E5F" w:rsidRPr="001D0750" w:rsidRDefault="00F32E5F" w:rsidP="00F32E5F">
      <w:pPr>
        <w:spacing w:line="360" w:lineRule="auto"/>
        <w:rPr>
          <w:rFonts w:ascii="Arial" w:hAnsi="Arial" w:cs="Arial"/>
          <w:color w:val="000000" w:themeColor="text1"/>
          <w:sz w:val="22"/>
          <w:szCs w:val="22"/>
          <w:shd w:val="clear" w:color="auto" w:fill="FFFFFF"/>
        </w:rPr>
      </w:pP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shd w:val="clear" w:color="auto" w:fill="FFFFFF"/>
        </w:rPr>
        <w:t xml:space="preserve">UAL (2018b) </w:t>
      </w:r>
      <w:r w:rsidRPr="001D0750">
        <w:rPr>
          <w:rFonts w:ascii="Arial" w:hAnsi="Arial" w:cs="Arial"/>
          <w:i/>
          <w:color w:val="000000" w:themeColor="text1"/>
          <w:sz w:val="22"/>
          <w:szCs w:val="22"/>
        </w:rPr>
        <w:t>University of the Arts London Guidance for Research Ethics Approval</w:t>
      </w:r>
      <w:r w:rsidRPr="001D0750">
        <w:rPr>
          <w:rFonts w:ascii="Arial" w:hAnsi="Arial" w:cs="Arial"/>
          <w:color w:val="000000" w:themeColor="text1"/>
          <w:sz w:val="22"/>
          <w:szCs w:val="22"/>
        </w:rPr>
        <w:t xml:space="preserve">. </w:t>
      </w:r>
      <w:r w:rsidRPr="001D0750">
        <w:rPr>
          <w:rFonts w:ascii="Arial" w:hAnsi="Arial" w:cs="Arial"/>
          <w:color w:val="000000" w:themeColor="text1"/>
          <w:sz w:val="22"/>
          <w:szCs w:val="22"/>
          <w:shd w:val="clear" w:color="auto" w:fill="FFFFFF"/>
        </w:rPr>
        <w:t xml:space="preserve">Available at: </w:t>
      </w:r>
      <w:hyperlink r:id="rId49" w:history="1">
        <w:r w:rsidRPr="001D0750">
          <w:rPr>
            <w:rStyle w:val="Hyperlink"/>
            <w:rFonts w:ascii="Arial" w:hAnsi="Arial" w:cs="Arial"/>
            <w:color w:val="000000" w:themeColor="text1"/>
            <w:sz w:val="22"/>
            <w:szCs w:val="22"/>
            <w:shd w:val="clear" w:color="auto" w:fill="FFFFFF"/>
          </w:rPr>
          <w:t>https://www.falmouth.ac.uk/sites/default/files/download/2012-13%20Guidance%20on%20Ethics%20Approval.pdf</w:t>
        </w:r>
      </w:hyperlink>
      <w:r w:rsidRPr="001D0750">
        <w:rPr>
          <w:rFonts w:ascii="Arial" w:hAnsi="Arial" w:cs="Arial"/>
          <w:color w:val="000000" w:themeColor="text1"/>
          <w:sz w:val="22"/>
          <w:szCs w:val="22"/>
          <w:shd w:val="clear" w:color="auto" w:fill="FFFFFF"/>
        </w:rPr>
        <w:t xml:space="preserve"> </w:t>
      </w:r>
      <w:r w:rsidRPr="001D0750">
        <w:rPr>
          <w:rFonts w:ascii="Arial" w:hAnsi="Arial" w:cs="Arial"/>
          <w:color w:val="000000" w:themeColor="text1"/>
          <w:sz w:val="22"/>
          <w:szCs w:val="22"/>
        </w:rPr>
        <w:t>(Accessed: 16 April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shd w:val="clear" w:color="auto" w:fill="FFFFFF"/>
        </w:rPr>
      </w:pPr>
      <w:r w:rsidRPr="001D0750">
        <w:rPr>
          <w:rFonts w:ascii="Arial" w:hAnsi="Arial" w:cs="Arial"/>
          <w:color w:val="000000" w:themeColor="text1"/>
          <w:sz w:val="22"/>
          <w:szCs w:val="22"/>
        </w:rPr>
        <w:t xml:space="preserve">UKFT (2017) </w:t>
      </w:r>
      <w:r w:rsidRPr="001D0750">
        <w:rPr>
          <w:rFonts w:ascii="Arial" w:hAnsi="Arial" w:cs="Arial"/>
          <w:i/>
          <w:color w:val="000000" w:themeColor="text1"/>
          <w:sz w:val="22"/>
          <w:szCs w:val="22"/>
        </w:rPr>
        <w:t>Care Labelling – washing and the environment.</w:t>
      </w:r>
      <w:r w:rsidRPr="001D0750">
        <w:rPr>
          <w:rFonts w:ascii="Arial" w:hAnsi="Arial" w:cs="Arial"/>
          <w:color w:val="000000" w:themeColor="text1"/>
          <w:sz w:val="22"/>
          <w:szCs w:val="22"/>
        </w:rPr>
        <w:t xml:space="preserve"> Available at: </w:t>
      </w:r>
      <w:hyperlink r:id="rId50" w:history="1">
        <w:r w:rsidRPr="001D0750">
          <w:rPr>
            <w:rStyle w:val="Hyperlink"/>
            <w:rFonts w:ascii="Arial" w:hAnsi="Arial" w:cs="Arial"/>
            <w:color w:val="000000" w:themeColor="text1"/>
            <w:sz w:val="22"/>
            <w:szCs w:val="22"/>
          </w:rPr>
          <w:t>http://www.care-labelling.co.uk/washingandenvironment.html</w:t>
        </w:r>
      </w:hyperlink>
      <w:r w:rsidRPr="001D0750">
        <w:rPr>
          <w:rFonts w:ascii="Arial" w:hAnsi="Arial" w:cs="Arial"/>
          <w:color w:val="000000" w:themeColor="text1"/>
          <w:sz w:val="22"/>
          <w:szCs w:val="22"/>
        </w:rPr>
        <w:t xml:space="preserve">. </w:t>
      </w:r>
      <w:r w:rsidRPr="001D0750">
        <w:rPr>
          <w:rFonts w:ascii="Arial" w:hAnsi="Arial" w:cs="Arial"/>
          <w:color w:val="000000" w:themeColor="text1"/>
          <w:sz w:val="22"/>
          <w:szCs w:val="22"/>
          <w:shd w:val="clear" w:color="auto" w:fill="FFFFFF"/>
        </w:rPr>
        <w:t>(Accessed: 27</w:t>
      </w:r>
      <w:r w:rsidRPr="001D0750">
        <w:rPr>
          <w:rFonts w:ascii="Arial" w:hAnsi="Arial" w:cs="Arial"/>
          <w:color w:val="000000" w:themeColor="text1"/>
          <w:sz w:val="22"/>
          <w:szCs w:val="22"/>
          <w:shd w:val="clear" w:color="auto" w:fill="FFFFFF"/>
          <w:vertAlign w:val="superscript"/>
        </w:rPr>
        <w:t xml:space="preserve"> </w:t>
      </w:r>
      <w:r w:rsidRPr="001D0750">
        <w:rPr>
          <w:rFonts w:ascii="Arial" w:hAnsi="Arial" w:cs="Arial"/>
          <w:color w:val="000000" w:themeColor="text1"/>
          <w:sz w:val="22"/>
          <w:szCs w:val="22"/>
          <w:shd w:val="clear" w:color="auto" w:fill="FFFFFF"/>
        </w:rPr>
        <w:t>February 2018)</w:t>
      </w:r>
    </w:p>
    <w:p w:rsidR="006265D6" w:rsidRPr="001D0750" w:rsidRDefault="006265D6" w:rsidP="00F32E5F">
      <w:pPr>
        <w:spacing w:line="360" w:lineRule="auto"/>
        <w:rPr>
          <w:rFonts w:ascii="Arial" w:hAnsi="Arial" w:cs="Arial"/>
          <w:color w:val="000000" w:themeColor="text1"/>
          <w:sz w:val="22"/>
          <w:szCs w:val="22"/>
          <w:shd w:val="clear" w:color="auto" w:fill="FFFFFF"/>
        </w:rPr>
      </w:pPr>
    </w:p>
    <w:p w:rsidR="006265D6" w:rsidRPr="001D0750" w:rsidRDefault="006265D6"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UN (2018) </w:t>
      </w:r>
      <w:r w:rsidRPr="001D0750">
        <w:rPr>
          <w:rFonts w:ascii="Arial" w:hAnsi="Arial" w:cs="Arial"/>
          <w:i/>
          <w:color w:val="000000" w:themeColor="text1"/>
          <w:sz w:val="22"/>
          <w:szCs w:val="22"/>
        </w:rPr>
        <w:t>About the Sustainable Development Goals</w:t>
      </w:r>
      <w:r w:rsidRPr="001D0750">
        <w:rPr>
          <w:rFonts w:ascii="Arial" w:hAnsi="Arial" w:cs="Arial"/>
          <w:color w:val="000000" w:themeColor="text1"/>
          <w:sz w:val="22"/>
          <w:szCs w:val="22"/>
        </w:rPr>
        <w:t xml:space="preserve">. Available at: </w:t>
      </w:r>
      <w:hyperlink r:id="rId51" w:history="1">
        <w:r w:rsidRPr="001D0750">
          <w:rPr>
            <w:rStyle w:val="Hyperlink"/>
            <w:rFonts w:ascii="Arial" w:hAnsi="Arial" w:cs="Arial"/>
            <w:sz w:val="22"/>
            <w:szCs w:val="22"/>
          </w:rPr>
          <w:t>https://www.un.org/sustainabledevelopment/sustainable-development-goals/</w:t>
        </w:r>
      </w:hyperlink>
      <w:r w:rsidRPr="001D0750">
        <w:rPr>
          <w:rFonts w:ascii="Arial" w:hAnsi="Arial" w:cs="Arial"/>
          <w:color w:val="000000" w:themeColor="text1"/>
          <w:sz w:val="22"/>
          <w:szCs w:val="22"/>
        </w:rPr>
        <w:t xml:space="preserve"> (Accessed: 21</w:t>
      </w:r>
      <w:r w:rsidRPr="001D0750">
        <w:rPr>
          <w:rFonts w:ascii="Arial" w:hAnsi="Arial" w:cs="Arial"/>
          <w:color w:val="000000" w:themeColor="text1"/>
          <w:sz w:val="22"/>
          <w:szCs w:val="22"/>
          <w:vertAlign w:val="superscript"/>
        </w:rPr>
        <w:t xml:space="preserve"> </w:t>
      </w:r>
      <w:r w:rsidRPr="001D0750">
        <w:rPr>
          <w:rFonts w:ascii="Arial" w:hAnsi="Arial" w:cs="Arial"/>
          <w:color w:val="000000" w:themeColor="text1"/>
          <w:sz w:val="22"/>
          <w:szCs w:val="22"/>
        </w:rPr>
        <w:t>December 2018)</w:t>
      </w:r>
    </w:p>
    <w:p w:rsidR="00F32E5F" w:rsidRPr="001D0750" w:rsidRDefault="00F32E5F" w:rsidP="00F32E5F">
      <w:pPr>
        <w:spacing w:line="360" w:lineRule="auto"/>
        <w:rPr>
          <w:rFonts w:ascii="Arial" w:hAnsi="Arial" w:cs="Arial"/>
          <w:color w:val="000000" w:themeColor="text1"/>
          <w:sz w:val="22"/>
          <w:szCs w:val="22"/>
        </w:rPr>
      </w:pPr>
    </w:p>
    <w:p w:rsidR="00F32E5F" w:rsidRPr="001D0750" w:rsidRDefault="00F32E5F" w:rsidP="00F32E5F">
      <w:pPr>
        <w:spacing w:line="360" w:lineRule="auto"/>
        <w:rPr>
          <w:rFonts w:ascii="Arial" w:hAnsi="Arial" w:cs="Arial"/>
          <w:color w:val="000000" w:themeColor="text1"/>
          <w:sz w:val="22"/>
          <w:szCs w:val="22"/>
        </w:rPr>
      </w:pPr>
      <w:proofErr w:type="spellStart"/>
      <w:r w:rsidRPr="001D0750">
        <w:rPr>
          <w:rFonts w:ascii="Arial" w:hAnsi="Arial" w:cs="Arial"/>
          <w:color w:val="000000" w:themeColor="text1"/>
          <w:sz w:val="22"/>
          <w:szCs w:val="22"/>
        </w:rPr>
        <w:t>Werff</w:t>
      </w:r>
      <w:proofErr w:type="spellEnd"/>
      <w:r w:rsidRPr="001D0750">
        <w:rPr>
          <w:rFonts w:ascii="Arial" w:hAnsi="Arial" w:cs="Arial"/>
          <w:color w:val="000000" w:themeColor="text1"/>
          <w:sz w:val="22"/>
          <w:szCs w:val="22"/>
        </w:rPr>
        <w:t xml:space="preserve">, E. et al. (2014), ‘I am what I am, by looking past the present: The influence of </w:t>
      </w:r>
      <w:proofErr w:type="spellStart"/>
      <w:r w:rsidRPr="001D0750">
        <w:rPr>
          <w:rFonts w:ascii="Arial" w:hAnsi="Arial" w:cs="Arial"/>
          <w:color w:val="000000" w:themeColor="text1"/>
          <w:sz w:val="22"/>
          <w:szCs w:val="22"/>
        </w:rPr>
        <w:t>biospheric</w:t>
      </w:r>
      <w:proofErr w:type="spellEnd"/>
      <w:r w:rsidRPr="001D0750">
        <w:rPr>
          <w:rFonts w:ascii="Arial" w:hAnsi="Arial" w:cs="Arial"/>
          <w:color w:val="000000" w:themeColor="text1"/>
          <w:sz w:val="22"/>
          <w:szCs w:val="22"/>
        </w:rPr>
        <w:t xml:space="preserve"> values and past </w:t>
      </w:r>
      <w:proofErr w:type="spellStart"/>
      <w:r w:rsidRPr="001D0750">
        <w:rPr>
          <w:rFonts w:ascii="Arial" w:hAnsi="Arial" w:cs="Arial"/>
          <w:color w:val="000000" w:themeColor="text1"/>
          <w:sz w:val="22"/>
          <w:szCs w:val="22"/>
        </w:rPr>
        <w:t>behavior</w:t>
      </w:r>
      <w:proofErr w:type="spellEnd"/>
      <w:r w:rsidRPr="001D0750">
        <w:rPr>
          <w:rFonts w:ascii="Arial" w:hAnsi="Arial" w:cs="Arial"/>
          <w:color w:val="000000" w:themeColor="text1"/>
          <w:sz w:val="22"/>
          <w:szCs w:val="22"/>
        </w:rPr>
        <w:t xml:space="preserve"> on environmental self-identity’, </w:t>
      </w:r>
      <w:r w:rsidRPr="001D0750">
        <w:rPr>
          <w:rFonts w:ascii="Arial" w:hAnsi="Arial" w:cs="Arial"/>
          <w:i/>
          <w:color w:val="000000" w:themeColor="text1"/>
          <w:sz w:val="22"/>
          <w:szCs w:val="22"/>
        </w:rPr>
        <w:t xml:space="preserve">Environment and </w:t>
      </w:r>
      <w:proofErr w:type="spellStart"/>
      <w:r w:rsidRPr="001D0750">
        <w:rPr>
          <w:rFonts w:ascii="Arial" w:hAnsi="Arial" w:cs="Arial"/>
          <w:i/>
          <w:color w:val="000000" w:themeColor="text1"/>
          <w:sz w:val="22"/>
          <w:szCs w:val="22"/>
        </w:rPr>
        <w:t>Behavior</w:t>
      </w:r>
      <w:proofErr w:type="spellEnd"/>
      <w:r w:rsidRPr="001D0750">
        <w:rPr>
          <w:rFonts w:ascii="Arial" w:hAnsi="Arial" w:cs="Arial"/>
          <w:color w:val="000000" w:themeColor="text1"/>
          <w:sz w:val="22"/>
          <w:szCs w:val="22"/>
        </w:rPr>
        <w:t xml:space="preserve">, 46, pp.626-657. </w:t>
      </w:r>
    </w:p>
    <w:p w:rsidR="00F32E5F" w:rsidRPr="001D0750" w:rsidRDefault="00F32E5F" w:rsidP="00F32E5F">
      <w:pPr>
        <w:spacing w:before="100" w:beforeAutospacing="1" w:after="100" w:afterAutospacing="1" w:line="360" w:lineRule="auto"/>
        <w:rPr>
          <w:rFonts w:ascii="Arial" w:hAnsi="Arial" w:cs="Arial"/>
          <w:color w:val="000000" w:themeColor="text1"/>
          <w:sz w:val="22"/>
          <w:szCs w:val="22"/>
          <w:shd w:val="clear" w:color="auto" w:fill="FFFFFF"/>
        </w:rPr>
      </w:pPr>
      <w:r w:rsidRPr="001D0750">
        <w:rPr>
          <w:rFonts w:ascii="Arial" w:hAnsi="Arial" w:cs="Arial"/>
          <w:color w:val="000000" w:themeColor="text1"/>
          <w:sz w:val="22"/>
          <w:szCs w:val="22"/>
        </w:rPr>
        <w:t xml:space="preserve">WGSN (2018a) </w:t>
      </w:r>
      <w:r w:rsidRPr="001D0750">
        <w:rPr>
          <w:rFonts w:ascii="Arial" w:hAnsi="Arial" w:cs="Arial"/>
          <w:i/>
          <w:color w:val="000000" w:themeColor="text1"/>
          <w:kern w:val="36"/>
          <w:sz w:val="22"/>
          <w:szCs w:val="22"/>
        </w:rPr>
        <w:t xml:space="preserve">Retail Priorities 2018. </w:t>
      </w:r>
      <w:r w:rsidRPr="001D0750">
        <w:rPr>
          <w:rFonts w:ascii="Arial" w:hAnsi="Arial" w:cs="Arial"/>
          <w:color w:val="000000" w:themeColor="text1"/>
          <w:sz w:val="22"/>
          <w:szCs w:val="22"/>
          <w:shd w:val="clear" w:color="auto" w:fill="FFFFFF"/>
        </w:rPr>
        <w:t xml:space="preserve">Available at: </w:t>
      </w:r>
      <w:hyperlink r:id="rId52" w:anchor="/76043/page/5" w:history="1">
        <w:r w:rsidRPr="001D0750">
          <w:rPr>
            <w:rStyle w:val="Hyperlink"/>
            <w:rFonts w:ascii="Arial" w:hAnsi="Arial" w:cs="Arial"/>
            <w:color w:val="000000" w:themeColor="text1"/>
            <w:sz w:val="22"/>
            <w:szCs w:val="22"/>
            <w:shd w:val="clear" w:color="auto" w:fill="FFFFFF"/>
          </w:rPr>
          <w:t>https://www-wgsn-com.arts.idm.oclc.org/content/board_viewer/#/76043/page/5</w:t>
        </w:r>
      </w:hyperlink>
      <w:r w:rsidRPr="001D0750">
        <w:rPr>
          <w:rFonts w:ascii="Arial" w:hAnsi="Arial" w:cs="Arial"/>
          <w:color w:val="000000" w:themeColor="text1"/>
          <w:sz w:val="22"/>
          <w:szCs w:val="22"/>
          <w:shd w:val="clear" w:color="auto" w:fill="FFFFFF"/>
        </w:rPr>
        <w:t xml:space="preserve"> </w:t>
      </w:r>
      <w:r w:rsidRPr="001D0750">
        <w:rPr>
          <w:rStyle w:val="Hyperlink"/>
          <w:rFonts w:ascii="Arial" w:hAnsi="Arial" w:cs="Arial"/>
          <w:color w:val="000000" w:themeColor="text1"/>
          <w:sz w:val="22"/>
          <w:szCs w:val="22"/>
        </w:rPr>
        <w:t>(Accessed: 11 May 2018).</w:t>
      </w:r>
    </w:p>
    <w:p w:rsidR="00F32E5F" w:rsidRPr="001D0750" w:rsidRDefault="00F32E5F" w:rsidP="00F32E5F">
      <w:pPr>
        <w:spacing w:before="100" w:beforeAutospacing="1" w:after="100" w:afterAutospacing="1"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WGSN (2018b) </w:t>
      </w:r>
      <w:r w:rsidRPr="001D0750">
        <w:rPr>
          <w:rFonts w:ascii="Arial" w:hAnsi="Arial" w:cs="Arial"/>
          <w:i/>
          <w:color w:val="000000" w:themeColor="text1"/>
          <w:sz w:val="22"/>
          <w:szCs w:val="22"/>
        </w:rPr>
        <w:t xml:space="preserve">Shopper Forecast 2018. </w:t>
      </w:r>
      <w:r w:rsidRPr="001D0750">
        <w:rPr>
          <w:rFonts w:ascii="Arial" w:hAnsi="Arial" w:cs="Arial"/>
          <w:color w:val="000000" w:themeColor="text1"/>
          <w:sz w:val="22"/>
          <w:szCs w:val="22"/>
          <w:shd w:val="clear" w:color="auto" w:fill="FFFFFF"/>
        </w:rPr>
        <w:t xml:space="preserve">Available at: </w:t>
      </w:r>
      <w:hyperlink r:id="rId53" w:anchor="/76629/page/15" w:history="1">
        <w:r w:rsidRPr="001D0750">
          <w:rPr>
            <w:rStyle w:val="Hyperlink"/>
            <w:rFonts w:ascii="Arial" w:hAnsi="Arial" w:cs="Arial"/>
            <w:color w:val="000000" w:themeColor="text1"/>
            <w:sz w:val="22"/>
            <w:szCs w:val="22"/>
            <w:shd w:val="clear" w:color="auto" w:fill="FFFFFF"/>
          </w:rPr>
          <w:t>https://www-wgsn-com.arts.idm.oclc.org/content/board_viewer/#/76629/page/15</w:t>
        </w:r>
      </w:hyperlink>
      <w:r w:rsidRPr="001D0750">
        <w:rPr>
          <w:rStyle w:val="Hyperlink"/>
          <w:rFonts w:ascii="Arial" w:hAnsi="Arial" w:cs="Arial"/>
          <w:color w:val="000000" w:themeColor="text1"/>
          <w:sz w:val="22"/>
          <w:szCs w:val="22"/>
          <w:shd w:val="clear" w:color="auto" w:fill="FFFFFF"/>
        </w:rPr>
        <w:t xml:space="preserve"> </w:t>
      </w:r>
      <w:r w:rsidRPr="001D0750">
        <w:rPr>
          <w:rStyle w:val="Hyperlink"/>
          <w:rFonts w:ascii="Arial" w:hAnsi="Arial" w:cs="Arial"/>
          <w:color w:val="000000" w:themeColor="text1"/>
          <w:sz w:val="22"/>
          <w:szCs w:val="22"/>
        </w:rPr>
        <w:t>(Accessed: 11 May 2018).</w:t>
      </w: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World Economic Forum (2017) </w:t>
      </w:r>
      <w:r w:rsidRPr="001D0750">
        <w:rPr>
          <w:rFonts w:ascii="Arial" w:hAnsi="Arial" w:cs="Arial"/>
          <w:i/>
          <w:color w:val="000000" w:themeColor="text1"/>
          <w:sz w:val="22"/>
          <w:szCs w:val="22"/>
        </w:rPr>
        <w:t xml:space="preserve">Global Shapers Survey. </w:t>
      </w:r>
      <w:r w:rsidRPr="001D0750">
        <w:rPr>
          <w:rFonts w:ascii="Arial" w:hAnsi="Arial" w:cs="Arial"/>
          <w:color w:val="000000" w:themeColor="text1"/>
          <w:sz w:val="22"/>
          <w:szCs w:val="22"/>
        </w:rPr>
        <w:t xml:space="preserve">Available at: </w:t>
      </w:r>
      <w:hyperlink r:id="rId54" w:history="1">
        <w:r w:rsidRPr="001D0750">
          <w:rPr>
            <w:rStyle w:val="Hyperlink"/>
            <w:rFonts w:ascii="Arial" w:hAnsi="Arial" w:cs="Arial"/>
            <w:color w:val="000000" w:themeColor="text1"/>
            <w:sz w:val="22"/>
            <w:szCs w:val="22"/>
          </w:rPr>
          <w:t>http://www.shaperssurvey2017.org/static/data/WEF_GSC_Annual_Survey_2017.pdf</w:t>
        </w:r>
      </w:hyperlink>
      <w:r w:rsidRPr="001D0750">
        <w:rPr>
          <w:rFonts w:ascii="Arial" w:hAnsi="Arial" w:cs="Arial"/>
          <w:color w:val="000000" w:themeColor="text1"/>
          <w:sz w:val="22"/>
          <w:szCs w:val="22"/>
        </w:rPr>
        <w:t xml:space="preserve"> (Accessed: 14 April 2018).</w:t>
      </w:r>
    </w:p>
    <w:p w:rsidR="00F32E5F" w:rsidRPr="001D0750" w:rsidRDefault="00F32E5F" w:rsidP="00F32E5F">
      <w:pPr>
        <w:pStyle w:val="NormalWeb"/>
        <w:spacing w:line="360" w:lineRule="auto"/>
        <w:rPr>
          <w:rFonts w:ascii="Arial" w:hAnsi="Arial" w:cs="Arial"/>
          <w:color w:val="000000" w:themeColor="text1"/>
          <w:sz w:val="22"/>
          <w:szCs w:val="22"/>
        </w:rPr>
      </w:pPr>
      <w:r w:rsidRPr="001D0750">
        <w:rPr>
          <w:rFonts w:ascii="Arial" w:hAnsi="Arial" w:cs="Arial"/>
          <w:color w:val="000000" w:themeColor="text1"/>
          <w:sz w:val="22"/>
          <w:szCs w:val="22"/>
        </w:rPr>
        <w:t xml:space="preserve">World Economic Forum (2018) </w:t>
      </w:r>
      <w:r w:rsidRPr="001D0750">
        <w:rPr>
          <w:rFonts w:ascii="Arial" w:hAnsi="Arial" w:cs="Arial"/>
          <w:i/>
          <w:color w:val="000000" w:themeColor="text1"/>
          <w:sz w:val="22"/>
          <w:szCs w:val="22"/>
        </w:rPr>
        <w:t>The Global Risks Report 2018 13th Edition</w:t>
      </w:r>
      <w:r w:rsidRPr="001D0750">
        <w:rPr>
          <w:rFonts w:ascii="Arial" w:hAnsi="Arial" w:cs="Arial"/>
          <w:color w:val="000000" w:themeColor="text1"/>
          <w:sz w:val="22"/>
          <w:szCs w:val="22"/>
        </w:rPr>
        <w:t xml:space="preserve">. Available at: </w:t>
      </w:r>
      <w:hyperlink r:id="rId55" w:history="1">
        <w:r w:rsidRPr="001D0750">
          <w:rPr>
            <w:rStyle w:val="Hyperlink"/>
            <w:rFonts w:ascii="Arial" w:hAnsi="Arial" w:cs="Arial"/>
            <w:color w:val="000000" w:themeColor="text1"/>
            <w:sz w:val="22"/>
            <w:szCs w:val="22"/>
          </w:rPr>
          <w:t>http://www3.weforum.org/docs/WEF_GRR18_Report.pdf</w:t>
        </w:r>
      </w:hyperlink>
      <w:r w:rsidRPr="001D0750">
        <w:rPr>
          <w:rFonts w:ascii="Arial" w:hAnsi="Arial" w:cs="Arial"/>
          <w:color w:val="000000" w:themeColor="text1"/>
          <w:sz w:val="22"/>
          <w:szCs w:val="22"/>
        </w:rPr>
        <w:t xml:space="preserve"> (Accessed: 14 April 2018).</w:t>
      </w:r>
    </w:p>
    <w:p w:rsidR="00F32E5F" w:rsidRPr="001D0750"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shd w:val="clear" w:color="auto" w:fill="FFFFFF"/>
        </w:rPr>
        <w:lastRenderedPageBreak/>
        <w:t xml:space="preserve">Wrap (2017) </w:t>
      </w:r>
      <w:r w:rsidRPr="001D0750">
        <w:rPr>
          <w:rFonts w:ascii="Arial" w:hAnsi="Arial" w:cs="Arial"/>
          <w:i/>
          <w:color w:val="000000" w:themeColor="text1"/>
          <w:sz w:val="22"/>
          <w:szCs w:val="22"/>
          <w:shd w:val="clear" w:color="auto" w:fill="FFFFFF"/>
        </w:rPr>
        <w:t xml:space="preserve">Valuing Our Clothes: the cost of UK fashion. </w:t>
      </w:r>
      <w:r w:rsidRPr="001D0750">
        <w:rPr>
          <w:rFonts w:ascii="Arial" w:hAnsi="Arial" w:cs="Arial"/>
          <w:color w:val="000000" w:themeColor="text1"/>
          <w:sz w:val="22"/>
          <w:szCs w:val="22"/>
          <w:shd w:val="clear" w:color="auto" w:fill="FFFFFF"/>
        </w:rPr>
        <w:t xml:space="preserve">Available at: </w:t>
      </w:r>
      <w:hyperlink r:id="rId56" w:history="1">
        <w:r w:rsidRPr="001D0750">
          <w:rPr>
            <w:rStyle w:val="Hyperlink"/>
            <w:rFonts w:ascii="Arial" w:hAnsi="Arial" w:cs="Arial"/>
            <w:color w:val="000000" w:themeColor="text1"/>
            <w:sz w:val="22"/>
            <w:szCs w:val="22"/>
            <w:shd w:val="clear" w:color="auto" w:fill="FFFFFF"/>
          </w:rPr>
          <w:t>http://www.wrap.org.uk/sites/files/wrap/valuing-our-clothes-the-cost-of-uk-fashion_WRAP.pdf</w:t>
        </w:r>
      </w:hyperlink>
      <w:r w:rsidRPr="001D0750">
        <w:rPr>
          <w:rFonts w:ascii="Arial" w:hAnsi="Arial" w:cs="Arial"/>
          <w:color w:val="000000" w:themeColor="text1"/>
          <w:sz w:val="22"/>
          <w:szCs w:val="22"/>
          <w:shd w:val="clear" w:color="auto" w:fill="FFFFFF"/>
        </w:rPr>
        <w:t xml:space="preserve"> </w:t>
      </w:r>
      <w:r w:rsidRPr="001D0750">
        <w:rPr>
          <w:rFonts w:ascii="Arial" w:hAnsi="Arial" w:cs="Arial"/>
          <w:color w:val="000000" w:themeColor="text1"/>
          <w:sz w:val="22"/>
          <w:szCs w:val="22"/>
        </w:rPr>
        <w:t>(Accessed: 16 April 2018).</w:t>
      </w:r>
    </w:p>
    <w:p w:rsidR="00F32E5F" w:rsidRPr="001D0750" w:rsidRDefault="00F32E5F" w:rsidP="00F32E5F">
      <w:pPr>
        <w:spacing w:line="360" w:lineRule="auto"/>
        <w:rPr>
          <w:rFonts w:ascii="Arial" w:hAnsi="Arial" w:cs="Arial"/>
          <w:color w:val="000000" w:themeColor="text1"/>
          <w:sz w:val="22"/>
          <w:szCs w:val="22"/>
          <w:shd w:val="clear" w:color="auto" w:fill="FFFFFF"/>
        </w:rPr>
      </w:pPr>
    </w:p>
    <w:p w:rsidR="00F32E5F" w:rsidRPr="000B5BF9" w:rsidRDefault="00F32E5F" w:rsidP="00F32E5F">
      <w:pPr>
        <w:spacing w:line="360" w:lineRule="auto"/>
        <w:rPr>
          <w:rFonts w:ascii="Arial" w:hAnsi="Arial" w:cs="Arial"/>
          <w:color w:val="000000" w:themeColor="text1"/>
          <w:sz w:val="22"/>
          <w:szCs w:val="22"/>
        </w:rPr>
      </w:pPr>
      <w:r w:rsidRPr="001D0750">
        <w:rPr>
          <w:rFonts w:ascii="Arial" w:hAnsi="Arial" w:cs="Arial"/>
          <w:color w:val="000000" w:themeColor="text1"/>
          <w:sz w:val="22"/>
          <w:szCs w:val="22"/>
          <w:shd w:val="clear" w:color="auto" w:fill="FFFFFF"/>
        </w:rPr>
        <w:t xml:space="preserve">WWF (2017) </w:t>
      </w:r>
      <w:r w:rsidRPr="001D0750">
        <w:rPr>
          <w:rFonts w:ascii="Arial" w:hAnsi="Arial" w:cs="Arial"/>
          <w:i/>
          <w:color w:val="000000" w:themeColor="text1"/>
          <w:sz w:val="22"/>
          <w:szCs w:val="22"/>
        </w:rPr>
        <w:t xml:space="preserve">Changing fashion: The clothing and textile industry at the brink of radical transformation. </w:t>
      </w:r>
      <w:r w:rsidRPr="001D0750">
        <w:rPr>
          <w:rFonts w:ascii="Arial" w:hAnsi="Arial" w:cs="Arial"/>
          <w:color w:val="000000" w:themeColor="text1"/>
          <w:sz w:val="22"/>
          <w:szCs w:val="22"/>
          <w:shd w:val="clear" w:color="auto" w:fill="FFFFFF"/>
        </w:rPr>
        <w:t xml:space="preserve">Available at: </w:t>
      </w:r>
      <w:hyperlink r:id="rId57" w:history="1">
        <w:r w:rsidRPr="001D0750">
          <w:rPr>
            <w:rStyle w:val="Hyperlink"/>
            <w:rFonts w:ascii="Arial" w:hAnsi="Arial" w:cs="Arial"/>
            <w:color w:val="000000" w:themeColor="text1"/>
            <w:sz w:val="22"/>
            <w:szCs w:val="22"/>
            <w:shd w:val="clear" w:color="auto" w:fill="FFFFFF"/>
          </w:rPr>
          <w:t>https://www.wwf.ch/sites/default/files/doc-2017-09/2017-09-WWF-Report-Changing_fashion_2017_EN.pdf</w:t>
        </w:r>
      </w:hyperlink>
      <w:r w:rsidRPr="001D0750">
        <w:rPr>
          <w:rFonts w:ascii="Arial" w:hAnsi="Arial" w:cs="Arial"/>
          <w:color w:val="000000" w:themeColor="text1"/>
          <w:sz w:val="22"/>
          <w:szCs w:val="22"/>
          <w:shd w:val="clear" w:color="auto" w:fill="FFFFFF"/>
        </w:rPr>
        <w:t xml:space="preserve"> </w:t>
      </w:r>
      <w:r w:rsidRPr="001D0750">
        <w:rPr>
          <w:rFonts w:ascii="Arial" w:hAnsi="Arial" w:cs="Arial"/>
          <w:color w:val="000000" w:themeColor="text1"/>
          <w:sz w:val="22"/>
          <w:szCs w:val="22"/>
        </w:rPr>
        <w:t>(Accessed: 16 April 2018).</w:t>
      </w:r>
    </w:p>
    <w:p w:rsidR="00F32E5F" w:rsidRDefault="00F32E5F" w:rsidP="00F32E5F">
      <w:pPr>
        <w:rPr>
          <w:rFonts w:ascii="Arial" w:hAnsi="Arial" w:cs="Arial"/>
          <w:b/>
          <w:bCs/>
          <w:color w:val="000000"/>
          <w:sz w:val="40"/>
          <w:szCs w:val="40"/>
        </w:rPr>
      </w:pPr>
    </w:p>
    <w:p w:rsidR="00F32E5F" w:rsidRDefault="00F32E5F" w:rsidP="00F32E5F"/>
    <w:p w:rsidR="00B31714" w:rsidRDefault="00B31714"/>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Default="00E50A2C"/>
    <w:p w:rsidR="00E50A2C" w:rsidRPr="006230E1" w:rsidRDefault="00E50A2C" w:rsidP="00E50A2C">
      <w:pPr>
        <w:spacing w:line="276" w:lineRule="auto"/>
        <w:jc w:val="both"/>
        <w:rPr>
          <w:rFonts w:ascii="Arial" w:hAnsi="Arial" w:cs="Arial"/>
          <w:color w:val="000000" w:themeColor="text1"/>
          <w:sz w:val="22"/>
          <w:szCs w:val="22"/>
        </w:rPr>
      </w:pPr>
    </w:p>
    <w:p w:rsidR="00E50A2C" w:rsidRPr="006230E1" w:rsidRDefault="00E50A2C" w:rsidP="00E50A2C">
      <w:pPr>
        <w:spacing w:line="276" w:lineRule="auto"/>
        <w:jc w:val="both"/>
        <w:rPr>
          <w:rFonts w:ascii="Arial" w:hAnsi="Arial" w:cs="Arial"/>
          <w:color w:val="000000" w:themeColor="text1"/>
          <w:sz w:val="22"/>
          <w:szCs w:val="22"/>
        </w:rPr>
      </w:pPr>
    </w:p>
    <w:p w:rsidR="00E50A2C" w:rsidRPr="006230E1" w:rsidRDefault="00E50A2C" w:rsidP="00E50A2C">
      <w:pPr>
        <w:spacing w:line="276" w:lineRule="auto"/>
        <w:jc w:val="both"/>
        <w:rPr>
          <w:rFonts w:ascii="Arial" w:hAnsi="Arial" w:cs="Arial"/>
          <w:color w:val="000000" w:themeColor="text1"/>
          <w:sz w:val="22"/>
          <w:szCs w:val="22"/>
        </w:rPr>
      </w:pPr>
    </w:p>
    <w:p w:rsidR="00E50A2C" w:rsidRPr="006230E1" w:rsidRDefault="00E50A2C" w:rsidP="00E50A2C">
      <w:pPr>
        <w:pStyle w:val="Heading1"/>
        <w:numPr>
          <w:ilvl w:val="0"/>
          <w:numId w:val="0"/>
        </w:numPr>
        <w:spacing w:before="0" w:line="276" w:lineRule="auto"/>
        <w:jc w:val="both"/>
        <w:rPr>
          <w:rFonts w:cs="Arial"/>
          <w:b w:val="0"/>
          <w:color w:val="333333"/>
          <w:sz w:val="22"/>
          <w:szCs w:val="22"/>
        </w:rPr>
      </w:pPr>
    </w:p>
    <w:p w:rsidR="00E50A2C" w:rsidRPr="006230E1" w:rsidRDefault="00E50A2C" w:rsidP="00E50A2C">
      <w:pPr>
        <w:spacing w:line="276" w:lineRule="auto"/>
        <w:jc w:val="both"/>
        <w:rPr>
          <w:rFonts w:ascii="Arial" w:hAnsi="Arial" w:cs="Arial"/>
          <w:color w:val="000000" w:themeColor="text1"/>
          <w:sz w:val="22"/>
          <w:szCs w:val="22"/>
          <w:shd w:val="clear" w:color="auto" w:fill="FFFFFF"/>
        </w:rPr>
      </w:pPr>
    </w:p>
    <w:p w:rsidR="00E50A2C" w:rsidRPr="006230E1" w:rsidRDefault="00E50A2C" w:rsidP="00E50A2C">
      <w:pPr>
        <w:spacing w:line="276" w:lineRule="auto"/>
        <w:jc w:val="both"/>
        <w:rPr>
          <w:rFonts w:ascii="Arial" w:hAnsi="Arial" w:cs="Arial"/>
          <w:color w:val="000000" w:themeColor="text1"/>
          <w:sz w:val="22"/>
          <w:szCs w:val="22"/>
          <w:shd w:val="clear" w:color="auto" w:fill="FFFFFF"/>
        </w:rPr>
      </w:pPr>
    </w:p>
    <w:p w:rsidR="00E50A2C" w:rsidRPr="006230E1" w:rsidRDefault="00E50A2C" w:rsidP="00E50A2C">
      <w:pPr>
        <w:spacing w:line="276" w:lineRule="auto"/>
        <w:jc w:val="both"/>
        <w:rPr>
          <w:rFonts w:ascii="Arial" w:hAnsi="Arial" w:cs="Arial"/>
          <w:color w:val="000000" w:themeColor="text1"/>
          <w:sz w:val="22"/>
          <w:szCs w:val="22"/>
        </w:rPr>
      </w:pPr>
    </w:p>
    <w:p w:rsidR="00E50A2C" w:rsidRPr="006230E1" w:rsidRDefault="00E50A2C" w:rsidP="00E50A2C">
      <w:pPr>
        <w:pStyle w:val="NormalWeb"/>
        <w:spacing w:line="276" w:lineRule="auto"/>
        <w:jc w:val="both"/>
        <w:rPr>
          <w:rFonts w:ascii="Arial" w:hAnsi="Arial" w:cs="Arial"/>
          <w:color w:val="000000" w:themeColor="text1"/>
          <w:sz w:val="22"/>
          <w:szCs w:val="22"/>
        </w:rPr>
      </w:pPr>
    </w:p>
    <w:p w:rsidR="00E50A2C" w:rsidRPr="006230E1" w:rsidRDefault="00E50A2C" w:rsidP="00E50A2C">
      <w:pPr>
        <w:pStyle w:val="NormalWeb"/>
        <w:spacing w:line="276" w:lineRule="auto"/>
        <w:jc w:val="both"/>
        <w:rPr>
          <w:rFonts w:ascii="Arial" w:hAnsi="Arial" w:cs="Arial"/>
          <w:color w:val="000000" w:themeColor="text1"/>
          <w:sz w:val="22"/>
          <w:szCs w:val="22"/>
        </w:rPr>
      </w:pPr>
    </w:p>
    <w:p w:rsidR="00E50A2C" w:rsidRPr="006230E1" w:rsidRDefault="00E50A2C" w:rsidP="00E50A2C">
      <w:pPr>
        <w:pStyle w:val="NormalWeb"/>
        <w:spacing w:line="276" w:lineRule="auto"/>
        <w:jc w:val="both"/>
        <w:rPr>
          <w:rFonts w:ascii="Arial" w:hAnsi="Arial" w:cs="Arial"/>
          <w:color w:val="000000" w:themeColor="text1"/>
          <w:sz w:val="22"/>
          <w:szCs w:val="22"/>
        </w:rPr>
      </w:pPr>
    </w:p>
    <w:p w:rsidR="00E50A2C" w:rsidRDefault="00E50A2C" w:rsidP="00E50A2C">
      <w:pPr>
        <w:jc w:val="center"/>
        <w:rPr>
          <w:rFonts w:ascii="Arial" w:hAnsi="Arial" w:cs="Arial"/>
          <w:b/>
          <w:bCs/>
          <w:color w:val="000000"/>
          <w:sz w:val="40"/>
          <w:szCs w:val="40"/>
        </w:rPr>
      </w:pPr>
    </w:p>
    <w:p w:rsidR="00E50A2C" w:rsidRDefault="00E50A2C" w:rsidP="00E50A2C">
      <w:pPr>
        <w:jc w:val="center"/>
        <w:rPr>
          <w:rFonts w:ascii="Arial" w:hAnsi="Arial" w:cs="Arial"/>
          <w:b/>
          <w:bCs/>
          <w:color w:val="000000"/>
          <w:sz w:val="40"/>
          <w:szCs w:val="40"/>
        </w:rPr>
      </w:pPr>
    </w:p>
    <w:p w:rsidR="00E50A2C" w:rsidRDefault="00E50A2C" w:rsidP="00E50A2C">
      <w:pPr>
        <w:jc w:val="center"/>
        <w:rPr>
          <w:rFonts w:ascii="Arial" w:hAnsi="Arial" w:cs="Arial"/>
          <w:b/>
          <w:bCs/>
          <w:color w:val="000000"/>
          <w:sz w:val="40"/>
          <w:szCs w:val="40"/>
        </w:rPr>
      </w:pPr>
    </w:p>
    <w:p w:rsidR="00E50A2C" w:rsidRDefault="00E50A2C" w:rsidP="00E50A2C">
      <w:pPr>
        <w:jc w:val="center"/>
        <w:rPr>
          <w:rFonts w:ascii="Arial" w:hAnsi="Arial" w:cs="Arial"/>
          <w:b/>
          <w:bCs/>
          <w:color w:val="000000"/>
          <w:sz w:val="40"/>
          <w:szCs w:val="40"/>
        </w:rPr>
      </w:pPr>
    </w:p>
    <w:p w:rsidR="00E50A2C" w:rsidRDefault="00E50A2C" w:rsidP="00E50A2C">
      <w:pPr>
        <w:rPr>
          <w:rFonts w:ascii="Arial" w:hAnsi="Arial" w:cs="Arial"/>
          <w:b/>
          <w:color w:val="000000" w:themeColor="text1"/>
          <w:sz w:val="20"/>
          <w:szCs w:val="20"/>
        </w:rPr>
      </w:pPr>
      <w:r>
        <w:rPr>
          <w:noProof/>
          <w:lang w:eastAsia="en-GB"/>
        </w:rPr>
        <mc:AlternateContent>
          <mc:Choice Requires="wps">
            <w:drawing>
              <wp:anchor distT="0" distB="0" distL="114300" distR="114300" simplePos="0" relativeHeight="251673600" behindDoc="0" locked="0" layoutInCell="1" allowOverlap="1" wp14:anchorId="1CCC42C8" wp14:editId="632AB172">
                <wp:simplePos x="0" y="0"/>
                <wp:positionH relativeFrom="margin">
                  <wp:align>center</wp:align>
                </wp:positionH>
                <wp:positionV relativeFrom="margin">
                  <wp:align>center</wp:align>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E50A2C" w:rsidRPr="00BD66E7" w:rsidRDefault="00E50A2C" w:rsidP="00E50A2C">
                            <w:pPr>
                              <w:jc w:val="center"/>
                              <w:rPr>
                                <w:rFonts w:ascii="Arial" w:hAnsi="Arial" w:cs="Arial"/>
                                <w:b/>
                                <w:bCs/>
                                <w:color w:val="000000"/>
                                <w:sz w:val="40"/>
                                <w:szCs w:val="40"/>
                              </w:rPr>
                            </w:pPr>
                            <w:r>
                              <w:rPr>
                                <w:rFonts w:ascii="Arial" w:hAnsi="Arial" w:cs="Arial"/>
                                <w:b/>
                                <w:bCs/>
                                <w:color w:val="000000"/>
                                <w:sz w:val="40"/>
                                <w:szCs w:val="40"/>
                              </w:rPr>
                              <w:t>APPENDICES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C42C8" id="Text Box 8" o:spid="_x0000_s1032"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" filled="f" stroked="f" strokeweight=".5pt">
                <v:textbox style="mso-fit-shape-to-text:t">
                  <w:txbxContent>
                    <w:p w:rsidR="00E50A2C" w:rsidRPr="00BD66E7" w:rsidRDefault="00E50A2C" w:rsidP="00E50A2C">
                      <w:pPr>
                        <w:jc w:val="center"/>
                        <w:rPr>
                          <w:rFonts w:ascii="Arial" w:hAnsi="Arial" w:cs="Arial"/>
                          <w:b/>
                          <w:bCs/>
                          <w:color w:val="000000"/>
                          <w:sz w:val="40"/>
                          <w:szCs w:val="40"/>
                        </w:rPr>
                      </w:pPr>
                      <w:r>
                        <w:rPr>
                          <w:rFonts w:ascii="Arial" w:hAnsi="Arial" w:cs="Arial"/>
                          <w:b/>
                          <w:bCs/>
                          <w:color w:val="000000"/>
                          <w:sz w:val="40"/>
                          <w:szCs w:val="40"/>
                        </w:rPr>
                        <w:t>APPENDICES</w:t>
                      </w:r>
                    </w:p>
                  </w:txbxContent>
                </v:textbox>
                <w10:wrap type="square" anchorx="margin" anchory="margin"/>
              </v:shape>
            </w:pict>
          </mc:Fallback>
        </mc:AlternateContent>
      </w: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rPr>
          <w:rFonts w:ascii="Arial" w:hAnsi="Arial" w:cs="Arial"/>
          <w:b/>
          <w:color w:val="000000" w:themeColor="text1"/>
          <w:sz w:val="20"/>
          <w:szCs w:val="20"/>
        </w:rPr>
      </w:pPr>
    </w:p>
    <w:p w:rsidR="00E50A2C" w:rsidRDefault="00E50A2C" w:rsidP="00E50A2C">
      <w:pPr>
        <w:spacing w:line="360" w:lineRule="auto"/>
        <w:rPr>
          <w:rFonts w:ascii="Arial" w:hAnsi="Arial" w:cs="Arial"/>
          <w:b/>
          <w:sz w:val="28"/>
          <w:szCs w:val="28"/>
        </w:rPr>
      </w:pPr>
    </w:p>
    <w:p w:rsidR="00BB4138" w:rsidRDefault="00BB4138" w:rsidP="00BB4138">
      <w:pPr>
        <w:spacing w:line="360" w:lineRule="auto"/>
        <w:rPr>
          <w:rFonts w:ascii="Arial" w:hAnsi="Arial" w:cs="Arial"/>
          <w:b/>
          <w:sz w:val="28"/>
          <w:szCs w:val="28"/>
        </w:rPr>
      </w:pPr>
      <w:r>
        <w:rPr>
          <w:rFonts w:ascii="Arial" w:hAnsi="Arial" w:cs="Arial"/>
          <w:b/>
          <w:sz w:val="28"/>
          <w:szCs w:val="28"/>
        </w:rPr>
        <w:lastRenderedPageBreak/>
        <w:t>APPENDIX 1</w:t>
      </w:r>
      <w:r w:rsidRPr="003E76FC">
        <w:rPr>
          <w:rFonts w:ascii="Arial" w:hAnsi="Arial" w:cs="Arial"/>
          <w:b/>
          <w:sz w:val="28"/>
          <w:szCs w:val="28"/>
        </w:rPr>
        <w:t xml:space="preserve">: INDIVIDUAL LEARNING AGREEMENT </w:t>
      </w:r>
    </w:p>
    <w:p w:rsidR="00BB4138" w:rsidRDefault="00C046CB" w:rsidP="00E50A2C">
      <w:pPr>
        <w:spacing w:line="360" w:lineRule="auto"/>
        <w:rPr>
          <w:rFonts w:ascii="Arial" w:hAnsi="Arial" w:cs="Arial"/>
          <w:b/>
          <w:sz w:val="28"/>
          <w:szCs w:val="28"/>
        </w:rPr>
      </w:pPr>
      <w:r>
        <w:rPr>
          <w:rFonts w:ascii="Arial" w:hAnsi="Arial" w:cs="Arial"/>
          <w:b/>
          <w:noProof/>
          <w:sz w:val="28"/>
          <w:szCs w:val="28"/>
          <w:lang w:eastAsia="en-GB"/>
        </w:rPr>
        <w:drawing>
          <wp:inline distT="0" distB="0" distL="0" distR="0">
            <wp:extent cx="5478236" cy="82351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 Final Heather Portbury Individual Learning Agreement .pdf"/>
                    <pic:cNvPicPr/>
                  </pic:nvPicPr>
                  <pic:blipFill rotWithShape="1">
                    <a:blip r:embed="rId58">
                      <a:extLst>
                        <a:ext uri="{28A0092B-C50C-407E-A947-70E740481C1C}">
                          <a14:useLocalDpi xmlns:a14="http://schemas.microsoft.com/office/drawing/2010/main" val="0"/>
                        </a:ext>
                      </a:extLst>
                    </a:blip>
                    <a:srcRect l="4276" t="2217" r="7350" b="3857"/>
                    <a:stretch/>
                  </pic:blipFill>
                  <pic:spPr bwMode="auto">
                    <a:xfrm>
                      <a:off x="0" y="0"/>
                      <a:ext cx="5492280" cy="8256283"/>
                    </a:xfrm>
                    <a:prstGeom prst="rect">
                      <a:avLst/>
                    </a:prstGeom>
                    <a:ln>
                      <a:noFill/>
                    </a:ln>
                    <a:extLst>
                      <a:ext uri="{53640926-AAD7-44D8-BBD7-CCE9431645EC}">
                        <a14:shadowObscured xmlns:a14="http://schemas.microsoft.com/office/drawing/2010/main"/>
                      </a:ext>
                    </a:extLst>
                  </pic:spPr>
                </pic:pic>
              </a:graphicData>
            </a:graphic>
          </wp:inline>
        </w:drawing>
      </w:r>
    </w:p>
    <w:p w:rsidR="00BB4138" w:rsidRDefault="00BB4138"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r>
        <w:rPr>
          <w:rFonts w:ascii="Arial" w:hAnsi="Arial" w:cs="Arial"/>
          <w:b/>
          <w:noProof/>
          <w:sz w:val="28"/>
          <w:szCs w:val="28"/>
          <w:lang w:eastAsia="en-GB"/>
        </w:rPr>
        <w:lastRenderedPageBreak/>
        <w:drawing>
          <wp:anchor distT="0" distB="0" distL="114300" distR="114300" simplePos="0" relativeHeight="251678720" behindDoc="0" locked="0" layoutInCell="1" allowOverlap="1" wp14:anchorId="62315624" wp14:editId="19C28CE1">
            <wp:simplePos x="0" y="0"/>
            <wp:positionH relativeFrom="column">
              <wp:posOffset>5080</wp:posOffset>
            </wp:positionH>
            <wp:positionV relativeFrom="paragraph">
              <wp:posOffset>260985</wp:posOffset>
            </wp:positionV>
            <wp:extent cx="5449570" cy="708977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eather Portbury Research Ethics Form (dragged).pdf"/>
                    <pic:cNvPicPr/>
                  </pic:nvPicPr>
                  <pic:blipFill rotWithShape="1">
                    <a:blip r:embed="rId59">
                      <a:extLst>
                        <a:ext uri="{28A0092B-C50C-407E-A947-70E740481C1C}">
                          <a14:useLocalDpi xmlns:a14="http://schemas.microsoft.com/office/drawing/2010/main" val="0"/>
                        </a:ext>
                      </a:extLst>
                    </a:blip>
                    <a:srcRect l="5995" r="3813" b="17226"/>
                    <a:stretch/>
                  </pic:blipFill>
                  <pic:spPr bwMode="auto">
                    <a:xfrm>
                      <a:off x="0" y="0"/>
                      <a:ext cx="5449570" cy="708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4138">
        <w:rPr>
          <w:rFonts w:ascii="Arial" w:hAnsi="Arial" w:cs="Arial"/>
          <w:b/>
          <w:sz w:val="28"/>
          <w:szCs w:val="28"/>
        </w:rPr>
        <w:t>APPENDIX 2</w:t>
      </w:r>
      <w:r>
        <w:rPr>
          <w:rFonts w:ascii="Arial" w:hAnsi="Arial" w:cs="Arial"/>
          <w:b/>
          <w:sz w:val="28"/>
          <w:szCs w:val="28"/>
        </w:rPr>
        <w:t>: RESEARCH ETHICS APPROVAL FORM</w:t>
      </w: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r>
        <w:rPr>
          <w:rFonts w:ascii="Arial" w:hAnsi="Arial" w:cs="Arial"/>
          <w:b/>
          <w:noProof/>
          <w:sz w:val="28"/>
          <w:szCs w:val="28"/>
          <w:lang w:eastAsia="en-GB"/>
        </w:rPr>
        <w:drawing>
          <wp:anchor distT="0" distB="0" distL="114300" distR="114300" simplePos="0" relativeHeight="251688960" behindDoc="1" locked="0" layoutInCell="1" allowOverlap="1" wp14:anchorId="7ED5EF87" wp14:editId="705309F9">
            <wp:simplePos x="0" y="0"/>
            <wp:positionH relativeFrom="column">
              <wp:posOffset>0</wp:posOffset>
            </wp:positionH>
            <wp:positionV relativeFrom="paragraph">
              <wp:posOffset>299720</wp:posOffset>
            </wp:positionV>
            <wp:extent cx="5410835" cy="6980555"/>
            <wp:effectExtent l="0" t="0" r="0" b="0"/>
            <wp:wrapTight wrapText="bothSides">
              <wp:wrapPolygon edited="0">
                <wp:start x="51" y="39"/>
                <wp:lineTo x="51" y="21496"/>
                <wp:lineTo x="21445" y="21496"/>
                <wp:lineTo x="21445" y="39"/>
                <wp:lineTo x="51" y="39"/>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Heather Portbury Research Ethics Form (dragged) 2.pdf"/>
                    <pic:cNvPicPr/>
                  </pic:nvPicPr>
                  <pic:blipFill rotWithShape="1">
                    <a:blip r:embed="rId60">
                      <a:extLst>
                        <a:ext uri="{28A0092B-C50C-407E-A947-70E740481C1C}">
                          <a14:useLocalDpi xmlns:a14="http://schemas.microsoft.com/office/drawing/2010/main" val="0"/>
                        </a:ext>
                      </a:extLst>
                    </a:blip>
                    <a:srcRect l="6257" t="8093" r="3812" b="10058"/>
                    <a:stretch/>
                  </pic:blipFill>
                  <pic:spPr bwMode="auto">
                    <a:xfrm>
                      <a:off x="0" y="0"/>
                      <a:ext cx="5410835" cy="6980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r>
        <w:rPr>
          <w:rFonts w:ascii="Arial" w:hAnsi="Arial" w:cs="Arial"/>
          <w:b/>
          <w:noProof/>
          <w:sz w:val="28"/>
          <w:szCs w:val="28"/>
          <w:lang w:eastAsia="en-GB"/>
        </w:rPr>
        <w:drawing>
          <wp:anchor distT="0" distB="0" distL="114300" distR="114300" simplePos="0" relativeHeight="251679744" behindDoc="1" locked="0" layoutInCell="1" allowOverlap="1" wp14:anchorId="00C0FF62" wp14:editId="07120927">
            <wp:simplePos x="0" y="0"/>
            <wp:positionH relativeFrom="column">
              <wp:posOffset>-5080</wp:posOffset>
            </wp:positionH>
            <wp:positionV relativeFrom="paragraph">
              <wp:posOffset>410210</wp:posOffset>
            </wp:positionV>
            <wp:extent cx="5376545" cy="4626610"/>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Heather Portbury Research Ethics Form (dragged) 3.pdf"/>
                    <pic:cNvPicPr/>
                  </pic:nvPicPr>
                  <pic:blipFill rotWithShape="1">
                    <a:blip r:embed="rId61">
                      <a:extLst>
                        <a:ext uri="{28A0092B-C50C-407E-A947-70E740481C1C}">
                          <a14:useLocalDpi xmlns:a14="http://schemas.microsoft.com/office/drawing/2010/main" val="0"/>
                        </a:ext>
                      </a:extLst>
                    </a:blip>
                    <a:srcRect l="6256" t="7909" r="4073" b="41507"/>
                    <a:stretch/>
                  </pic:blipFill>
                  <pic:spPr bwMode="auto">
                    <a:xfrm>
                      <a:off x="0" y="0"/>
                      <a:ext cx="5376545" cy="4626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r>
        <w:rPr>
          <w:rFonts w:ascii="Arial" w:hAnsi="Arial" w:cs="Arial"/>
          <w:b/>
          <w:noProof/>
          <w:sz w:val="28"/>
          <w:szCs w:val="28"/>
          <w:lang w:eastAsia="en-GB"/>
        </w:rPr>
        <w:drawing>
          <wp:anchor distT="0" distB="0" distL="114300" distR="114300" simplePos="0" relativeHeight="251680768" behindDoc="1" locked="0" layoutInCell="1" allowOverlap="1" wp14:anchorId="59F5D9A3" wp14:editId="47AB1798">
            <wp:simplePos x="0" y="0"/>
            <wp:positionH relativeFrom="column">
              <wp:posOffset>0</wp:posOffset>
            </wp:positionH>
            <wp:positionV relativeFrom="paragraph">
              <wp:posOffset>457200</wp:posOffset>
            </wp:positionV>
            <wp:extent cx="5389880" cy="6817360"/>
            <wp:effectExtent l="0" t="0" r="0" b="0"/>
            <wp:wrapTight wrapText="bothSides">
              <wp:wrapPolygon edited="0">
                <wp:start x="102" y="0"/>
                <wp:lineTo x="102" y="21487"/>
                <wp:lineTo x="21478" y="21487"/>
                <wp:lineTo x="21478" y="0"/>
                <wp:lineTo x="102"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Heather Portbury Research Ethics Form (dragged) 4.pdf"/>
                    <pic:cNvPicPr/>
                  </pic:nvPicPr>
                  <pic:blipFill rotWithShape="1">
                    <a:blip r:embed="rId62">
                      <a:extLst>
                        <a:ext uri="{28A0092B-C50C-407E-A947-70E740481C1C}">
                          <a14:useLocalDpi xmlns:a14="http://schemas.microsoft.com/office/drawing/2010/main" val="0"/>
                        </a:ext>
                      </a:extLst>
                    </a:blip>
                    <a:srcRect l="5996" t="8379" r="4073" b="11340"/>
                    <a:stretch/>
                  </pic:blipFill>
                  <pic:spPr bwMode="auto">
                    <a:xfrm>
                      <a:off x="0" y="0"/>
                      <a:ext cx="5389880" cy="6817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spacing w:line="360" w:lineRule="auto"/>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Arial" w:hAnsi="Arial" w:cs="Arial"/>
          <w:b/>
          <w:sz w:val="28"/>
          <w:szCs w:val="28"/>
        </w:rPr>
      </w:pPr>
    </w:p>
    <w:p w:rsidR="00E50A2C" w:rsidRDefault="00E50A2C" w:rsidP="00E50A2C">
      <w:pPr>
        <w:rPr>
          <w:rFonts w:ascii="Times New Roman" w:eastAsia="Times New Roman" w:hAnsi="Times New Roman" w:cs="Times New Roman"/>
          <w:lang w:eastAsia="en-GB"/>
        </w:rPr>
      </w:pPr>
    </w:p>
    <w:p w:rsidR="00E50A2C" w:rsidRDefault="00E50A2C" w:rsidP="00E50A2C">
      <w:pPr>
        <w:rPr>
          <w:rFonts w:ascii="Arial" w:eastAsia="Times New Roman" w:hAnsi="Arial" w:cs="Arial"/>
          <w:b/>
          <w:sz w:val="22"/>
          <w:szCs w:val="22"/>
          <w:lang w:eastAsia="en-GB"/>
        </w:rPr>
      </w:pPr>
    </w:p>
    <w:p w:rsidR="00E50A2C" w:rsidRDefault="00E50A2C" w:rsidP="00E50A2C">
      <w:pPr>
        <w:rPr>
          <w:rFonts w:ascii="Arial" w:eastAsia="Times New Roman" w:hAnsi="Arial" w:cs="Arial"/>
          <w:b/>
          <w:sz w:val="22"/>
          <w:szCs w:val="22"/>
          <w:lang w:eastAsia="en-GB"/>
        </w:rPr>
      </w:pPr>
    </w:p>
    <w:p w:rsidR="00E50A2C" w:rsidRDefault="00E50A2C" w:rsidP="00E50A2C">
      <w:pPr>
        <w:rPr>
          <w:rFonts w:ascii="Arial" w:eastAsia="Times New Roman" w:hAnsi="Arial" w:cs="Arial"/>
          <w:b/>
          <w:sz w:val="22"/>
          <w:szCs w:val="22"/>
          <w:lang w:eastAsia="en-GB"/>
        </w:rPr>
      </w:pPr>
    </w:p>
    <w:p w:rsidR="00E50A2C" w:rsidRDefault="00E50A2C" w:rsidP="00E50A2C">
      <w:pPr>
        <w:rPr>
          <w:rFonts w:ascii="Arial" w:eastAsia="Times New Roman" w:hAnsi="Arial" w:cs="Arial"/>
          <w:b/>
          <w:sz w:val="22"/>
          <w:szCs w:val="22"/>
          <w:lang w:eastAsia="en-GB"/>
        </w:rPr>
      </w:pPr>
    </w:p>
    <w:p w:rsidR="00E50A2C" w:rsidRDefault="00E50A2C" w:rsidP="00E50A2C">
      <w:pPr>
        <w:rPr>
          <w:rFonts w:ascii="Arial" w:eastAsia="Times New Roman" w:hAnsi="Arial" w:cs="Arial"/>
          <w:b/>
          <w:sz w:val="22"/>
          <w:szCs w:val="22"/>
          <w:lang w:eastAsia="en-GB"/>
        </w:rPr>
      </w:pPr>
    </w:p>
    <w:p w:rsidR="00E50A2C" w:rsidRDefault="00E50A2C" w:rsidP="00E50A2C">
      <w:pPr>
        <w:rPr>
          <w:rFonts w:ascii="Arial" w:eastAsia="Times New Roman" w:hAnsi="Arial" w:cs="Arial"/>
          <w:b/>
          <w:sz w:val="22"/>
          <w:szCs w:val="22"/>
          <w:lang w:eastAsia="en-GB"/>
        </w:rPr>
      </w:pPr>
    </w:p>
    <w:p w:rsidR="00E50A2C" w:rsidRDefault="00E50A2C" w:rsidP="00E50A2C">
      <w:pPr>
        <w:rPr>
          <w:rFonts w:ascii="Arial" w:eastAsia="Times New Roman" w:hAnsi="Arial" w:cs="Arial"/>
          <w:b/>
          <w:sz w:val="22"/>
          <w:szCs w:val="22"/>
          <w:lang w:eastAsia="en-GB"/>
        </w:rPr>
      </w:pPr>
    </w:p>
    <w:p w:rsidR="00E50A2C" w:rsidRDefault="00E50A2C" w:rsidP="00E50A2C">
      <w:pPr>
        <w:rPr>
          <w:rFonts w:ascii="Arial" w:eastAsia="Times New Roman" w:hAnsi="Arial" w:cs="Arial"/>
          <w:b/>
          <w:sz w:val="22"/>
          <w:szCs w:val="22"/>
          <w:lang w:eastAsia="en-GB"/>
        </w:rPr>
      </w:pPr>
    </w:p>
    <w:p w:rsidR="00E50A2C" w:rsidRDefault="00E50A2C" w:rsidP="00E50A2C">
      <w:pPr>
        <w:rPr>
          <w:rFonts w:ascii="Arial" w:eastAsia="Times New Roman" w:hAnsi="Arial" w:cs="Arial"/>
          <w:b/>
          <w:sz w:val="22"/>
          <w:szCs w:val="22"/>
          <w:lang w:eastAsia="en-GB"/>
        </w:rPr>
      </w:pPr>
    </w:p>
    <w:p w:rsidR="00E50A2C" w:rsidRDefault="00E50A2C" w:rsidP="00E50A2C">
      <w:pPr>
        <w:rPr>
          <w:rFonts w:ascii="Arial" w:eastAsia="Times New Roman" w:hAnsi="Arial" w:cs="Arial"/>
          <w:b/>
          <w:sz w:val="22"/>
          <w:szCs w:val="22"/>
          <w:lang w:eastAsia="en-GB"/>
        </w:rPr>
      </w:pPr>
    </w:p>
    <w:p w:rsidR="00E50A2C" w:rsidRDefault="00E50A2C" w:rsidP="00E50A2C">
      <w:pPr>
        <w:rPr>
          <w:rFonts w:ascii="Arial" w:eastAsia="Times New Roman" w:hAnsi="Arial" w:cs="Arial"/>
          <w:b/>
          <w:sz w:val="22"/>
          <w:szCs w:val="22"/>
          <w:lang w:eastAsia="en-GB"/>
        </w:rPr>
      </w:pPr>
    </w:p>
    <w:p w:rsidR="00E50A2C" w:rsidRDefault="00E50A2C" w:rsidP="00E50A2C">
      <w:pPr>
        <w:spacing w:line="360" w:lineRule="auto"/>
        <w:rPr>
          <w:rFonts w:ascii="Arial" w:hAnsi="Arial" w:cs="Arial"/>
          <w:b/>
          <w:sz w:val="22"/>
          <w:szCs w:val="22"/>
        </w:rPr>
      </w:pPr>
    </w:p>
    <w:sectPr w:rsidR="00E50A2C" w:rsidSect="008B38BB">
      <w:footerReference w:type="even" r:id="rId63"/>
      <w:footerReference w:type="default" r:id="rId64"/>
      <w:pgSz w:w="11900" w:h="16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C0" w:rsidRDefault="00E867C0" w:rsidP="00F32E5F">
      <w:r>
        <w:separator/>
      </w:r>
    </w:p>
  </w:endnote>
  <w:endnote w:type="continuationSeparator" w:id="0">
    <w:p w:rsidR="00E867C0" w:rsidRDefault="00E867C0" w:rsidP="00F3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Light">
    <w:charset w:val="00"/>
    <w:family w:val="swiss"/>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36599275"/>
      <w:docPartObj>
        <w:docPartGallery w:val="Page Numbers (Bottom of Page)"/>
        <w:docPartUnique/>
      </w:docPartObj>
    </w:sdtPr>
    <w:sdtEndPr>
      <w:rPr>
        <w:rStyle w:val="PageNumber"/>
      </w:rPr>
    </w:sdtEndPr>
    <w:sdtContent>
      <w:p w:rsidR="00F32E5F" w:rsidRDefault="00F32E5F" w:rsidP="008B38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32E5F" w:rsidRDefault="00F32E5F" w:rsidP="00F32E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5842375"/>
      <w:docPartObj>
        <w:docPartGallery w:val="Page Numbers (Bottom of Page)"/>
        <w:docPartUnique/>
      </w:docPartObj>
    </w:sdtPr>
    <w:sdtEndPr>
      <w:rPr>
        <w:rStyle w:val="PageNumber"/>
      </w:rPr>
    </w:sdtEndPr>
    <w:sdtContent>
      <w:p w:rsidR="008B38BB" w:rsidRDefault="008B38BB" w:rsidP="00BB6D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A3172">
          <w:rPr>
            <w:rStyle w:val="PageNumber"/>
            <w:noProof/>
          </w:rPr>
          <w:t>40</w:t>
        </w:r>
        <w:r>
          <w:rPr>
            <w:rStyle w:val="PageNumber"/>
          </w:rPr>
          <w:fldChar w:fldCharType="end"/>
        </w:r>
      </w:p>
    </w:sdtContent>
  </w:sdt>
  <w:p w:rsidR="00F32E5F" w:rsidRDefault="00F32E5F" w:rsidP="00F32E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C0" w:rsidRDefault="00E867C0" w:rsidP="00F32E5F">
      <w:r>
        <w:separator/>
      </w:r>
    </w:p>
  </w:footnote>
  <w:footnote w:type="continuationSeparator" w:id="0">
    <w:p w:rsidR="00E867C0" w:rsidRDefault="00E867C0" w:rsidP="00F32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60F9D"/>
    <w:multiLevelType w:val="hybridMultilevel"/>
    <w:tmpl w:val="60BC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D41330"/>
    <w:multiLevelType w:val="hybridMultilevel"/>
    <w:tmpl w:val="7EFAD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05348A"/>
    <w:multiLevelType w:val="hybridMultilevel"/>
    <w:tmpl w:val="C14884B0"/>
    <w:lvl w:ilvl="0" w:tplc="F0FCA402">
      <w:start w:val="4"/>
      <w:numFmt w:val="decimal"/>
      <w:pStyle w:val="Heading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14"/>
    <w:rsid w:val="0002737A"/>
    <w:rsid w:val="00057559"/>
    <w:rsid w:val="00064EA1"/>
    <w:rsid w:val="000D7026"/>
    <w:rsid w:val="001A1ED4"/>
    <w:rsid w:val="001D0750"/>
    <w:rsid w:val="00244FFB"/>
    <w:rsid w:val="00262889"/>
    <w:rsid w:val="00264C56"/>
    <w:rsid w:val="00277B59"/>
    <w:rsid w:val="002C7F47"/>
    <w:rsid w:val="004979EE"/>
    <w:rsid w:val="004A3172"/>
    <w:rsid w:val="004C3CA8"/>
    <w:rsid w:val="004D5C79"/>
    <w:rsid w:val="00506A0B"/>
    <w:rsid w:val="0056359E"/>
    <w:rsid w:val="005B191C"/>
    <w:rsid w:val="005C38D5"/>
    <w:rsid w:val="006265D6"/>
    <w:rsid w:val="006309F1"/>
    <w:rsid w:val="00701C43"/>
    <w:rsid w:val="00710322"/>
    <w:rsid w:val="00795ACB"/>
    <w:rsid w:val="00880B1E"/>
    <w:rsid w:val="008936FE"/>
    <w:rsid w:val="008B38BB"/>
    <w:rsid w:val="008E2DA4"/>
    <w:rsid w:val="008E6934"/>
    <w:rsid w:val="00980421"/>
    <w:rsid w:val="009B3A3A"/>
    <w:rsid w:val="009B45A9"/>
    <w:rsid w:val="00A01CD8"/>
    <w:rsid w:val="00A2612E"/>
    <w:rsid w:val="00A532CE"/>
    <w:rsid w:val="00AA37C5"/>
    <w:rsid w:val="00B31714"/>
    <w:rsid w:val="00B34BC2"/>
    <w:rsid w:val="00B75FB9"/>
    <w:rsid w:val="00B908FD"/>
    <w:rsid w:val="00BB156E"/>
    <w:rsid w:val="00BB4138"/>
    <w:rsid w:val="00BD4035"/>
    <w:rsid w:val="00C046CB"/>
    <w:rsid w:val="00C4439B"/>
    <w:rsid w:val="00CE0C49"/>
    <w:rsid w:val="00CF0E12"/>
    <w:rsid w:val="00D05C3D"/>
    <w:rsid w:val="00D2387B"/>
    <w:rsid w:val="00D90567"/>
    <w:rsid w:val="00DC5277"/>
    <w:rsid w:val="00E50A2C"/>
    <w:rsid w:val="00E714DA"/>
    <w:rsid w:val="00E867C0"/>
    <w:rsid w:val="00EC7277"/>
    <w:rsid w:val="00EF3380"/>
    <w:rsid w:val="00F32E5F"/>
    <w:rsid w:val="00FA2615"/>
    <w:rsid w:val="00FA4E39"/>
    <w:rsid w:val="00FC4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2E5F"/>
    <w:pPr>
      <w:keepNext/>
      <w:keepLines/>
      <w:numPr>
        <w:numId w:val="1"/>
      </w:numPr>
      <w:spacing w:before="240"/>
      <w:outlineLvl w:val="0"/>
    </w:pPr>
    <w:rPr>
      <w:rFonts w:ascii="Arial" w:eastAsiaTheme="majorEastAsia" w:hAnsi="Arial" w:cstheme="majorBidi"/>
      <w:b/>
      <w:color w:val="2F5496" w:themeColor="accent1" w:themeShade="BF"/>
      <w:sz w:val="28"/>
      <w:szCs w:val="32"/>
      <w:lang w:val="en-US" w:eastAsia="en-GB"/>
    </w:rPr>
  </w:style>
  <w:style w:type="paragraph" w:styleId="Heading2">
    <w:name w:val="heading 2"/>
    <w:basedOn w:val="Normal"/>
    <w:next w:val="Normal"/>
    <w:link w:val="Heading2Char"/>
    <w:uiPriority w:val="9"/>
    <w:semiHidden/>
    <w:unhideWhenUsed/>
    <w:qFormat/>
    <w:rsid w:val="00E50A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171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F3380"/>
    <w:rPr>
      <w:color w:val="0563C1" w:themeColor="hyperlink"/>
      <w:u w:val="single"/>
    </w:rPr>
  </w:style>
  <w:style w:type="character" w:customStyle="1" w:styleId="UnresolvedMention">
    <w:name w:val="Unresolved Mention"/>
    <w:basedOn w:val="DefaultParagraphFont"/>
    <w:uiPriority w:val="99"/>
    <w:rsid w:val="00EF3380"/>
    <w:rPr>
      <w:color w:val="808080"/>
      <w:shd w:val="clear" w:color="auto" w:fill="E6E6E6"/>
    </w:rPr>
  </w:style>
  <w:style w:type="character" w:customStyle="1" w:styleId="apple-converted-space">
    <w:name w:val="apple-converted-space"/>
    <w:basedOn w:val="DefaultParagraphFont"/>
    <w:rsid w:val="00880B1E"/>
  </w:style>
  <w:style w:type="paragraph" w:customStyle="1" w:styleId="p1">
    <w:name w:val="p1"/>
    <w:basedOn w:val="Normal"/>
    <w:rsid w:val="00880B1E"/>
    <w:pPr>
      <w:jc w:val="center"/>
    </w:pPr>
    <w:rPr>
      <w:rFonts w:ascii="Helvetica Light" w:eastAsia="Times New Roman" w:hAnsi="Helvetica Light" w:cs="Times New Roman"/>
      <w:color w:val="000000"/>
      <w:sz w:val="45"/>
      <w:szCs w:val="45"/>
      <w:lang w:eastAsia="en-GB"/>
    </w:rPr>
  </w:style>
  <w:style w:type="paragraph" w:styleId="TOC1">
    <w:name w:val="toc 1"/>
    <w:basedOn w:val="Normal"/>
    <w:next w:val="Normal"/>
    <w:autoRedefine/>
    <w:uiPriority w:val="39"/>
    <w:unhideWhenUsed/>
    <w:rsid w:val="005C38D5"/>
    <w:pPr>
      <w:spacing w:before="120"/>
    </w:pPr>
    <w:rPr>
      <w:rFonts w:asciiTheme="majorHAnsi" w:eastAsia="Times New Roman" w:hAnsiTheme="majorHAnsi" w:cs="Times New Roman"/>
      <w:b/>
      <w:bCs/>
      <w:color w:val="548DD4"/>
      <w:sz w:val="22"/>
      <w:lang w:val="en-US" w:eastAsia="en-GB"/>
    </w:rPr>
  </w:style>
  <w:style w:type="paragraph" w:styleId="TOC2">
    <w:name w:val="toc 2"/>
    <w:basedOn w:val="Normal"/>
    <w:next w:val="Normal"/>
    <w:autoRedefine/>
    <w:uiPriority w:val="39"/>
    <w:unhideWhenUsed/>
    <w:rsid w:val="005C38D5"/>
    <w:rPr>
      <w:rFonts w:ascii="Arial" w:eastAsia="Times New Roman" w:hAnsi="Arial" w:cs="Times New Roman"/>
      <w:sz w:val="22"/>
      <w:szCs w:val="22"/>
      <w:lang w:val="en-US" w:eastAsia="en-GB"/>
    </w:rPr>
  </w:style>
  <w:style w:type="paragraph" w:styleId="TOC3">
    <w:name w:val="toc 3"/>
    <w:basedOn w:val="Normal"/>
    <w:next w:val="Normal"/>
    <w:autoRedefine/>
    <w:uiPriority w:val="39"/>
    <w:unhideWhenUsed/>
    <w:rsid w:val="005C38D5"/>
    <w:pPr>
      <w:ind w:left="240"/>
    </w:pPr>
    <w:rPr>
      <w:rFonts w:ascii="Arial" w:eastAsia="Times New Roman" w:hAnsi="Arial" w:cs="Times New Roman"/>
      <w:i/>
      <w:iCs/>
      <w:sz w:val="22"/>
      <w:szCs w:val="22"/>
      <w:lang w:val="en-US" w:eastAsia="en-GB"/>
    </w:rPr>
  </w:style>
  <w:style w:type="character" w:customStyle="1" w:styleId="Heading1Char">
    <w:name w:val="Heading 1 Char"/>
    <w:basedOn w:val="DefaultParagraphFont"/>
    <w:link w:val="Heading1"/>
    <w:uiPriority w:val="9"/>
    <w:rsid w:val="00F32E5F"/>
    <w:rPr>
      <w:rFonts w:ascii="Arial" w:eastAsiaTheme="majorEastAsia" w:hAnsi="Arial" w:cstheme="majorBidi"/>
      <w:b/>
      <w:color w:val="2F5496" w:themeColor="accent1" w:themeShade="BF"/>
      <w:sz w:val="28"/>
      <w:szCs w:val="32"/>
      <w:lang w:val="en-US" w:eastAsia="en-GB"/>
    </w:rPr>
  </w:style>
  <w:style w:type="paragraph" w:styleId="Footer">
    <w:name w:val="footer"/>
    <w:basedOn w:val="Normal"/>
    <w:link w:val="FooterChar"/>
    <w:uiPriority w:val="99"/>
    <w:unhideWhenUsed/>
    <w:rsid w:val="00F32E5F"/>
    <w:pPr>
      <w:tabs>
        <w:tab w:val="center" w:pos="4513"/>
        <w:tab w:val="right" w:pos="9026"/>
      </w:tabs>
    </w:pPr>
  </w:style>
  <w:style w:type="character" w:customStyle="1" w:styleId="FooterChar">
    <w:name w:val="Footer Char"/>
    <w:basedOn w:val="DefaultParagraphFont"/>
    <w:link w:val="Footer"/>
    <w:uiPriority w:val="99"/>
    <w:rsid w:val="00F32E5F"/>
  </w:style>
  <w:style w:type="character" w:styleId="PageNumber">
    <w:name w:val="page number"/>
    <w:basedOn w:val="DefaultParagraphFont"/>
    <w:uiPriority w:val="99"/>
    <w:semiHidden/>
    <w:unhideWhenUsed/>
    <w:rsid w:val="00F32E5F"/>
  </w:style>
  <w:style w:type="paragraph" w:styleId="Header">
    <w:name w:val="header"/>
    <w:basedOn w:val="Normal"/>
    <w:link w:val="HeaderChar"/>
    <w:uiPriority w:val="99"/>
    <w:unhideWhenUsed/>
    <w:rsid w:val="008B38BB"/>
    <w:pPr>
      <w:tabs>
        <w:tab w:val="center" w:pos="4513"/>
        <w:tab w:val="right" w:pos="9026"/>
      </w:tabs>
    </w:pPr>
  </w:style>
  <w:style w:type="character" w:customStyle="1" w:styleId="HeaderChar">
    <w:name w:val="Header Char"/>
    <w:basedOn w:val="DefaultParagraphFont"/>
    <w:link w:val="Header"/>
    <w:uiPriority w:val="99"/>
    <w:rsid w:val="008B38BB"/>
  </w:style>
  <w:style w:type="character" w:customStyle="1" w:styleId="Heading2Char">
    <w:name w:val="Heading 2 Char"/>
    <w:basedOn w:val="DefaultParagraphFont"/>
    <w:link w:val="Heading2"/>
    <w:uiPriority w:val="9"/>
    <w:semiHidden/>
    <w:rsid w:val="00E50A2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50A2C"/>
    <w:pPr>
      <w:ind w:left="720"/>
      <w:contextualSpacing/>
    </w:pPr>
    <w:rPr>
      <w:rFonts w:ascii="Arial" w:hAnsi="Arial"/>
      <w:sz w:val="22"/>
      <w:lang w:val="en-US"/>
    </w:rPr>
  </w:style>
  <w:style w:type="table" w:styleId="TableGrid">
    <w:name w:val="Table Grid"/>
    <w:basedOn w:val="TableNormal"/>
    <w:uiPriority w:val="59"/>
    <w:rsid w:val="00E50A2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2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42D7"/>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2E5F"/>
    <w:pPr>
      <w:keepNext/>
      <w:keepLines/>
      <w:numPr>
        <w:numId w:val="1"/>
      </w:numPr>
      <w:spacing w:before="240"/>
      <w:outlineLvl w:val="0"/>
    </w:pPr>
    <w:rPr>
      <w:rFonts w:ascii="Arial" w:eastAsiaTheme="majorEastAsia" w:hAnsi="Arial" w:cstheme="majorBidi"/>
      <w:b/>
      <w:color w:val="2F5496" w:themeColor="accent1" w:themeShade="BF"/>
      <w:sz w:val="28"/>
      <w:szCs w:val="32"/>
      <w:lang w:val="en-US" w:eastAsia="en-GB"/>
    </w:rPr>
  </w:style>
  <w:style w:type="paragraph" w:styleId="Heading2">
    <w:name w:val="heading 2"/>
    <w:basedOn w:val="Normal"/>
    <w:next w:val="Normal"/>
    <w:link w:val="Heading2Char"/>
    <w:uiPriority w:val="9"/>
    <w:semiHidden/>
    <w:unhideWhenUsed/>
    <w:qFormat/>
    <w:rsid w:val="00E50A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171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F3380"/>
    <w:rPr>
      <w:color w:val="0563C1" w:themeColor="hyperlink"/>
      <w:u w:val="single"/>
    </w:rPr>
  </w:style>
  <w:style w:type="character" w:customStyle="1" w:styleId="UnresolvedMention">
    <w:name w:val="Unresolved Mention"/>
    <w:basedOn w:val="DefaultParagraphFont"/>
    <w:uiPriority w:val="99"/>
    <w:rsid w:val="00EF3380"/>
    <w:rPr>
      <w:color w:val="808080"/>
      <w:shd w:val="clear" w:color="auto" w:fill="E6E6E6"/>
    </w:rPr>
  </w:style>
  <w:style w:type="character" w:customStyle="1" w:styleId="apple-converted-space">
    <w:name w:val="apple-converted-space"/>
    <w:basedOn w:val="DefaultParagraphFont"/>
    <w:rsid w:val="00880B1E"/>
  </w:style>
  <w:style w:type="paragraph" w:customStyle="1" w:styleId="p1">
    <w:name w:val="p1"/>
    <w:basedOn w:val="Normal"/>
    <w:rsid w:val="00880B1E"/>
    <w:pPr>
      <w:jc w:val="center"/>
    </w:pPr>
    <w:rPr>
      <w:rFonts w:ascii="Helvetica Light" w:eastAsia="Times New Roman" w:hAnsi="Helvetica Light" w:cs="Times New Roman"/>
      <w:color w:val="000000"/>
      <w:sz w:val="45"/>
      <w:szCs w:val="45"/>
      <w:lang w:eastAsia="en-GB"/>
    </w:rPr>
  </w:style>
  <w:style w:type="paragraph" w:styleId="TOC1">
    <w:name w:val="toc 1"/>
    <w:basedOn w:val="Normal"/>
    <w:next w:val="Normal"/>
    <w:autoRedefine/>
    <w:uiPriority w:val="39"/>
    <w:unhideWhenUsed/>
    <w:rsid w:val="005C38D5"/>
    <w:pPr>
      <w:spacing w:before="120"/>
    </w:pPr>
    <w:rPr>
      <w:rFonts w:asciiTheme="majorHAnsi" w:eastAsia="Times New Roman" w:hAnsiTheme="majorHAnsi" w:cs="Times New Roman"/>
      <w:b/>
      <w:bCs/>
      <w:color w:val="548DD4"/>
      <w:sz w:val="22"/>
      <w:lang w:val="en-US" w:eastAsia="en-GB"/>
    </w:rPr>
  </w:style>
  <w:style w:type="paragraph" w:styleId="TOC2">
    <w:name w:val="toc 2"/>
    <w:basedOn w:val="Normal"/>
    <w:next w:val="Normal"/>
    <w:autoRedefine/>
    <w:uiPriority w:val="39"/>
    <w:unhideWhenUsed/>
    <w:rsid w:val="005C38D5"/>
    <w:rPr>
      <w:rFonts w:ascii="Arial" w:eastAsia="Times New Roman" w:hAnsi="Arial" w:cs="Times New Roman"/>
      <w:sz w:val="22"/>
      <w:szCs w:val="22"/>
      <w:lang w:val="en-US" w:eastAsia="en-GB"/>
    </w:rPr>
  </w:style>
  <w:style w:type="paragraph" w:styleId="TOC3">
    <w:name w:val="toc 3"/>
    <w:basedOn w:val="Normal"/>
    <w:next w:val="Normal"/>
    <w:autoRedefine/>
    <w:uiPriority w:val="39"/>
    <w:unhideWhenUsed/>
    <w:rsid w:val="005C38D5"/>
    <w:pPr>
      <w:ind w:left="240"/>
    </w:pPr>
    <w:rPr>
      <w:rFonts w:ascii="Arial" w:eastAsia="Times New Roman" w:hAnsi="Arial" w:cs="Times New Roman"/>
      <w:i/>
      <w:iCs/>
      <w:sz w:val="22"/>
      <w:szCs w:val="22"/>
      <w:lang w:val="en-US" w:eastAsia="en-GB"/>
    </w:rPr>
  </w:style>
  <w:style w:type="character" w:customStyle="1" w:styleId="Heading1Char">
    <w:name w:val="Heading 1 Char"/>
    <w:basedOn w:val="DefaultParagraphFont"/>
    <w:link w:val="Heading1"/>
    <w:uiPriority w:val="9"/>
    <w:rsid w:val="00F32E5F"/>
    <w:rPr>
      <w:rFonts w:ascii="Arial" w:eastAsiaTheme="majorEastAsia" w:hAnsi="Arial" w:cstheme="majorBidi"/>
      <w:b/>
      <w:color w:val="2F5496" w:themeColor="accent1" w:themeShade="BF"/>
      <w:sz w:val="28"/>
      <w:szCs w:val="32"/>
      <w:lang w:val="en-US" w:eastAsia="en-GB"/>
    </w:rPr>
  </w:style>
  <w:style w:type="paragraph" w:styleId="Footer">
    <w:name w:val="footer"/>
    <w:basedOn w:val="Normal"/>
    <w:link w:val="FooterChar"/>
    <w:uiPriority w:val="99"/>
    <w:unhideWhenUsed/>
    <w:rsid w:val="00F32E5F"/>
    <w:pPr>
      <w:tabs>
        <w:tab w:val="center" w:pos="4513"/>
        <w:tab w:val="right" w:pos="9026"/>
      </w:tabs>
    </w:pPr>
  </w:style>
  <w:style w:type="character" w:customStyle="1" w:styleId="FooterChar">
    <w:name w:val="Footer Char"/>
    <w:basedOn w:val="DefaultParagraphFont"/>
    <w:link w:val="Footer"/>
    <w:uiPriority w:val="99"/>
    <w:rsid w:val="00F32E5F"/>
  </w:style>
  <w:style w:type="character" w:styleId="PageNumber">
    <w:name w:val="page number"/>
    <w:basedOn w:val="DefaultParagraphFont"/>
    <w:uiPriority w:val="99"/>
    <w:semiHidden/>
    <w:unhideWhenUsed/>
    <w:rsid w:val="00F32E5F"/>
  </w:style>
  <w:style w:type="paragraph" w:styleId="Header">
    <w:name w:val="header"/>
    <w:basedOn w:val="Normal"/>
    <w:link w:val="HeaderChar"/>
    <w:uiPriority w:val="99"/>
    <w:unhideWhenUsed/>
    <w:rsid w:val="008B38BB"/>
    <w:pPr>
      <w:tabs>
        <w:tab w:val="center" w:pos="4513"/>
        <w:tab w:val="right" w:pos="9026"/>
      </w:tabs>
    </w:pPr>
  </w:style>
  <w:style w:type="character" w:customStyle="1" w:styleId="HeaderChar">
    <w:name w:val="Header Char"/>
    <w:basedOn w:val="DefaultParagraphFont"/>
    <w:link w:val="Header"/>
    <w:uiPriority w:val="99"/>
    <w:rsid w:val="008B38BB"/>
  </w:style>
  <w:style w:type="character" w:customStyle="1" w:styleId="Heading2Char">
    <w:name w:val="Heading 2 Char"/>
    <w:basedOn w:val="DefaultParagraphFont"/>
    <w:link w:val="Heading2"/>
    <w:uiPriority w:val="9"/>
    <w:semiHidden/>
    <w:rsid w:val="00E50A2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50A2C"/>
    <w:pPr>
      <w:ind w:left="720"/>
      <w:contextualSpacing/>
    </w:pPr>
    <w:rPr>
      <w:rFonts w:ascii="Arial" w:hAnsi="Arial"/>
      <w:sz w:val="22"/>
      <w:lang w:val="en-US"/>
    </w:rPr>
  </w:style>
  <w:style w:type="table" w:styleId="TableGrid">
    <w:name w:val="Table Grid"/>
    <w:basedOn w:val="TableNormal"/>
    <w:uiPriority w:val="59"/>
    <w:rsid w:val="00E50A2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2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42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0639">
      <w:bodyDiv w:val="1"/>
      <w:marLeft w:val="0"/>
      <w:marRight w:val="0"/>
      <w:marTop w:val="0"/>
      <w:marBottom w:val="0"/>
      <w:divBdr>
        <w:top w:val="none" w:sz="0" w:space="0" w:color="auto"/>
        <w:left w:val="none" w:sz="0" w:space="0" w:color="auto"/>
        <w:bottom w:val="none" w:sz="0" w:space="0" w:color="auto"/>
        <w:right w:val="none" w:sz="0" w:space="0" w:color="auto"/>
      </w:divBdr>
      <w:divsChild>
        <w:div w:id="1290548458">
          <w:marLeft w:val="0"/>
          <w:marRight w:val="0"/>
          <w:marTop w:val="0"/>
          <w:marBottom w:val="0"/>
          <w:divBdr>
            <w:top w:val="none" w:sz="0" w:space="0" w:color="auto"/>
            <w:left w:val="none" w:sz="0" w:space="0" w:color="auto"/>
            <w:bottom w:val="none" w:sz="0" w:space="0" w:color="auto"/>
            <w:right w:val="none" w:sz="0" w:space="0" w:color="auto"/>
          </w:divBdr>
          <w:divsChild>
            <w:div w:id="1613976380">
              <w:marLeft w:val="0"/>
              <w:marRight w:val="0"/>
              <w:marTop w:val="0"/>
              <w:marBottom w:val="0"/>
              <w:divBdr>
                <w:top w:val="none" w:sz="0" w:space="0" w:color="auto"/>
                <w:left w:val="none" w:sz="0" w:space="0" w:color="auto"/>
                <w:bottom w:val="none" w:sz="0" w:space="0" w:color="auto"/>
                <w:right w:val="none" w:sz="0" w:space="0" w:color="auto"/>
              </w:divBdr>
              <w:divsChild>
                <w:div w:id="164438174">
                  <w:marLeft w:val="0"/>
                  <w:marRight w:val="0"/>
                  <w:marTop w:val="0"/>
                  <w:marBottom w:val="0"/>
                  <w:divBdr>
                    <w:top w:val="none" w:sz="0" w:space="0" w:color="auto"/>
                    <w:left w:val="none" w:sz="0" w:space="0" w:color="auto"/>
                    <w:bottom w:val="none" w:sz="0" w:space="0" w:color="auto"/>
                    <w:right w:val="none" w:sz="0" w:space="0" w:color="auto"/>
                  </w:divBdr>
                  <w:divsChild>
                    <w:div w:id="12602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9144">
      <w:bodyDiv w:val="1"/>
      <w:marLeft w:val="0"/>
      <w:marRight w:val="0"/>
      <w:marTop w:val="0"/>
      <w:marBottom w:val="0"/>
      <w:divBdr>
        <w:top w:val="none" w:sz="0" w:space="0" w:color="auto"/>
        <w:left w:val="none" w:sz="0" w:space="0" w:color="auto"/>
        <w:bottom w:val="none" w:sz="0" w:space="0" w:color="auto"/>
        <w:right w:val="none" w:sz="0" w:space="0" w:color="auto"/>
      </w:divBdr>
      <w:divsChild>
        <w:div w:id="486288131">
          <w:marLeft w:val="0"/>
          <w:marRight w:val="0"/>
          <w:marTop w:val="0"/>
          <w:marBottom w:val="0"/>
          <w:divBdr>
            <w:top w:val="none" w:sz="0" w:space="0" w:color="auto"/>
            <w:left w:val="none" w:sz="0" w:space="0" w:color="auto"/>
            <w:bottom w:val="none" w:sz="0" w:space="0" w:color="auto"/>
            <w:right w:val="none" w:sz="0" w:space="0" w:color="auto"/>
          </w:divBdr>
          <w:divsChild>
            <w:div w:id="194200978">
              <w:marLeft w:val="0"/>
              <w:marRight w:val="0"/>
              <w:marTop w:val="0"/>
              <w:marBottom w:val="0"/>
              <w:divBdr>
                <w:top w:val="none" w:sz="0" w:space="0" w:color="auto"/>
                <w:left w:val="none" w:sz="0" w:space="0" w:color="auto"/>
                <w:bottom w:val="none" w:sz="0" w:space="0" w:color="auto"/>
                <w:right w:val="none" w:sz="0" w:space="0" w:color="auto"/>
              </w:divBdr>
              <w:divsChild>
                <w:div w:id="1221407241">
                  <w:marLeft w:val="0"/>
                  <w:marRight w:val="0"/>
                  <w:marTop w:val="0"/>
                  <w:marBottom w:val="0"/>
                  <w:divBdr>
                    <w:top w:val="none" w:sz="0" w:space="0" w:color="auto"/>
                    <w:left w:val="none" w:sz="0" w:space="0" w:color="auto"/>
                    <w:bottom w:val="none" w:sz="0" w:space="0" w:color="auto"/>
                    <w:right w:val="none" w:sz="0" w:space="0" w:color="auto"/>
                  </w:divBdr>
                  <w:divsChild>
                    <w:div w:id="1059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4279">
      <w:bodyDiv w:val="1"/>
      <w:marLeft w:val="0"/>
      <w:marRight w:val="0"/>
      <w:marTop w:val="0"/>
      <w:marBottom w:val="0"/>
      <w:divBdr>
        <w:top w:val="none" w:sz="0" w:space="0" w:color="auto"/>
        <w:left w:val="none" w:sz="0" w:space="0" w:color="auto"/>
        <w:bottom w:val="none" w:sz="0" w:space="0" w:color="auto"/>
        <w:right w:val="none" w:sz="0" w:space="0" w:color="auto"/>
      </w:divBdr>
      <w:divsChild>
        <w:div w:id="149565369">
          <w:marLeft w:val="0"/>
          <w:marRight w:val="0"/>
          <w:marTop w:val="0"/>
          <w:marBottom w:val="0"/>
          <w:divBdr>
            <w:top w:val="none" w:sz="0" w:space="0" w:color="auto"/>
            <w:left w:val="none" w:sz="0" w:space="0" w:color="auto"/>
            <w:bottom w:val="none" w:sz="0" w:space="0" w:color="auto"/>
            <w:right w:val="none" w:sz="0" w:space="0" w:color="auto"/>
          </w:divBdr>
          <w:divsChild>
            <w:div w:id="1417823397">
              <w:marLeft w:val="0"/>
              <w:marRight w:val="0"/>
              <w:marTop w:val="0"/>
              <w:marBottom w:val="0"/>
              <w:divBdr>
                <w:top w:val="none" w:sz="0" w:space="0" w:color="auto"/>
                <w:left w:val="none" w:sz="0" w:space="0" w:color="auto"/>
                <w:bottom w:val="none" w:sz="0" w:space="0" w:color="auto"/>
                <w:right w:val="none" w:sz="0" w:space="0" w:color="auto"/>
              </w:divBdr>
              <w:divsChild>
                <w:div w:id="432942989">
                  <w:marLeft w:val="0"/>
                  <w:marRight w:val="0"/>
                  <w:marTop w:val="0"/>
                  <w:marBottom w:val="0"/>
                  <w:divBdr>
                    <w:top w:val="none" w:sz="0" w:space="0" w:color="auto"/>
                    <w:left w:val="none" w:sz="0" w:space="0" w:color="auto"/>
                    <w:bottom w:val="none" w:sz="0" w:space="0" w:color="auto"/>
                    <w:right w:val="none" w:sz="0" w:space="0" w:color="auto"/>
                  </w:divBdr>
                  <w:divsChild>
                    <w:div w:id="2013945055">
                      <w:marLeft w:val="0"/>
                      <w:marRight w:val="0"/>
                      <w:marTop w:val="0"/>
                      <w:marBottom w:val="0"/>
                      <w:divBdr>
                        <w:top w:val="none" w:sz="0" w:space="0" w:color="auto"/>
                        <w:left w:val="none" w:sz="0" w:space="0" w:color="auto"/>
                        <w:bottom w:val="none" w:sz="0" w:space="0" w:color="auto"/>
                        <w:right w:val="none" w:sz="0" w:space="0" w:color="auto"/>
                      </w:divBdr>
                    </w:div>
                    <w:div w:id="321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eg.co.uk/care/inspiration/care-label-project/" TargetMode="External"/><Relationship Id="rId18" Type="http://schemas.openxmlformats.org/officeDocument/2006/relationships/hyperlink" Target="https://cdn.businessoffashion.com/reports/The_State_of_Fashion_2018_v2.pdf" TargetMode="External"/><Relationship Id="rId26" Type="http://schemas.openxmlformats.org/officeDocument/2006/relationships/hyperlink" Target="http://go.euromonitor.com/white-paper-economies-consumers-2018-global-consumer-trends-EN.html" TargetMode="External"/><Relationship Id="rId39" Type="http://schemas.openxmlformats.org/officeDocument/2006/relationships/hyperlink" Target="https://www.portal.euromonitor.com/portal/analysis/tab" TargetMode="External"/><Relationship Id="rId21" Type="http://schemas.openxmlformats.org/officeDocument/2006/relationships/hyperlink" Target="http://fhc.biosciences.dupont.com/30for30/30-for-30-laundry-challenge-archive/why-wash-at-30oc/30for30/30-for-30-laundry-challenge/why-wash-at-30oc/soil-removal/" TargetMode="External"/><Relationship Id="rId34" Type="http://schemas.openxmlformats.org/officeDocument/2006/relationships/hyperlink" Target="http://www.morganstanley.com/pub/content/dam/msdotcom/ideas/sustainable-signals/pdf/Sustainable_Signals_Whitepaper.pdf" TargetMode="External"/><Relationship Id="rId42" Type="http://schemas.openxmlformats.org/officeDocument/2006/relationships/hyperlink" Target="http://textiletoolbox.com/research-writing/design-reduce-energy-and-water-part-2/" TargetMode="External"/><Relationship Id="rId47" Type="http://schemas.openxmlformats.org/officeDocument/2006/relationships/hyperlink" Target="http://www.nielsen.com/content/dam/nielsenglobal/eu/docs/pdf/Nielsen%20Global%20Home%20Care%20Report.pdf" TargetMode="External"/><Relationship Id="rId50" Type="http://schemas.openxmlformats.org/officeDocument/2006/relationships/hyperlink" Target="http://www.care-labelling.co.uk/washingandenvironment.html" TargetMode="External"/><Relationship Id="rId55" Type="http://schemas.openxmlformats.org/officeDocument/2006/relationships/hyperlink" Target="http://www3.weforum.org/docs/WEF_GRR18_Report.pdf"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aise.eu/documents/document/20151102163916-ip30-report-2015_full_version_no_annexes.pdf" TargetMode="External"/><Relationship Id="rId20" Type="http://schemas.openxmlformats.org/officeDocument/2006/relationships/hyperlink" Target="https://a.eecosphere.com/articles/care-for-what-you-wear-an-interview-with-reformations-kathleen-talbot" TargetMode="External"/><Relationship Id="rId29" Type="http://schemas.openxmlformats.org/officeDocument/2006/relationships/hyperlink" Target="http://www.iprefer30.eu/animations/UK/wash-brochure-uk.pdf" TargetMode="External"/><Relationship Id="rId41" Type="http://schemas.openxmlformats.org/officeDocument/2006/relationships/hyperlink" Target="https://www.pg.com/en_balkans/sustainability/products_packaging.shtml" TargetMode="External"/><Relationship Id="rId54" Type="http://schemas.openxmlformats.org/officeDocument/2006/relationships/hyperlink" Target="http://www.shaperssurvey2017.org/static/data/WEF_GSC_Annual_Survey_2017.pdf" TargetMode="External"/><Relationship Id="rId62" Type="http://schemas.openxmlformats.org/officeDocument/2006/relationships/image" Target="media/image8.(nul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ellenmacarthurfoundation.org/assets/downloads/A-New-Textiles-Economy_Full-Report_Updated_1-12-17.pdf" TargetMode="External"/><Relationship Id="rId32" Type="http://schemas.openxmlformats.org/officeDocument/2006/relationships/hyperlink" Target="https://corporate.marksandspencer.com/media/press-releases/archive/2007/23042007_mshelpscustomerstothinkclimatebyrelabellingclothing" TargetMode="External"/><Relationship Id="rId37" Type="http://schemas.openxmlformats.org/officeDocument/2006/relationships/hyperlink" Target="https://www.ons.gov.uk/peoplepopulationandcommunity/personalandhouseholdfinances/expenditure/bulletins/familyspendingintheuk/financialyearendingmarch2016" TargetMode="External"/><Relationship Id="rId40" Type="http://schemas.openxmlformats.org/officeDocument/2006/relationships/hyperlink" Target="https://www.patagonia.com/blog/2017/02/an-update-on-microfiber-pollution/" TargetMode="External"/><Relationship Id="rId45" Type="http://schemas.openxmlformats.org/officeDocument/2006/relationships/hyperlink" Target="https://www-lsnglobal-com.arts.idm.oclc.org/micro-trends/article/21661/sustainable-spending" TargetMode="External"/><Relationship Id="rId53" Type="http://schemas.openxmlformats.org/officeDocument/2006/relationships/hyperlink" Target="https://www-wgsn-com.arts.idm.oclc.org/content/board_viewer/" TargetMode="External"/><Relationship Id="rId58" Type="http://schemas.openxmlformats.org/officeDocument/2006/relationships/image" Target="media/image4.e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ise.eu/documents/document/20151020151708-aise_consumershabitssurvey_summary2015-def.pdf" TargetMode="External"/><Relationship Id="rId23" Type="http://schemas.openxmlformats.org/officeDocument/2006/relationships/hyperlink" Target="http://www.ecap.eu.com/wp-content/uploads/2017/12/Mapping-clothing-impacts-in-Europe.pdf" TargetMode="External"/><Relationship Id="rId28" Type="http://schemas.openxmlformats.org/officeDocument/2006/relationships/hyperlink" Target="https://www.aise.eu/documents/document/20151102163916-ip30-report-2015_full_version_no_annexes.pdf" TargetMode="External"/><Relationship Id="rId36" Type="http://schemas.openxmlformats.org/officeDocument/2006/relationships/hyperlink" Target="https://www.notjustalabel.com/editorial/what-is-the-care-label-project-and-why-you-should-care" TargetMode="External"/><Relationship Id="rId49" Type="http://schemas.openxmlformats.org/officeDocument/2006/relationships/hyperlink" Target="https://www.falmouth.ac.uk/sites/default/files/download/2012-13%20Guidance%20on%20Ethics%20Approval.pdf" TargetMode="External"/><Relationship Id="rId57" Type="http://schemas.openxmlformats.org/officeDocument/2006/relationships/hyperlink" Target="https://www.wwf.ch/sites/default/files/doc-2017-09/2017-09-WWF-Report-Changing_fashion_2017_EN.pdf" TargetMode="External"/><Relationship Id="rId61" Type="http://schemas.openxmlformats.org/officeDocument/2006/relationships/image" Target="media/image7.(null)"/><Relationship Id="rId10" Type="http://schemas.openxmlformats.org/officeDocument/2006/relationships/image" Target="media/image2.png"/><Relationship Id="rId19" Type="http://schemas.openxmlformats.org/officeDocument/2006/relationships/hyperlink" Target="https://www.carbontrust.com/media/38358/ctc793-international-carbon-flows-clothing.pdf" TargetMode="External"/><Relationship Id="rId31" Type="http://schemas.openxmlformats.org/officeDocument/2006/relationships/hyperlink" Target="http://www.levistrauss.com/sustainability/planet/lifecycle-assessment/" TargetMode="External"/><Relationship Id="rId44" Type="http://schemas.openxmlformats.org/officeDocument/2006/relationships/hyperlink" Target="https://www-lsnglobal-com.arts.idm.oclc.org/micro-trends/article/21436/conscious-aftercare" TargetMode="External"/><Relationship Id="rId52" Type="http://schemas.openxmlformats.org/officeDocument/2006/relationships/hyperlink" Target="https://www-wgsn-com.arts.idm.oclc.org/content/board_viewer/" TargetMode="External"/><Relationship Id="rId60" Type="http://schemas.openxmlformats.org/officeDocument/2006/relationships/image" Target="media/image6.(nul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eg.co.uk/siteassets/common-assets/04.-care/inspiration/clp/care_label_project_lookbook.pdf" TargetMode="External"/><Relationship Id="rId22" Type="http://schemas.openxmlformats.org/officeDocument/2006/relationships/hyperlink" Target="http://fhc.biosciences.dupont.com/30for30/30-for-30-laundry-challenge-archive/why-wash-at-30oc/" TargetMode="External"/><Relationship Id="rId27" Type="http://schemas.openxmlformats.org/officeDocument/2006/relationships/hyperlink" Target="http://sustainability.hm.com/en/sustainability/downloads-resources/about-our-reporting/how-we-report.html" TargetMode="External"/><Relationship Id="rId30" Type="http://schemas.openxmlformats.org/officeDocument/2006/relationships/hyperlink" Target="http://www.levistrauss.com/sustainability/planet/" TargetMode="External"/><Relationship Id="rId35" Type="http://schemas.openxmlformats.org/officeDocument/2006/relationships/hyperlink" Target="http://www.newlookgroup.com/sustainability/environment" TargetMode="External"/><Relationship Id="rId43" Type="http://schemas.openxmlformats.org/officeDocument/2006/relationships/hyperlink" Target="https://www.stellamccartney.com/experience/en/the-clevercare-series/" TargetMode="External"/><Relationship Id="rId48" Type="http://schemas.openxmlformats.org/officeDocument/2006/relationships/hyperlink" Target="http://www.arts.ac.uk/media/arts/research/research-degrees/Code-of-Practice-on-Research-Ethics.pdf" TargetMode="External"/><Relationship Id="rId56" Type="http://schemas.openxmlformats.org/officeDocument/2006/relationships/hyperlink" Target="http://www.wrap.org.uk/sites/files/wrap/valuing-our-clothes-the-cost-of-uk-fashion_WRAP.pdf" TargetMode="External"/><Relationship Id="rId64" Type="http://schemas.openxmlformats.org/officeDocument/2006/relationships/footer" Target="footer2.xml"/><Relationship Id="rId8" Type="http://schemas.openxmlformats.org/officeDocument/2006/relationships/hyperlink" Target="https://www.weforum.org/agenda/2018/01/humanity-s-most-existential-risks-are-getting-worse-heres-why" TargetMode="External"/><Relationship Id="rId51" Type="http://schemas.openxmlformats.org/officeDocument/2006/relationships/hyperlink" Target="https://www.un.org/sustainabledevelopment/sustainable-development-goals/" TargetMode="External"/><Relationship Id="rId3" Type="http://schemas.microsoft.com/office/2007/relationships/stylesWithEffects" Target="stylesWithEffects.xml"/><Relationship Id="rId12" Type="http://schemas.openxmlformats.org/officeDocument/2006/relationships/hyperlink" Target="https://www.accenture.com/gb-en/insight-outlook-why-sustainable-supply-chain-is-good-business" TargetMode="External"/><Relationship Id="rId17" Type="http://schemas.openxmlformats.org/officeDocument/2006/relationships/hyperlink" Target="https://www.ariel.co.uk/en-gb/about-ariel/sustainability/your-commitment-how-you-can-save-energy" TargetMode="External"/><Relationship Id="rId25" Type="http://schemas.openxmlformats.org/officeDocument/2006/relationships/hyperlink" Target="http://www.energysavingtrust.org.uk/sites/default/files/reports/EST_11120_Save%20Energy%20in%20your%20Home_15.6.pdf" TargetMode="External"/><Relationship Id="rId33" Type="http://schemas.openxmlformats.org/officeDocument/2006/relationships/hyperlink" Target="http://academic.mintel.com.arts.idm.oclc.org/display/826619/" TargetMode="External"/><Relationship Id="rId38" Type="http://schemas.openxmlformats.org/officeDocument/2006/relationships/hyperlink" Target="https://www.ons.gov.uk/peoplepopulationandcommunity/populationandmigration/populationestimates/datasets/populationestimatesforukenglandandwalesscotlandandnorthernireland" TargetMode="External"/><Relationship Id="rId46" Type="http://schemas.openxmlformats.org/officeDocument/2006/relationships/hyperlink" Target="https://info.thefuturelaboratory.com/hubfs/Sustainability%20Futures%20Report.pdf?submissionGuid=aa544ac2-1856-4fbe-b794-e227b28dcea2" TargetMode="External"/><Relationship Id="rId59" Type="http://schemas.openxmlformats.org/officeDocument/2006/relationships/image" Target="media/image5.(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6079</Words>
  <Characters>34656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Portbury</dc:creator>
  <cp:lastModifiedBy>Jonathan</cp:lastModifiedBy>
  <cp:revision>2</cp:revision>
  <dcterms:created xsi:type="dcterms:W3CDTF">2019-11-03T21:15:00Z</dcterms:created>
  <dcterms:modified xsi:type="dcterms:W3CDTF">2019-11-03T21:15:00Z</dcterms:modified>
</cp:coreProperties>
</file>