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B133A" w14:textId="77777777" w:rsidR="00925D47" w:rsidRDefault="00925D47" w:rsidP="00925D47">
      <w:pPr>
        <w:spacing w:line="480" w:lineRule="auto"/>
        <w:jc w:val="center"/>
        <w:rPr>
          <w:rFonts w:ascii="Arial" w:hAnsi="Arial" w:cs="Arial"/>
          <w:b/>
          <w:bCs/>
        </w:rPr>
      </w:pPr>
      <w:bookmarkStart w:id="0" w:name="_GoBack"/>
      <w:bookmarkEnd w:id="0"/>
    </w:p>
    <w:p w14:paraId="577EEDA4" w14:textId="77777777" w:rsidR="00925D47" w:rsidRDefault="00925D47" w:rsidP="00925D47">
      <w:pPr>
        <w:spacing w:line="480" w:lineRule="auto"/>
        <w:jc w:val="center"/>
        <w:rPr>
          <w:rFonts w:ascii="Arial" w:hAnsi="Arial" w:cs="Arial"/>
          <w:b/>
          <w:bCs/>
        </w:rPr>
      </w:pPr>
    </w:p>
    <w:p w14:paraId="4084888B" w14:textId="77777777" w:rsidR="00925D47" w:rsidRDefault="00925D47" w:rsidP="00925D47">
      <w:pPr>
        <w:spacing w:line="480" w:lineRule="auto"/>
        <w:jc w:val="center"/>
        <w:rPr>
          <w:rFonts w:ascii="Arial" w:hAnsi="Arial" w:cs="Arial"/>
          <w:b/>
          <w:bCs/>
        </w:rPr>
      </w:pPr>
    </w:p>
    <w:p w14:paraId="50D207F7" w14:textId="77777777" w:rsidR="00925D47" w:rsidRDefault="00925D47" w:rsidP="00925D47">
      <w:pPr>
        <w:spacing w:line="480" w:lineRule="auto"/>
        <w:jc w:val="center"/>
        <w:rPr>
          <w:rFonts w:ascii="Arial" w:hAnsi="Arial" w:cs="Arial"/>
          <w:b/>
          <w:bCs/>
        </w:rPr>
      </w:pPr>
    </w:p>
    <w:p w14:paraId="22ACFD5B" w14:textId="77777777" w:rsidR="00925D47" w:rsidRDefault="00925D47" w:rsidP="00925D47">
      <w:pPr>
        <w:spacing w:line="480" w:lineRule="auto"/>
        <w:jc w:val="center"/>
        <w:rPr>
          <w:rFonts w:ascii="Arial" w:hAnsi="Arial" w:cs="Arial"/>
          <w:b/>
          <w:bCs/>
        </w:rPr>
      </w:pPr>
    </w:p>
    <w:p w14:paraId="593B0256" w14:textId="24887995" w:rsidR="00925D47" w:rsidRDefault="00925D47" w:rsidP="00925D47">
      <w:pPr>
        <w:spacing w:line="480" w:lineRule="auto"/>
        <w:jc w:val="center"/>
        <w:rPr>
          <w:rFonts w:ascii="Arial" w:hAnsi="Arial" w:cs="Arial"/>
        </w:rPr>
      </w:pPr>
      <w:r w:rsidRPr="006056CC">
        <w:rPr>
          <w:rFonts w:ascii="Arial" w:hAnsi="Arial" w:cs="Arial"/>
          <w:b/>
          <w:bCs/>
        </w:rPr>
        <w:t>Title:</w:t>
      </w:r>
      <w:r>
        <w:rPr>
          <w:rFonts w:ascii="Arial" w:hAnsi="Arial" w:cs="Arial"/>
        </w:rPr>
        <w:t xml:space="preserve"> </w:t>
      </w:r>
      <w:r w:rsidRPr="006056CC">
        <w:rPr>
          <w:rFonts w:ascii="Arial" w:hAnsi="Arial" w:cs="Arial"/>
        </w:rPr>
        <w:t>Can Corporations Solve the Global Food Crisis?</w:t>
      </w:r>
    </w:p>
    <w:p w14:paraId="726BF50B" w14:textId="77777777" w:rsidR="00925D47" w:rsidRDefault="00925D47" w:rsidP="006056CC">
      <w:pPr>
        <w:spacing w:line="480" w:lineRule="auto"/>
        <w:rPr>
          <w:rFonts w:ascii="Arial" w:hAnsi="Arial" w:cs="Arial"/>
          <w:b/>
          <w:bCs/>
        </w:rPr>
      </w:pPr>
    </w:p>
    <w:p w14:paraId="6D2B9543" w14:textId="77777777" w:rsidR="00925D47" w:rsidRDefault="00925D47" w:rsidP="006056CC">
      <w:pPr>
        <w:spacing w:line="480" w:lineRule="auto"/>
        <w:rPr>
          <w:rFonts w:ascii="Arial" w:hAnsi="Arial" w:cs="Arial"/>
          <w:b/>
          <w:bCs/>
        </w:rPr>
      </w:pPr>
    </w:p>
    <w:p w14:paraId="697DCFF9" w14:textId="77777777" w:rsidR="00925D47" w:rsidRDefault="00925D47" w:rsidP="006056CC">
      <w:pPr>
        <w:spacing w:line="480" w:lineRule="auto"/>
        <w:rPr>
          <w:rFonts w:ascii="Arial" w:hAnsi="Arial" w:cs="Arial"/>
          <w:b/>
          <w:bCs/>
        </w:rPr>
      </w:pPr>
    </w:p>
    <w:p w14:paraId="1849FA34" w14:textId="77777777" w:rsidR="00925D47" w:rsidRDefault="00925D47" w:rsidP="006056CC">
      <w:pPr>
        <w:spacing w:line="480" w:lineRule="auto"/>
        <w:rPr>
          <w:rFonts w:ascii="Arial" w:hAnsi="Arial" w:cs="Arial"/>
          <w:b/>
          <w:bCs/>
        </w:rPr>
      </w:pPr>
    </w:p>
    <w:p w14:paraId="3201D6A8" w14:textId="77777777" w:rsidR="00925D47" w:rsidRDefault="00925D47" w:rsidP="006056CC">
      <w:pPr>
        <w:spacing w:line="480" w:lineRule="auto"/>
        <w:rPr>
          <w:rFonts w:ascii="Arial" w:hAnsi="Arial" w:cs="Arial"/>
          <w:b/>
          <w:bCs/>
        </w:rPr>
      </w:pPr>
    </w:p>
    <w:p w14:paraId="65710F42" w14:textId="77777777" w:rsidR="00925D47" w:rsidRDefault="00925D47" w:rsidP="006056CC">
      <w:pPr>
        <w:spacing w:line="480" w:lineRule="auto"/>
        <w:rPr>
          <w:rFonts w:ascii="Arial" w:hAnsi="Arial" w:cs="Arial"/>
          <w:b/>
          <w:bCs/>
        </w:rPr>
      </w:pPr>
    </w:p>
    <w:p w14:paraId="2A08279A" w14:textId="6FB1FE49" w:rsidR="00925D47" w:rsidRDefault="00925D47" w:rsidP="006056CC">
      <w:pPr>
        <w:spacing w:line="480" w:lineRule="auto"/>
        <w:rPr>
          <w:rFonts w:ascii="Arial" w:hAnsi="Arial" w:cs="Arial"/>
          <w:b/>
          <w:bCs/>
        </w:rPr>
      </w:pPr>
    </w:p>
    <w:p w14:paraId="1A75347A" w14:textId="77777777" w:rsidR="00925D47" w:rsidRDefault="00925D47" w:rsidP="006056CC">
      <w:pPr>
        <w:spacing w:line="480" w:lineRule="auto"/>
        <w:rPr>
          <w:rFonts w:ascii="Arial" w:hAnsi="Arial" w:cs="Arial"/>
          <w:b/>
          <w:bCs/>
        </w:rPr>
      </w:pPr>
    </w:p>
    <w:p w14:paraId="6858C28E" w14:textId="77777777" w:rsidR="00925D47" w:rsidRDefault="00925D47" w:rsidP="006056CC">
      <w:pPr>
        <w:spacing w:line="480" w:lineRule="auto"/>
        <w:rPr>
          <w:rFonts w:ascii="Arial" w:hAnsi="Arial" w:cs="Arial"/>
          <w:b/>
          <w:bCs/>
        </w:rPr>
      </w:pPr>
    </w:p>
    <w:p w14:paraId="3D0B16F9" w14:textId="77777777" w:rsidR="00925D47" w:rsidRDefault="00925D47" w:rsidP="006056CC">
      <w:pPr>
        <w:spacing w:line="480" w:lineRule="auto"/>
        <w:rPr>
          <w:rFonts w:ascii="Arial" w:hAnsi="Arial" w:cs="Arial"/>
          <w:b/>
          <w:bCs/>
        </w:rPr>
      </w:pPr>
    </w:p>
    <w:p w14:paraId="75743DCC" w14:textId="77777777" w:rsidR="00925D47" w:rsidRDefault="00925D47" w:rsidP="006056CC">
      <w:pPr>
        <w:spacing w:line="480" w:lineRule="auto"/>
        <w:rPr>
          <w:rFonts w:ascii="Arial" w:hAnsi="Arial" w:cs="Arial"/>
          <w:b/>
          <w:bCs/>
        </w:rPr>
      </w:pPr>
    </w:p>
    <w:p w14:paraId="7A92E416" w14:textId="77777777" w:rsidR="00925D47" w:rsidRDefault="00925D47" w:rsidP="006056CC">
      <w:pPr>
        <w:spacing w:line="480" w:lineRule="auto"/>
        <w:rPr>
          <w:rFonts w:ascii="Arial" w:hAnsi="Arial" w:cs="Arial"/>
          <w:b/>
          <w:bCs/>
        </w:rPr>
      </w:pPr>
    </w:p>
    <w:p w14:paraId="3A49CD66" w14:textId="77777777" w:rsidR="00513EB8" w:rsidRDefault="00513EB8" w:rsidP="006056CC">
      <w:pPr>
        <w:spacing w:line="480" w:lineRule="auto"/>
        <w:rPr>
          <w:rFonts w:ascii="Arial" w:hAnsi="Arial" w:cs="Arial"/>
          <w:b/>
          <w:bCs/>
        </w:rPr>
      </w:pPr>
    </w:p>
    <w:p w14:paraId="547C54D6" w14:textId="77777777" w:rsidR="00513EB8" w:rsidRDefault="00513EB8" w:rsidP="006056CC">
      <w:pPr>
        <w:spacing w:line="480" w:lineRule="auto"/>
        <w:rPr>
          <w:rFonts w:ascii="Arial" w:hAnsi="Arial" w:cs="Arial"/>
          <w:b/>
          <w:bCs/>
        </w:rPr>
      </w:pPr>
    </w:p>
    <w:p w14:paraId="739BFA68" w14:textId="77777777" w:rsidR="00513EB8" w:rsidRDefault="00513EB8" w:rsidP="006056CC">
      <w:pPr>
        <w:spacing w:line="480" w:lineRule="auto"/>
        <w:rPr>
          <w:rFonts w:ascii="Arial" w:hAnsi="Arial" w:cs="Arial"/>
          <w:b/>
          <w:bCs/>
        </w:rPr>
      </w:pPr>
    </w:p>
    <w:p w14:paraId="2443712A" w14:textId="77777777" w:rsidR="00513EB8" w:rsidRDefault="00513EB8" w:rsidP="006056CC">
      <w:pPr>
        <w:spacing w:line="480" w:lineRule="auto"/>
        <w:rPr>
          <w:rFonts w:ascii="Arial" w:hAnsi="Arial" w:cs="Arial"/>
          <w:b/>
          <w:bCs/>
        </w:rPr>
      </w:pPr>
    </w:p>
    <w:p w14:paraId="26C01230" w14:textId="77777777" w:rsidR="00925D47" w:rsidRDefault="00925D47" w:rsidP="006056CC">
      <w:pPr>
        <w:spacing w:line="480" w:lineRule="auto"/>
        <w:rPr>
          <w:rFonts w:ascii="Arial" w:hAnsi="Arial" w:cs="Arial"/>
          <w:b/>
          <w:bCs/>
        </w:rPr>
      </w:pPr>
    </w:p>
    <w:p w14:paraId="263434F4" w14:textId="59EF3D91" w:rsidR="007742E2" w:rsidRDefault="00925D47" w:rsidP="00925D47">
      <w:pPr>
        <w:spacing w:line="480" w:lineRule="auto"/>
        <w:rPr>
          <w:rFonts w:ascii="Arial" w:hAnsi="Arial" w:cs="Arial"/>
        </w:rPr>
      </w:pPr>
      <w:r>
        <w:rPr>
          <w:rFonts w:ascii="Arial" w:hAnsi="Arial" w:cs="Arial"/>
          <w:b/>
          <w:bCs/>
        </w:rPr>
        <w:t xml:space="preserve">Student </w:t>
      </w:r>
      <w:r w:rsidR="006056CC" w:rsidRPr="006056CC">
        <w:rPr>
          <w:rFonts w:ascii="Arial" w:hAnsi="Arial" w:cs="Arial"/>
          <w:b/>
          <w:bCs/>
        </w:rPr>
        <w:t>Name:</w:t>
      </w:r>
      <w:r w:rsidR="006056CC">
        <w:rPr>
          <w:rFonts w:ascii="Arial" w:hAnsi="Arial" w:cs="Arial"/>
        </w:rPr>
        <w:t xml:space="preserve"> Lucy Baker</w:t>
      </w:r>
    </w:p>
    <w:p w14:paraId="5DD7F84D" w14:textId="3D470C8F" w:rsidR="00513EB8" w:rsidRPr="00925D47" w:rsidRDefault="006056CC" w:rsidP="006056CC">
      <w:pPr>
        <w:spacing w:line="480" w:lineRule="auto"/>
        <w:rPr>
          <w:rFonts w:ascii="Arial" w:hAnsi="Arial" w:cs="Arial"/>
        </w:rPr>
      </w:pPr>
      <w:r w:rsidRPr="006056CC">
        <w:rPr>
          <w:rFonts w:ascii="Arial" w:hAnsi="Arial" w:cs="Arial"/>
          <w:b/>
          <w:bCs/>
        </w:rPr>
        <w:t>Institution:</w:t>
      </w:r>
      <w:r>
        <w:rPr>
          <w:rFonts w:ascii="Arial" w:hAnsi="Arial" w:cs="Arial"/>
        </w:rPr>
        <w:t xml:space="preserve"> </w:t>
      </w:r>
      <w:r w:rsidR="00FC0C6B">
        <w:rPr>
          <w:rFonts w:ascii="Arial" w:hAnsi="Arial" w:cs="Arial"/>
        </w:rPr>
        <w:t xml:space="preserve">Durham </w:t>
      </w:r>
      <w:r>
        <w:rPr>
          <w:rFonts w:ascii="Arial" w:hAnsi="Arial" w:cs="Arial"/>
        </w:rPr>
        <w:t>Universit</w:t>
      </w:r>
      <w:r w:rsidR="00513EB8">
        <w:rPr>
          <w:rFonts w:ascii="Arial" w:hAnsi="Arial" w:cs="Arial"/>
        </w:rPr>
        <w:t>y</w:t>
      </w:r>
    </w:p>
    <w:p w14:paraId="310A6A8D" w14:textId="77777777" w:rsidR="00FC0C6B" w:rsidRDefault="00FC0C6B" w:rsidP="006056CC">
      <w:pPr>
        <w:spacing w:line="480" w:lineRule="auto"/>
        <w:rPr>
          <w:rFonts w:ascii="Arial" w:hAnsi="Arial" w:cs="Arial"/>
          <w:b/>
          <w:bCs/>
          <w:color w:val="000000" w:themeColor="text1"/>
        </w:rPr>
      </w:pPr>
      <w:r>
        <w:rPr>
          <w:rFonts w:ascii="Arial" w:hAnsi="Arial" w:cs="Arial"/>
          <w:b/>
          <w:bCs/>
          <w:color w:val="000000" w:themeColor="text1"/>
        </w:rPr>
        <w:lastRenderedPageBreak/>
        <w:t>Abstract</w:t>
      </w:r>
    </w:p>
    <w:p w14:paraId="4722BD17" w14:textId="1F2E77C8" w:rsidR="005E34B8" w:rsidRDefault="00CD75C8" w:rsidP="005E34B8">
      <w:pPr>
        <w:spacing w:line="480" w:lineRule="auto"/>
        <w:rPr>
          <w:rFonts w:ascii="Arial" w:hAnsi="Arial" w:cs="Arial"/>
          <w:color w:val="000000" w:themeColor="text1"/>
        </w:rPr>
      </w:pPr>
      <w:r>
        <w:rPr>
          <w:rFonts w:ascii="Arial" w:hAnsi="Arial" w:cs="Arial"/>
          <w:color w:val="000000" w:themeColor="text1"/>
        </w:rPr>
        <w:t xml:space="preserve">The global food crisis is one of the largest scale sustainability disasters that our planet is facing today. Interrelated with various other social and environmental malaises, the crisis is the root cause of </w:t>
      </w:r>
      <w:r w:rsidR="00A92738">
        <w:rPr>
          <w:rFonts w:ascii="Arial" w:hAnsi="Arial" w:cs="Arial"/>
          <w:color w:val="000000" w:themeColor="text1"/>
        </w:rPr>
        <w:t xml:space="preserve">a </w:t>
      </w:r>
      <w:r>
        <w:rPr>
          <w:rFonts w:ascii="Arial" w:hAnsi="Arial" w:cs="Arial"/>
          <w:color w:val="000000" w:themeColor="text1"/>
        </w:rPr>
        <w:t xml:space="preserve">current </w:t>
      </w:r>
      <w:r w:rsidR="00A92738">
        <w:rPr>
          <w:rFonts w:ascii="Arial" w:hAnsi="Arial" w:cs="Arial"/>
          <w:color w:val="000000" w:themeColor="text1"/>
        </w:rPr>
        <w:t xml:space="preserve">global </w:t>
      </w:r>
      <w:proofErr w:type="spellStart"/>
      <w:r w:rsidR="00A92738">
        <w:rPr>
          <w:rFonts w:ascii="Arial" w:hAnsi="Arial" w:cs="Arial"/>
          <w:color w:val="000000" w:themeColor="text1"/>
        </w:rPr>
        <w:t>syndemic</w:t>
      </w:r>
      <w:proofErr w:type="spellEnd"/>
      <w:r w:rsidR="00A92738">
        <w:rPr>
          <w:rFonts w:ascii="Arial" w:hAnsi="Arial" w:cs="Arial"/>
          <w:color w:val="000000" w:themeColor="text1"/>
        </w:rPr>
        <w:t xml:space="preserve">. </w:t>
      </w:r>
      <w:r>
        <w:rPr>
          <w:rFonts w:ascii="Arial" w:hAnsi="Arial" w:cs="Arial"/>
          <w:color w:val="000000" w:themeColor="text1"/>
        </w:rPr>
        <w:t xml:space="preserve">A problem central to the food crisis is the lack of visibility surrounding its causes. </w:t>
      </w:r>
      <w:r w:rsidR="005E34B8">
        <w:rPr>
          <w:rFonts w:ascii="Arial" w:hAnsi="Arial" w:cs="Arial"/>
          <w:color w:val="000000" w:themeColor="text1"/>
        </w:rPr>
        <w:t xml:space="preserve">The crisis is rooted in the industrial agriculture systems that have developed over the last century under neoliberal regimes. However, governments and institutions continually fail to address the systematic causes of the crisis, instead implementing market-based solutions that address symptomatic problems and are ultimately insufficient. </w:t>
      </w:r>
    </w:p>
    <w:p w14:paraId="54B5F2F8" w14:textId="63370097" w:rsidR="005E34B8" w:rsidRDefault="005E34B8" w:rsidP="005E34B8">
      <w:pPr>
        <w:spacing w:line="480" w:lineRule="auto"/>
        <w:rPr>
          <w:rFonts w:ascii="Arial" w:hAnsi="Arial" w:cs="Arial"/>
          <w:color w:val="000000" w:themeColor="text1"/>
        </w:rPr>
      </w:pPr>
    </w:p>
    <w:p w14:paraId="501E7B4B" w14:textId="20CBE366" w:rsidR="005E34B8" w:rsidRPr="00A92738" w:rsidRDefault="005E34B8" w:rsidP="005E34B8">
      <w:pPr>
        <w:spacing w:line="480" w:lineRule="auto"/>
        <w:rPr>
          <w:rFonts w:ascii="Arial" w:hAnsi="Arial" w:cs="Arial"/>
          <w:color w:val="000000" w:themeColor="text1"/>
        </w:rPr>
      </w:pPr>
      <w:r>
        <w:rPr>
          <w:rFonts w:ascii="Arial" w:hAnsi="Arial" w:cs="Arial"/>
          <w:color w:val="000000" w:themeColor="text1"/>
        </w:rPr>
        <w:t xml:space="preserve">This paper analyses the causes and resultant problems of the food crisis, before evaluating various market-based and </w:t>
      </w:r>
      <w:proofErr w:type="spellStart"/>
      <w:r>
        <w:rPr>
          <w:rFonts w:ascii="Arial" w:hAnsi="Arial" w:cs="Arial"/>
          <w:color w:val="000000" w:themeColor="text1"/>
        </w:rPr>
        <w:t>non market</w:t>
      </w:r>
      <w:proofErr w:type="spellEnd"/>
      <w:r>
        <w:rPr>
          <w:rFonts w:ascii="Arial" w:hAnsi="Arial" w:cs="Arial"/>
          <w:color w:val="000000" w:themeColor="text1"/>
        </w:rPr>
        <w:t xml:space="preserve">-based approaches to addressing the </w:t>
      </w:r>
      <w:proofErr w:type="spellStart"/>
      <w:r>
        <w:rPr>
          <w:rFonts w:ascii="Arial" w:hAnsi="Arial" w:cs="Arial"/>
          <w:color w:val="000000" w:themeColor="text1"/>
        </w:rPr>
        <w:t>syndemic</w:t>
      </w:r>
      <w:proofErr w:type="spellEnd"/>
      <w:r>
        <w:rPr>
          <w:rFonts w:ascii="Arial" w:hAnsi="Arial" w:cs="Arial"/>
          <w:color w:val="000000" w:themeColor="text1"/>
        </w:rPr>
        <w:t xml:space="preserve">. Relevant literature and case studies are used to explore and exemplify solutions. While governments and institutions are currently focusing on market-based </w:t>
      </w:r>
      <w:r w:rsidR="001C031D">
        <w:rPr>
          <w:rFonts w:ascii="Arial" w:hAnsi="Arial" w:cs="Arial"/>
          <w:color w:val="000000" w:themeColor="text1"/>
        </w:rPr>
        <w:t>strategies to address the crisis</w:t>
      </w:r>
      <w:r>
        <w:rPr>
          <w:rFonts w:ascii="Arial" w:hAnsi="Arial" w:cs="Arial"/>
          <w:color w:val="000000" w:themeColor="text1"/>
        </w:rPr>
        <w:t>, this paper</w:t>
      </w:r>
      <w:r w:rsidR="001C031D">
        <w:rPr>
          <w:rFonts w:ascii="Arial" w:hAnsi="Arial" w:cs="Arial"/>
          <w:color w:val="000000" w:themeColor="text1"/>
        </w:rPr>
        <w:t xml:space="preserve"> argues</w:t>
      </w:r>
      <w:r>
        <w:rPr>
          <w:rFonts w:ascii="Arial" w:hAnsi="Arial" w:cs="Arial"/>
          <w:color w:val="000000" w:themeColor="text1"/>
        </w:rPr>
        <w:t xml:space="preserve"> that such approaches are inadequate. </w:t>
      </w:r>
      <w:r w:rsidR="00916838">
        <w:rPr>
          <w:rFonts w:ascii="Arial" w:hAnsi="Arial" w:cs="Arial"/>
          <w:color w:val="000000" w:themeColor="text1"/>
        </w:rPr>
        <w:t>M</w:t>
      </w:r>
      <w:r w:rsidR="001C031D">
        <w:rPr>
          <w:rFonts w:ascii="Arial" w:hAnsi="Arial" w:cs="Arial"/>
          <w:color w:val="000000" w:themeColor="text1"/>
        </w:rPr>
        <w:t>arket</w:t>
      </w:r>
      <w:r w:rsidR="00916838">
        <w:rPr>
          <w:rFonts w:ascii="Arial" w:hAnsi="Arial" w:cs="Arial"/>
          <w:color w:val="000000" w:themeColor="text1"/>
        </w:rPr>
        <w:t>-based solutions</w:t>
      </w:r>
      <w:r w:rsidR="001C031D">
        <w:rPr>
          <w:rFonts w:ascii="Arial" w:hAnsi="Arial" w:cs="Arial"/>
          <w:color w:val="000000" w:themeColor="text1"/>
        </w:rPr>
        <w:t xml:space="preserve"> cannot be used to successfully resolve a crisis that </w:t>
      </w:r>
      <w:r w:rsidR="00916838">
        <w:rPr>
          <w:rFonts w:ascii="Arial" w:hAnsi="Arial" w:cs="Arial"/>
          <w:color w:val="000000" w:themeColor="text1"/>
        </w:rPr>
        <w:t>originates within and is maintained</w:t>
      </w:r>
      <w:r w:rsidR="001C031D">
        <w:rPr>
          <w:rFonts w:ascii="Arial" w:hAnsi="Arial" w:cs="Arial"/>
          <w:color w:val="000000" w:themeColor="text1"/>
        </w:rPr>
        <w:t xml:space="preserve"> </w:t>
      </w:r>
      <w:r w:rsidR="00916838">
        <w:rPr>
          <w:rFonts w:ascii="Arial" w:hAnsi="Arial" w:cs="Arial"/>
          <w:color w:val="000000" w:themeColor="text1"/>
        </w:rPr>
        <w:t>by the</w:t>
      </w:r>
      <w:r w:rsidR="001C031D">
        <w:rPr>
          <w:rFonts w:ascii="Arial" w:hAnsi="Arial" w:cs="Arial"/>
          <w:color w:val="000000" w:themeColor="text1"/>
        </w:rPr>
        <w:t xml:space="preserve"> market. </w:t>
      </w:r>
      <w:r>
        <w:rPr>
          <w:rFonts w:ascii="Arial" w:hAnsi="Arial" w:cs="Arial"/>
          <w:color w:val="000000" w:themeColor="text1"/>
        </w:rPr>
        <w:t xml:space="preserve">More radical, systematic changes are required to </w:t>
      </w:r>
      <w:r w:rsidR="001C031D">
        <w:rPr>
          <w:rFonts w:ascii="Arial" w:hAnsi="Arial" w:cs="Arial"/>
          <w:color w:val="000000" w:themeColor="text1"/>
        </w:rPr>
        <w:t xml:space="preserve">address the devastating impacts of </w:t>
      </w:r>
      <w:r w:rsidR="0058616D">
        <w:rPr>
          <w:rFonts w:ascii="Arial" w:hAnsi="Arial" w:cs="Arial"/>
          <w:color w:val="000000" w:themeColor="text1"/>
        </w:rPr>
        <w:t>our current</w:t>
      </w:r>
      <w:r w:rsidR="001C031D">
        <w:rPr>
          <w:rFonts w:ascii="Arial" w:hAnsi="Arial" w:cs="Arial"/>
          <w:color w:val="000000" w:themeColor="text1"/>
        </w:rPr>
        <w:t xml:space="preserve"> food </w:t>
      </w:r>
      <w:r w:rsidR="0058616D">
        <w:rPr>
          <w:rFonts w:ascii="Arial" w:hAnsi="Arial" w:cs="Arial"/>
          <w:color w:val="000000" w:themeColor="text1"/>
        </w:rPr>
        <w:t>system</w:t>
      </w:r>
      <w:r w:rsidR="001C031D">
        <w:rPr>
          <w:rFonts w:ascii="Arial" w:hAnsi="Arial" w:cs="Arial"/>
          <w:color w:val="000000" w:themeColor="text1"/>
        </w:rPr>
        <w:t>.</w:t>
      </w:r>
    </w:p>
    <w:p w14:paraId="4B3EB1FC" w14:textId="1ABCE72F" w:rsidR="005E34B8" w:rsidRDefault="005E34B8" w:rsidP="006056CC">
      <w:pPr>
        <w:spacing w:line="480" w:lineRule="auto"/>
        <w:rPr>
          <w:rFonts w:ascii="Arial" w:hAnsi="Arial" w:cs="Arial"/>
          <w:color w:val="000000" w:themeColor="text1"/>
        </w:rPr>
      </w:pPr>
    </w:p>
    <w:p w14:paraId="04D3FB81" w14:textId="5D289499" w:rsidR="00FC0C6B" w:rsidRDefault="00FC0C6B" w:rsidP="006056CC">
      <w:pPr>
        <w:spacing w:line="480" w:lineRule="auto"/>
        <w:rPr>
          <w:rFonts w:ascii="Arial" w:hAnsi="Arial" w:cs="Arial"/>
          <w:b/>
          <w:bCs/>
          <w:color w:val="202124"/>
        </w:rPr>
      </w:pPr>
    </w:p>
    <w:p w14:paraId="78D998D4" w14:textId="4EC908C2" w:rsidR="001C031D" w:rsidRDefault="001C031D" w:rsidP="006056CC">
      <w:pPr>
        <w:spacing w:line="480" w:lineRule="auto"/>
        <w:rPr>
          <w:rFonts w:ascii="Arial" w:hAnsi="Arial" w:cs="Arial"/>
          <w:b/>
          <w:bCs/>
          <w:color w:val="202124"/>
        </w:rPr>
      </w:pPr>
    </w:p>
    <w:p w14:paraId="1161CB2D" w14:textId="77777777" w:rsidR="001C031D" w:rsidRDefault="001C031D" w:rsidP="006056CC">
      <w:pPr>
        <w:spacing w:line="480" w:lineRule="auto"/>
        <w:rPr>
          <w:rFonts w:ascii="Arial" w:hAnsi="Arial" w:cs="Arial"/>
          <w:b/>
          <w:bCs/>
          <w:color w:val="000000" w:themeColor="text1"/>
        </w:rPr>
      </w:pPr>
    </w:p>
    <w:p w14:paraId="461EFC9D" w14:textId="77777777" w:rsidR="00FC0C6B" w:rsidRDefault="00FC0C6B" w:rsidP="006056CC">
      <w:pPr>
        <w:spacing w:line="480" w:lineRule="auto"/>
        <w:rPr>
          <w:rFonts w:ascii="Arial" w:hAnsi="Arial" w:cs="Arial"/>
          <w:b/>
          <w:bCs/>
          <w:color w:val="000000" w:themeColor="text1"/>
        </w:rPr>
      </w:pPr>
    </w:p>
    <w:p w14:paraId="02564623" w14:textId="77777777" w:rsidR="00FC0C6B" w:rsidRDefault="00FC0C6B" w:rsidP="006056CC">
      <w:pPr>
        <w:spacing w:line="480" w:lineRule="auto"/>
        <w:rPr>
          <w:rFonts w:ascii="Arial" w:hAnsi="Arial" w:cs="Arial"/>
          <w:b/>
          <w:bCs/>
          <w:color w:val="000000" w:themeColor="text1"/>
        </w:rPr>
      </w:pPr>
    </w:p>
    <w:p w14:paraId="1BB23EAA" w14:textId="010044A6" w:rsidR="00C232F1" w:rsidRPr="00730DEC" w:rsidRDefault="00C232F1" w:rsidP="006056CC">
      <w:pPr>
        <w:spacing w:line="480" w:lineRule="auto"/>
        <w:rPr>
          <w:rFonts w:ascii="Arial" w:hAnsi="Arial" w:cs="Arial"/>
          <w:b/>
          <w:bCs/>
          <w:color w:val="000000" w:themeColor="text1"/>
        </w:rPr>
      </w:pPr>
      <w:r w:rsidRPr="00730DEC">
        <w:rPr>
          <w:rFonts w:ascii="Arial" w:hAnsi="Arial" w:cs="Arial"/>
          <w:b/>
          <w:bCs/>
          <w:color w:val="000000" w:themeColor="text1"/>
        </w:rPr>
        <w:lastRenderedPageBreak/>
        <w:t>Introduction</w:t>
      </w:r>
    </w:p>
    <w:p w14:paraId="29676977" w14:textId="25ABD9CB" w:rsidR="00B12471" w:rsidRPr="00B32575" w:rsidRDefault="00991D25" w:rsidP="006056CC">
      <w:pPr>
        <w:spacing w:line="480" w:lineRule="auto"/>
        <w:rPr>
          <w:rFonts w:ascii="Arial" w:hAnsi="Arial" w:cs="Arial"/>
          <w:color w:val="000000" w:themeColor="text1"/>
        </w:rPr>
      </w:pPr>
      <w:r w:rsidRPr="00991D25">
        <w:rPr>
          <w:rFonts w:ascii="Arial" w:hAnsi="Arial" w:cs="Arial"/>
          <w:color w:val="000000" w:themeColor="text1"/>
        </w:rPr>
        <w:t xml:space="preserve">The current food system </w:t>
      </w:r>
      <w:r w:rsidR="00E8360F">
        <w:rPr>
          <w:rFonts w:ascii="Arial" w:hAnsi="Arial" w:cs="Arial"/>
          <w:color w:val="000000" w:themeColor="text1"/>
        </w:rPr>
        <w:t>is underpinned by</w:t>
      </w:r>
      <w:r w:rsidR="00C57247">
        <w:rPr>
          <w:rFonts w:ascii="Arial" w:hAnsi="Arial" w:cs="Arial"/>
          <w:color w:val="000000" w:themeColor="text1"/>
        </w:rPr>
        <w:t xml:space="preserve"> practices</w:t>
      </w:r>
      <w:r w:rsidR="0018451A">
        <w:rPr>
          <w:rFonts w:ascii="Arial" w:hAnsi="Arial" w:cs="Arial"/>
          <w:color w:val="000000" w:themeColor="text1"/>
        </w:rPr>
        <w:t xml:space="preserve"> </w:t>
      </w:r>
      <w:r w:rsidR="007E02C7">
        <w:rPr>
          <w:rFonts w:ascii="Arial" w:hAnsi="Arial" w:cs="Arial"/>
          <w:color w:val="000000" w:themeColor="text1"/>
        </w:rPr>
        <w:t>which</w:t>
      </w:r>
      <w:r w:rsidR="00C57247">
        <w:rPr>
          <w:rFonts w:ascii="Arial" w:hAnsi="Arial" w:cs="Arial"/>
          <w:color w:val="000000" w:themeColor="text1"/>
        </w:rPr>
        <w:t xml:space="preserve"> </w:t>
      </w:r>
      <w:r w:rsidR="00667C53">
        <w:rPr>
          <w:rFonts w:ascii="Arial" w:hAnsi="Arial" w:cs="Arial"/>
          <w:color w:val="000000" w:themeColor="text1"/>
        </w:rPr>
        <w:t>are</w:t>
      </w:r>
      <w:r w:rsidR="0037079F">
        <w:rPr>
          <w:rFonts w:ascii="Arial" w:hAnsi="Arial" w:cs="Arial"/>
          <w:color w:val="000000" w:themeColor="text1"/>
        </w:rPr>
        <w:t xml:space="preserve"> </w:t>
      </w:r>
      <w:r w:rsidR="0018451A">
        <w:rPr>
          <w:rFonts w:ascii="Arial" w:hAnsi="Arial" w:cs="Arial"/>
          <w:color w:val="000000" w:themeColor="text1"/>
        </w:rPr>
        <w:t>perpetuating</w:t>
      </w:r>
      <w:r w:rsidR="006957D2">
        <w:rPr>
          <w:rFonts w:ascii="Arial" w:hAnsi="Arial" w:cs="Arial"/>
          <w:color w:val="000000" w:themeColor="text1"/>
        </w:rPr>
        <w:t xml:space="preserve"> </w:t>
      </w:r>
      <w:r w:rsidR="0037079F">
        <w:rPr>
          <w:rFonts w:ascii="Arial" w:hAnsi="Arial" w:cs="Arial"/>
          <w:color w:val="000000" w:themeColor="text1"/>
        </w:rPr>
        <w:t>a</w:t>
      </w:r>
      <w:r w:rsidR="00E90877">
        <w:rPr>
          <w:rFonts w:ascii="Arial" w:hAnsi="Arial" w:cs="Arial"/>
          <w:color w:val="000000" w:themeColor="text1"/>
        </w:rPr>
        <w:t xml:space="preserve"> </w:t>
      </w:r>
      <w:r w:rsidR="00932B58">
        <w:rPr>
          <w:rFonts w:ascii="Arial" w:hAnsi="Arial" w:cs="Arial"/>
          <w:color w:val="000000" w:themeColor="text1"/>
        </w:rPr>
        <w:t>compounding humanitarian and environmental</w:t>
      </w:r>
      <w:r w:rsidR="00E90877">
        <w:rPr>
          <w:rFonts w:ascii="Arial" w:hAnsi="Arial" w:cs="Arial"/>
          <w:color w:val="000000" w:themeColor="text1"/>
        </w:rPr>
        <w:t xml:space="preserve"> </w:t>
      </w:r>
      <w:r w:rsidR="00B32575">
        <w:rPr>
          <w:rFonts w:ascii="Arial" w:hAnsi="Arial" w:cs="Arial"/>
          <w:color w:val="000000" w:themeColor="text1"/>
        </w:rPr>
        <w:t>crisis</w:t>
      </w:r>
      <w:r w:rsidR="003A6406">
        <w:rPr>
          <w:rFonts w:ascii="Arial" w:hAnsi="Arial" w:cs="Arial"/>
          <w:color w:val="000000" w:themeColor="text1"/>
        </w:rPr>
        <w:t xml:space="preserve">. Whilst </w:t>
      </w:r>
      <w:r w:rsidR="00C17863">
        <w:rPr>
          <w:rFonts w:ascii="Arial" w:hAnsi="Arial" w:cs="Arial"/>
          <w:color w:val="000000" w:themeColor="text1"/>
        </w:rPr>
        <w:t xml:space="preserve">there is record food </w:t>
      </w:r>
      <w:r w:rsidR="00B12471" w:rsidRPr="00730DEC">
        <w:rPr>
          <w:rFonts w:ascii="Arial" w:hAnsi="Arial" w:cs="Arial"/>
          <w:color w:val="000000" w:themeColor="text1"/>
        </w:rPr>
        <w:t>production,</w:t>
      </w:r>
      <w:r w:rsidR="00CB22BA">
        <w:rPr>
          <w:rFonts w:ascii="Arial" w:hAnsi="Arial" w:cs="Arial"/>
          <w:color w:val="000000" w:themeColor="text1"/>
        </w:rPr>
        <w:t xml:space="preserve"> this is </w:t>
      </w:r>
      <w:r w:rsidR="00A848F8">
        <w:rPr>
          <w:rFonts w:ascii="Arial" w:hAnsi="Arial" w:cs="Arial"/>
          <w:color w:val="000000" w:themeColor="text1"/>
        </w:rPr>
        <w:t>accompanied by record</w:t>
      </w:r>
      <w:r w:rsidR="00B12471" w:rsidRPr="00730DEC">
        <w:rPr>
          <w:rFonts w:ascii="Arial" w:hAnsi="Arial" w:cs="Arial"/>
          <w:color w:val="000000" w:themeColor="text1"/>
        </w:rPr>
        <w:t xml:space="preserve"> hunger, prices, and profit (</w:t>
      </w:r>
      <w:proofErr w:type="spellStart"/>
      <w:r w:rsidR="00B12471" w:rsidRPr="00730DEC">
        <w:rPr>
          <w:rFonts w:ascii="Arial" w:hAnsi="Arial" w:cs="Arial"/>
          <w:color w:val="000000" w:themeColor="text1"/>
        </w:rPr>
        <w:t>Akram-Lodhi</w:t>
      </w:r>
      <w:proofErr w:type="spellEnd"/>
      <w:r w:rsidR="00B12471" w:rsidRPr="00730DEC">
        <w:rPr>
          <w:rFonts w:ascii="Arial" w:hAnsi="Arial" w:cs="Arial"/>
          <w:color w:val="000000" w:themeColor="text1"/>
        </w:rPr>
        <w:t>, 2022).</w:t>
      </w:r>
      <w:r w:rsidR="00B12471">
        <w:rPr>
          <w:rFonts w:ascii="Arial" w:hAnsi="Arial" w:cs="Arial"/>
          <w:color w:val="000000" w:themeColor="text1"/>
        </w:rPr>
        <w:t xml:space="preserve"> Evidently, the </w:t>
      </w:r>
      <w:r w:rsidR="00B12471" w:rsidRPr="00654B5E">
        <w:rPr>
          <w:rFonts w:ascii="Arial" w:hAnsi="Arial" w:cs="Arial"/>
          <w:color w:val="000000" w:themeColor="text1"/>
        </w:rPr>
        <w:t xml:space="preserve">system is in desperate need of </w:t>
      </w:r>
      <w:r w:rsidR="00B12471">
        <w:rPr>
          <w:rFonts w:ascii="Arial" w:hAnsi="Arial" w:cs="Arial"/>
          <w:color w:val="000000" w:themeColor="text1"/>
        </w:rPr>
        <w:t>reform.</w:t>
      </w:r>
    </w:p>
    <w:p w14:paraId="77A7BC87" w14:textId="77777777" w:rsidR="001252C5" w:rsidRDefault="001252C5" w:rsidP="006056CC">
      <w:pPr>
        <w:spacing w:line="480" w:lineRule="auto"/>
        <w:rPr>
          <w:rFonts w:ascii="Arial" w:hAnsi="Arial" w:cs="Arial"/>
          <w:color w:val="000000" w:themeColor="text1"/>
        </w:rPr>
      </w:pPr>
    </w:p>
    <w:p w14:paraId="63218995" w14:textId="3A9B0882" w:rsidR="00B92665" w:rsidRDefault="006777CC" w:rsidP="006056CC">
      <w:pPr>
        <w:spacing w:line="480" w:lineRule="auto"/>
        <w:rPr>
          <w:rFonts w:ascii="Arial" w:hAnsi="Arial" w:cs="Arial"/>
          <w:color w:val="000000" w:themeColor="text1"/>
        </w:rPr>
      </w:pPr>
      <w:r>
        <w:rPr>
          <w:rFonts w:ascii="Arial" w:hAnsi="Arial" w:cs="Arial"/>
          <w:color w:val="000000" w:themeColor="text1"/>
        </w:rPr>
        <w:t xml:space="preserve">This paper will </w:t>
      </w:r>
      <w:r w:rsidR="00DD54ED">
        <w:rPr>
          <w:rFonts w:ascii="Arial" w:hAnsi="Arial" w:cs="Arial"/>
          <w:color w:val="000000" w:themeColor="text1"/>
        </w:rPr>
        <w:t>evaluate</w:t>
      </w:r>
      <w:r>
        <w:rPr>
          <w:rFonts w:ascii="Arial" w:hAnsi="Arial" w:cs="Arial"/>
          <w:color w:val="000000" w:themeColor="text1"/>
        </w:rPr>
        <w:t xml:space="preserve"> the </w:t>
      </w:r>
      <w:r w:rsidRPr="006777CC">
        <w:rPr>
          <w:rFonts w:ascii="Arial" w:hAnsi="Arial" w:cs="Arial"/>
          <w:color w:val="000000" w:themeColor="text1"/>
        </w:rPr>
        <w:t xml:space="preserve">policy, market, and institutional failures </w:t>
      </w:r>
      <w:r>
        <w:rPr>
          <w:rFonts w:ascii="Arial" w:hAnsi="Arial" w:cs="Arial"/>
          <w:color w:val="000000" w:themeColor="text1"/>
        </w:rPr>
        <w:t>that have contributed to</w:t>
      </w:r>
      <w:r w:rsidRPr="006777CC">
        <w:rPr>
          <w:rFonts w:ascii="Arial" w:hAnsi="Arial" w:cs="Arial"/>
          <w:color w:val="000000" w:themeColor="text1"/>
        </w:rPr>
        <w:t xml:space="preserve"> the current food </w:t>
      </w:r>
      <w:r w:rsidR="004B58B7" w:rsidRPr="006777CC">
        <w:rPr>
          <w:rFonts w:ascii="Arial" w:hAnsi="Arial" w:cs="Arial"/>
          <w:color w:val="000000" w:themeColor="text1"/>
        </w:rPr>
        <w:t>crisis</w:t>
      </w:r>
      <w:r w:rsidR="00DD54ED">
        <w:rPr>
          <w:rFonts w:ascii="Arial" w:hAnsi="Arial" w:cs="Arial"/>
          <w:color w:val="000000" w:themeColor="text1"/>
        </w:rPr>
        <w:t>,</w:t>
      </w:r>
      <w:r w:rsidR="004B58B7">
        <w:rPr>
          <w:rFonts w:ascii="Arial" w:hAnsi="Arial" w:cs="Arial"/>
          <w:color w:val="000000" w:themeColor="text1"/>
        </w:rPr>
        <w:t xml:space="preserve"> </w:t>
      </w:r>
      <w:r w:rsidR="00A81216">
        <w:rPr>
          <w:rFonts w:ascii="Arial" w:hAnsi="Arial" w:cs="Arial"/>
          <w:color w:val="000000" w:themeColor="text1"/>
        </w:rPr>
        <w:t>exploring</w:t>
      </w:r>
      <w:r w:rsidR="004B58B7">
        <w:rPr>
          <w:rFonts w:ascii="Arial" w:hAnsi="Arial" w:cs="Arial"/>
          <w:color w:val="000000" w:themeColor="text1"/>
        </w:rPr>
        <w:t xml:space="preserve"> </w:t>
      </w:r>
      <w:r w:rsidR="007A517C">
        <w:rPr>
          <w:rFonts w:ascii="Arial" w:hAnsi="Arial" w:cs="Arial"/>
          <w:color w:val="000000" w:themeColor="text1"/>
        </w:rPr>
        <w:t xml:space="preserve">the </w:t>
      </w:r>
      <w:r w:rsidR="007F0DAE">
        <w:rPr>
          <w:rFonts w:ascii="Arial" w:hAnsi="Arial" w:cs="Arial"/>
          <w:color w:val="000000" w:themeColor="text1"/>
        </w:rPr>
        <w:t>problems</w:t>
      </w:r>
      <w:r w:rsidR="00F62ADB">
        <w:rPr>
          <w:rFonts w:ascii="Arial" w:hAnsi="Arial" w:cs="Arial"/>
          <w:color w:val="000000" w:themeColor="text1"/>
        </w:rPr>
        <w:t xml:space="preserve"> </w:t>
      </w:r>
      <w:r w:rsidR="007F0DAE">
        <w:rPr>
          <w:rFonts w:ascii="Arial" w:hAnsi="Arial" w:cs="Arial"/>
          <w:color w:val="000000" w:themeColor="text1"/>
        </w:rPr>
        <w:t>in relation</w:t>
      </w:r>
      <w:r w:rsidR="00166312">
        <w:rPr>
          <w:rFonts w:ascii="Arial" w:hAnsi="Arial" w:cs="Arial"/>
          <w:color w:val="000000" w:themeColor="text1"/>
        </w:rPr>
        <w:t xml:space="preserve"> </w:t>
      </w:r>
      <w:r w:rsidR="007F0DAE">
        <w:rPr>
          <w:rFonts w:ascii="Arial" w:hAnsi="Arial" w:cs="Arial"/>
          <w:color w:val="000000" w:themeColor="text1"/>
        </w:rPr>
        <w:t>to</w:t>
      </w:r>
      <w:r w:rsidR="002B14E9">
        <w:rPr>
          <w:rFonts w:ascii="Arial" w:hAnsi="Arial" w:cs="Arial"/>
          <w:color w:val="000000" w:themeColor="text1"/>
        </w:rPr>
        <w:t xml:space="preserve"> other global crises.</w:t>
      </w:r>
      <w:r w:rsidR="007A517C">
        <w:rPr>
          <w:rFonts w:ascii="Arial" w:hAnsi="Arial" w:cs="Arial"/>
          <w:color w:val="000000" w:themeColor="text1"/>
        </w:rPr>
        <w:t xml:space="preserve"> V</w:t>
      </w:r>
      <w:r w:rsidR="002B14E9">
        <w:rPr>
          <w:rFonts w:ascii="Arial" w:hAnsi="Arial" w:cs="Arial"/>
          <w:color w:val="000000" w:themeColor="text1"/>
        </w:rPr>
        <w:t>arious approaches to tackling the food crisis</w:t>
      </w:r>
      <w:r w:rsidR="00B12471">
        <w:rPr>
          <w:rFonts w:ascii="Arial" w:hAnsi="Arial" w:cs="Arial"/>
          <w:color w:val="000000" w:themeColor="text1"/>
        </w:rPr>
        <w:t xml:space="preserve"> </w:t>
      </w:r>
      <w:r w:rsidR="002B14E9">
        <w:rPr>
          <w:rFonts w:ascii="Arial" w:hAnsi="Arial" w:cs="Arial"/>
          <w:color w:val="000000" w:themeColor="text1"/>
        </w:rPr>
        <w:t>will be considered</w:t>
      </w:r>
      <w:r w:rsidR="0041102B">
        <w:rPr>
          <w:rFonts w:ascii="Arial" w:hAnsi="Arial" w:cs="Arial"/>
          <w:color w:val="000000" w:themeColor="text1"/>
        </w:rPr>
        <w:t xml:space="preserve">, ranging </w:t>
      </w:r>
      <w:r w:rsidR="004E157B">
        <w:rPr>
          <w:rFonts w:ascii="Arial" w:hAnsi="Arial" w:cs="Arial"/>
          <w:color w:val="000000" w:themeColor="text1"/>
        </w:rPr>
        <w:t>from moderate reforms</w:t>
      </w:r>
      <w:r w:rsidR="0041102B">
        <w:rPr>
          <w:rFonts w:ascii="Arial" w:hAnsi="Arial" w:cs="Arial"/>
          <w:color w:val="000000" w:themeColor="text1"/>
        </w:rPr>
        <w:t xml:space="preserve"> to radical systemic changes.</w:t>
      </w:r>
    </w:p>
    <w:p w14:paraId="6D6CDB78" w14:textId="77777777" w:rsidR="001252C5" w:rsidRDefault="001252C5" w:rsidP="006056CC">
      <w:pPr>
        <w:spacing w:line="480" w:lineRule="auto"/>
        <w:rPr>
          <w:rFonts w:ascii="Arial" w:hAnsi="Arial" w:cs="Arial"/>
          <w:color w:val="000000" w:themeColor="text1"/>
        </w:rPr>
      </w:pPr>
    </w:p>
    <w:p w14:paraId="199AD4EC" w14:textId="41E9E987" w:rsidR="00C232F1" w:rsidRPr="00BF2BCA" w:rsidRDefault="00B12471" w:rsidP="006056CC">
      <w:pPr>
        <w:spacing w:line="480" w:lineRule="auto"/>
        <w:rPr>
          <w:rFonts w:ascii="Arial" w:hAnsi="Arial" w:cs="Arial"/>
          <w:color w:val="000000" w:themeColor="text1"/>
        </w:rPr>
      </w:pPr>
      <w:r>
        <w:rPr>
          <w:rFonts w:ascii="Arial" w:hAnsi="Arial" w:cs="Arial"/>
          <w:color w:val="000000" w:themeColor="text1"/>
        </w:rPr>
        <w:t xml:space="preserve">In the latter half of the paper, </w:t>
      </w:r>
      <w:r w:rsidR="0041102B" w:rsidRPr="0041102B">
        <w:rPr>
          <w:rFonts w:ascii="Arial" w:hAnsi="Arial" w:cs="Arial"/>
          <w:i/>
          <w:iCs/>
          <w:color w:val="000000" w:themeColor="text1"/>
        </w:rPr>
        <w:t>Olam International</w:t>
      </w:r>
      <w:r w:rsidR="0041102B">
        <w:rPr>
          <w:rFonts w:ascii="Arial" w:hAnsi="Arial" w:cs="Arial"/>
          <w:color w:val="000000" w:themeColor="text1"/>
        </w:rPr>
        <w:t xml:space="preserve"> and </w:t>
      </w:r>
      <w:r w:rsidR="0041102B" w:rsidRPr="0041102B">
        <w:rPr>
          <w:rFonts w:ascii="Arial" w:hAnsi="Arial" w:cs="Arial"/>
          <w:i/>
          <w:iCs/>
          <w:color w:val="000000" w:themeColor="text1"/>
        </w:rPr>
        <w:t>iPES-Food’s</w:t>
      </w:r>
      <w:r w:rsidR="0041102B">
        <w:rPr>
          <w:rFonts w:ascii="Arial" w:hAnsi="Arial" w:cs="Arial"/>
          <w:color w:val="000000" w:themeColor="text1"/>
        </w:rPr>
        <w:t xml:space="preserve"> contrasting approaches to </w:t>
      </w:r>
      <w:r w:rsidR="00411C41">
        <w:rPr>
          <w:rFonts w:ascii="Arial" w:hAnsi="Arial" w:cs="Arial"/>
          <w:color w:val="000000" w:themeColor="text1"/>
        </w:rPr>
        <w:t>transforming</w:t>
      </w:r>
      <w:r w:rsidR="0041102B">
        <w:rPr>
          <w:rFonts w:ascii="Arial" w:hAnsi="Arial" w:cs="Arial"/>
          <w:color w:val="000000" w:themeColor="text1"/>
        </w:rPr>
        <w:t xml:space="preserve"> the food </w:t>
      </w:r>
      <w:r w:rsidR="00411C41">
        <w:rPr>
          <w:rFonts w:ascii="Arial" w:hAnsi="Arial" w:cs="Arial"/>
          <w:color w:val="000000" w:themeColor="text1"/>
        </w:rPr>
        <w:t>system</w:t>
      </w:r>
      <w:r w:rsidR="0041102B">
        <w:rPr>
          <w:rFonts w:ascii="Arial" w:hAnsi="Arial" w:cs="Arial"/>
          <w:color w:val="000000" w:themeColor="text1"/>
        </w:rPr>
        <w:t xml:space="preserve"> will be evaluated. These approaches will be </w:t>
      </w:r>
      <w:r w:rsidR="00CB0D32">
        <w:rPr>
          <w:rFonts w:ascii="Arial" w:hAnsi="Arial" w:cs="Arial"/>
          <w:color w:val="000000" w:themeColor="text1"/>
        </w:rPr>
        <w:t>analysed</w:t>
      </w:r>
      <w:r w:rsidR="0041102B">
        <w:rPr>
          <w:rFonts w:ascii="Arial" w:hAnsi="Arial" w:cs="Arial"/>
          <w:color w:val="000000" w:themeColor="text1"/>
        </w:rPr>
        <w:t xml:space="preserve"> </w:t>
      </w:r>
      <w:r w:rsidR="00FF70C9">
        <w:rPr>
          <w:rFonts w:ascii="Arial" w:hAnsi="Arial" w:cs="Arial"/>
          <w:color w:val="000000" w:themeColor="text1"/>
        </w:rPr>
        <w:t>alongside</w:t>
      </w:r>
      <w:r w:rsidR="00654B5E">
        <w:rPr>
          <w:rFonts w:ascii="Arial" w:hAnsi="Arial" w:cs="Arial"/>
          <w:color w:val="000000" w:themeColor="text1"/>
        </w:rPr>
        <w:t xml:space="preserve"> </w:t>
      </w:r>
      <w:r w:rsidR="00CB0D32">
        <w:rPr>
          <w:rFonts w:ascii="Arial" w:hAnsi="Arial" w:cs="Arial"/>
          <w:color w:val="000000" w:themeColor="text1"/>
        </w:rPr>
        <w:t xml:space="preserve">the </w:t>
      </w:r>
      <w:r w:rsidR="00654B5E">
        <w:rPr>
          <w:rFonts w:ascii="Arial" w:hAnsi="Arial" w:cs="Arial"/>
          <w:color w:val="000000" w:themeColor="text1"/>
        </w:rPr>
        <w:t xml:space="preserve">broader challenges surrounding market and non-market </w:t>
      </w:r>
      <w:r w:rsidR="00654B5E" w:rsidRPr="00AD47FF">
        <w:rPr>
          <w:rFonts w:ascii="Arial" w:hAnsi="Arial" w:cs="Arial"/>
          <w:color w:val="000000" w:themeColor="text1"/>
        </w:rPr>
        <w:t xml:space="preserve">approaches </w:t>
      </w:r>
      <w:r w:rsidR="00A020CC" w:rsidRPr="00AD47FF">
        <w:rPr>
          <w:rFonts w:ascii="Arial" w:hAnsi="Arial" w:cs="Arial"/>
          <w:color w:val="000000" w:themeColor="text1"/>
        </w:rPr>
        <w:t>to reforming the system.</w:t>
      </w:r>
      <w:r w:rsidR="001A335E">
        <w:rPr>
          <w:rFonts w:ascii="Arial" w:hAnsi="Arial" w:cs="Arial"/>
          <w:color w:val="000000" w:themeColor="text1"/>
        </w:rPr>
        <w:t xml:space="preserve"> </w:t>
      </w:r>
      <w:r w:rsidR="000C7C99">
        <w:rPr>
          <w:rFonts w:ascii="Arial" w:hAnsi="Arial" w:cs="Arial"/>
          <w:color w:val="000000" w:themeColor="text1"/>
        </w:rPr>
        <w:t>Finally, the</w:t>
      </w:r>
      <w:r w:rsidR="001A335E">
        <w:rPr>
          <w:rFonts w:ascii="Arial" w:hAnsi="Arial" w:cs="Arial"/>
          <w:color w:val="000000" w:themeColor="text1"/>
        </w:rPr>
        <w:t xml:space="preserve"> paper</w:t>
      </w:r>
      <w:r w:rsidR="00A020CC" w:rsidRPr="00AD47FF">
        <w:rPr>
          <w:rFonts w:ascii="Arial" w:hAnsi="Arial" w:cs="Arial"/>
          <w:color w:val="000000" w:themeColor="text1"/>
        </w:rPr>
        <w:t xml:space="preserve"> conclude</w:t>
      </w:r>
      <w:r w:rsidR="001A335E">
        <w:rPr>
          <w:rFonts w:ascii="Arial" w:hAnsi="Arial" w:cs="Arial"/>
          <w:color w:val="000000" w:themeColor="text1"/>
        </w:rPr>
        <w:t>s</w:t>
      </w:r>
      <w:r w:rsidR="00A020CC" w:rsidRPr="00AD47FF">
        <w:rPr>
          <w:rFonts w:ascii="Arial" w:hAnsi="Arial" w:cs="Arial"/>
          <w:color w:val="000000" w:themeColor="text1"/>
        </w:rPr>
        <w:t xml:space="preserve"> that </w:t>
      </w:r>
      <w:r w:rsidR="009B4469" w:rsidRPr="00AD47FF">
        <w:rPr>
          <w:rFonts w:ascii="Arial" w:hAnsi="Arial" w:cs="Arial"/>
          <w:color w:val="000000" w:themeColor="text1"/>
        </w:rPr>
        <w:t xml:space="preserve">market-based solutions </w:t>
      </w:r>
      <w:r w:rsidR="00811588" w:rsidRPr="00AD47FF">
        <w:rPr>
          <w:rFonts w:ascii="Arial" w:hAnsi="Arial" w:cs="Arial"/>
          <w:color w:val="000000" w:themeColor="text1"/>
        </w:rPr>
        <w:t xml:space="preserve">are </w:t>
      </w:r>
      <w:r w:rsidR="007A7888" w:rsidRPr="00AD47FF">
        <w:rPr>
          <w:rFonts w:ascii="Arial" w:hAnsi="Arial" w:cs="Arial"/>
          <w:color w:val="000000" w:themeColor="text1"/>
        </w:rPr>
        <w:t>insufficient</w:t>
      </w:r>
      <w:r w:rsidR="00B232A4">
        <w:rPr>
          <w:rFonts w:ascii="Arial" w:hAnsi="Arial" w:cs="Arial"/>
          <w:color w:val="000000" w:themeColor="text1"/>
        </w:rPr>
        <w:t xml:space="preserve">, and that </w:t>
      </w:r>
      <w:r w:rsidR="005A2802">
        <w:rPr>
          <w:rFonts w:ascii="Arial" w:hAnsi="Arial" w:cs="Arial"/>
          <w:color w:val="000000" w:themeColor="text1"/>
        </w:rPr>
        <w:t>radical</w:t>
      </w:r>
      <w:r w:rsidR="00783C2B">
        <w:rPr>
          <w:rFonts w:ascii="Arial" w:hAnsi="Arial" w:cs="Arial"/>
          <w:color w:val="000000" w:themeColor="text1"/>
        </w:rPr>
        <w:t>,</w:t>
      </w:r>
      <w:r w:rsidR="007A7888" w:rsidRPr="00AD47FF">
        <w:rPr>
          <w:rFonts w:ascii="Arial" w:hAnsi="Arial" w:cs="Arial"/>
          <w:color w:val="000000" w:themeColor="text1"/>
        </w:rPr>
        <w:t xml:space="preserve"> systematic changes </w:t>
      </w:r>
      <w:r w:rsidR="00843C56">
        <w:rPr>
          <w:rFonts w:ascii="Arial" w:hAnsi="Arial" w:cs="Arial"/>
          <w:color w:val="000000" w:themeColor="text1"/>
        </w:rPr>
        <w:t>are required</w:t>
      </w:r>
      <w:r w:rsidR="000C7C99">
        <w:rPr>
          <w:rFonts w:ascii="Arial" w:hAnsi="Arial" w:cs="Arial"/>
          <w:color w:val="000000" w:themeColor="text1"/>
        </w:rPr>
        <w:t xml:space="preserve"> to tackle the food crisis.</w:t>
      </w:r>
    </w:p>
    <w:p w14:paraId="4787E7C1" w14:textId="77777777" w:rsidR="00BF2BCA" w:rsidRPr="00AD47FF" w:rsidRDefault="00BF2BCA" w:rsidP="006056CC">
      <w:pPr>
        <w:spacing w:line="480" w:lineRule="auto"/>
        <w:rPr>
          <w:rFonts w:ascii="Arial" w:hAnsi="Arial" w:cs="Arial"/>
          <w:b/>
          <w:bCs/>
          <w:color w:val="000000" w:themeColor="text1"/>
        </w:rPr>
      </w:pPr>
    </w:p>
    <w:p w14:paraId="527B6D01" w14:textId="7C3A86D4" w:rsidR="00C232F1" w:rsidRPr="00AD47FF" w:rsidRDefault="00802CC2" w:rsidP="006056CC">
      <w:pPr>
        <w:spacing w:line="480" w:lineRule="auto"/>
        <w:rPr>
          <w:rFonts w:ascii="Arial" w:hAnsi="Arial" w:cs="Arial"/>
          <w:b/>
          <w:bCs/>
          <w:color w:val="000000" w:themeColor="text1"/>
        </w:rPr>
      </w:pPr>
      <w:r w:rsidRPr="00AD47FF">
        <w:rPr>
          <w:rFonts w:ascii="Arial" w:hAnsi="Arial" w:cs="Arial"/>
          <w:b/>
          <w:bCs/>
          <w:color w:val="000000" w:themeColor="text1"/>
        </w:rPr>
        <w:t>Part A</w:t>
      </w:r>
    </w:p>
    <w:p w14:paraId="1AC3FFD3" w14:textId="0A71F51F" w:rsidR="00D619AF" w:rsidRDefault="00814AA4" w:rsidP="006056CC">
      <w:pPr>
        <w:spacing w:line="480" w:lineRule="auto"/>
        <w:rPr>
          <w:rFonts w:ascii="Arial" w:hAnsi="Arial" w:cs="Arial"/>
          <w:color w:val="000000" w:themeColor="text1"/>
        </w:rPr>
      </w:pPr>
      <w:r w:rsidRPr="00AD47FF">
        <w:rPr>
          <w:rFonts w:ascii="Arial" w:hAnsi="Arial" w:cs="Arial"/>
          <w:color w:val="000000" w:themeColor="text1"/>
        </w:rPr>
        <w:t>S</w:t>
      </w:r>
      <w:r w:rsidR="00B35FEE" w:rsidRPr="00AD47FF">
        <w:rPr>
          <w:rFonts w:ascii="Arial" w:hAnsi="Arial" w:cs="Arial"/>
          <w:color w:val="000000" w:themeColor="text1"/>
        </w:rPr>
        <w:t xml:space="preserve">ociety and business operate </w:t>
      </w:r>
      <w:r w:rsidR="002D3835" w:rsidRPr="00AD47FF">
        <w:rPr>
          <w:rFonts w:ascii="Arial" w:hAnsi="Arial" w:cs="Arial"/>
          <w:color w:val="000000" w:themeColor="text1"/>
        </w:rPr>
        <w:t>with</w:t>
      </w:r>
      <w:r w:rsidRPr="00AD47FF">
        <w:rPr>
          <w:rFonts w:ascii="Arial" w:hAnsi="Arial" w:cs="Arial"/>
          <w:color w:val="000000" w:themeColor="text1"/>
        </w:rPr>
        <w:t>in a neoliberal system</w:t>
      </w:r>
      <w:r w:rsidR="00987036">
        <w:rPr>
          <w:rFonts w:ascii="Arial" w:hAnsi="Arial" w:cs="Arial"/>
          <w:color w:val="000000" w:themeColor="text1"/>
        </w:rPr>
        <w:t xml:space="preserve">; a </w:t>
      </w:r>
      <w:r w:rsidR="0076674F" w:rsidRPr="00AD47FF">
        <w:rPr>
          <w:rFonts w:ascii="Arial" w:hAnsi="Arial" w:cs="Arial"/>
          <w:color w:val="000000" w:themeColor="text1"/>
        </w:rPr>
        <w:t xml:space="preserve">fundamental </w:t>
      </w:r>
      <w:r w:rsidR="0076674F" w:rsidRPr="00730DEC">
        <w:rPr>
          <w:rFonts w:ascii="Arial" w:hAnsi="Arial" w:cs="Arial"/>
        </w:rPr>
        <w:t xml:space="preserve">problem </w:t>
      </w:r>
      <w:r w:rsidR="000B6B50" w:rsidRPr="00730DEC">
        <w:rPr>
          <w:rFonts w:ascii="Arial" w:hAnsi="Arial" w:cs="Arial"/>
        </w:rPr>
        <w:t xml:space="preserve">is the disembedded nature of </w:t>
      </w:r>
      <w:r w:rsidR="0045754B" w:rsidRPr="00730DEC">
        <w:rPr>
          <w:rFonts w:ascii="Arial" w:hAnsi="Arial" w:cs="Arial"/>
        </w:rPr>
        <w:t xml:space="preserve">businesses within </w:t>
      </w:r>
      <w:r w:rsidR="0045754B" w:rsidRPr="00D619AF">
        <w:rPr>
          <w:rFonts w:ascii="Arial" w:hAnsi="Arial" w:cs="Arial"/>
          <w:color w:val="000000" w:themeColor="text1"/>
        </w:rPr>
        <w:t>society</w:t>
      </w:r>
      <w:r w:rsidR="000B6B50" w:rsidRPr="00D619AF">
        <w:rPr>
          <w:rFonts w:ascii="Arial" w:hAnsi="Arial" w:cs="Arial"/>
          <w:color w:val="000000" w:themeColor="text1"/>
        </w:rPr>
        <w:t xml:space="preserve"> and the </w:t>
      </w:r>
      <w:r w:rsidR="00660A68" w:rsidRPr="00D619AF">
        <w:rPr>
          <w:rFonts w:ascii="Arial" w:hAnsi="Arial" w:cs="Arial"/>
          <w:color w:val="000000" w:themeColor="text1"/>
        </w:rPr>
        <w:t xml:space="preserve">use of profit as a measure of success. </w:t>
      </w:r>
      <w:r w:rsidR="00AD4135" w:rsidRPr="00D619AF">
        <w:rPr>
          <w:rFonts w:ascii="Arial" w:hAnsi="Arial" w:cs="Arial"/>
          <w:color w:val="000000" w:themeColor="text1"/>
        </w:rPr>
        <w:t xml:space="preserve">Kay </w:t>
      </w:r>
      <w:r w:rsidR="00AD4135" w:rsidRPr="00730DEC">
        <w:rPr>
          <w:rFonts w:ascii="Arial" w:hAnsi="Arial" w:cs="Arial"/>
        </w:rPr>
        <w:t>(1997) highlights two modes of busines</w:t>
      </w:r>
      <w:r w:rsidR="0086479F" w:rsidRPr="00730DEC">
        <w:rPr>
          <w:rFonts w:ascii="Arial" w:hAnsi="Arial" w:cs="Arial"/>
        </w:rPr>
        <w:t>ses</w:t>
      </w:r>
      <w:r w:rsidR="00E65338">
        <w:rPr>
          <w:rFonts w:ascii="Arial" w:hAnsi="Arial" w:cs="Arial"/>
        </w:rPr>
        <w:t xml:space="preserve"> </w:t>
      </w:r>
      <w:r w:rsidR="00E72C5B" w:rsidRPr="00730DEC">
        <w:rPr>
          <w:rFonts w:ascii="Arial" w:hAnsi="Arial" w:cs="Arial"/>
        </w:rPr>
        <w:t>with</w:t>
      </w:r>
      <w:r w:rsidR="00A64C65" w:rsidRPr="00730DEC">
        <w:rPr>
          <w:rFonts w:ascii="Arial" w:hAnsi="Arial" w:cs="Arial"/>
        </w:rPr>
        <w:t xml:space="preserve"> contrast</w:t>
      </w:r>
      <w:r w:rsidR="00E72C5B" w:rsidRPr="00730DEC">
        <w:rPr>
          <w:rFonts w:ascii="Arial" w:hAnsi="Arial" w:cs="Arial"/>
        </w:rPr>
        <w:t xml:space="preserve">ing </w:t>
      </w:r>
      <w:r w:rsidR="00A64C65" w:rsidRPr="00730DEC">
        <w:rPr>
          <w:rFonts w:ascii="Arial" w:hAnsi="Arial" w:cs="Arial"/>
        </w:rPr>
        <w:t>value</w:t>
      </w:r>
      <w:r w:rsidR="00A15B1E" w:rsidRPr="00730DEC">
        <w:rPr>
          <w:rFonts w:ascii="Arial" w:hAnsi="Arial" w:cs="Arial"/>
        </w:rPr>
        <w:t xml:space="preserve">s </w:t>
      </w:r>
      <w:r w:rsidR="00E72C5B" w:rsidRPr="00730DEC">
        <w:rPr>
          <w:rFonts w:ascii="Arial" w:hAnsi="Arial" w:cs="Arial"/>
        </w:rPr>
        <w:t>and</w:t>
      </w:r>
      <w:r w:rsidR="00A15B1E" w:rsidRPr="00730DEC">
        <w:rPr>
          <w:rFonts w:ascii="Arial" w:hAnsi="Arial" w:cs="Arial"/>
        </w:rPr>
        <w:t xml:space="preserve"> goals</w:t>
      </w:r>
      <w:r w:rsidR="00A64C65" w:rsidRPr="00730DEC">
        <w:rPr>
          <w:rFonts w:ascii="Arial" w:hAnsi="Arial" w:cs="Arial"/>
        </w:rPr>
        <w:t xml:space="preserve"> </w:t>
      </w:r>
      <w:r w:rsidR="0047120B" w:rsidRPr="00730DEC">
        <w:rPr>
          <w:rFonts w:ascii="Arial" w:hAnsi="Arial" w:cs="Arial"/>
        </w:rPr>
        <w:t>(see Table 1)</w:t>
      </w:r>
      <w:r w:rsidR="0086479F" w:rsidRPr="00730DEC">
        <w:rPr>
          <w:rFonts w:ascii="Arial" w:hAnsi="Arial" w:cs="Arial"/>
        </w:rPr>
        <w:t>.</w:t>
      </w:r>
      <w:r w:rsidR="006B12CC">
        <w:rPr>
          <w:rFonts w:ascii="Arial" w:hAnsi="Arial" w:cs="Arial"/>
        </w:rPr>
        <w:t xml:space="preserve"> </w:t>
      </w:r>
      <w:r w:rsidR="00D619AF" w:rsidRPr="00730DEC">
        <w:rPr>
          <w:rFonts w:ascii="Arial" w:hAnsi="Arial" w:cs="Arial"/>
        </w:rPr>
        <w:t xml:space="preserve">Today’s neoliberal </w:t>
      </w:r>
      <w:r w:rsidR="008376B4">
        <w:rPr>
          <w:rFonts w:ascii="Arial" w:hAnsi="Arial" w:cs="Arial"/>
        </w:rPr>
        <w:t>market</w:t>
      </w:r>
      <w:r w:rsidR="00D619AF" w:rsidRPr="00730DEC">
        <w:rPr>
          <w:rFonts w:ascii="Arial" w:hAnsi="Arial" w:cs="Arial"/>
        </w:rPr>
        <w:t xml:space="preserve"> encourages businesses to behave in line with Kay’s (1997: 426) ‘</w:t>
      </w:r>
      <w:r w:rsidR="00F5681E">
        <w:rPr>
          <w:rFonts w:ascii="Arial" w:hAnsi="Arial" w:cs="Arial"/>
        </w:rPr>
        <w:t>M</w:t>
      </w:r>
      <w:r w:rsidR="00D619AF" w:rsidRPr="00730DEC">
        <w:rPr>
          <w:rFonts w:ascii="Arial" w:hAnsi="Arial" w:cs="Arial"/>
        </w:rPr>
        <w:t xml:space="preserve">ode 2’ category; organisations operate </w:t>
      </w:r>
      <w:r w:rsidR="00E4101E">
        <w:rPr>
          <w:rFonts w:ascii="Arial" w:hAnsi="Arial" w:cs="Arial"/>
        </w:rPr>
        <w:t xml:space="preserve">within </w:t>
      </w:r>
      <w:r w:rsidR="00D619AF" w:rsidRPr="00730DEC">
        <w:rPr>
          <w:rFonts w:ascii="Arial" w:hAnsi="Arial" w:cs="Arial"/>
        </w:rPr>
        <w:t>a ‘deformed style of capitalism’</w:t>
      </w:r>
      <w:r w:rsidR="0085612E">
        <w:rPr>
          <w:rFonts w:ascii="Arial" w:hAnsi="Arial" w:cs="Arial"/>
        </w:rPr>
        <w:t xml:space="preserve">, </w:t>
      </w:r>
      <w:r w:rsidR="00511023">
        <w:rPr>
          <w:rFonts w:ascii="Arial" w:hAnsi="Arial" w:cs="Arial"/>
        </w:rPr>
        <w:t>prioritis</w:t>
      </w:r>
      <w:r w:rsidR="0085612E">
        <w:rPr>
          <w:rFonts w:ascii="Arial" w:hAnsi="Arial" w:cs="Arial"/>
        </w:rPr>
        <w:t>ing</w:t>
      </w:r>
      <w:r w:rsidR="00511023">
        <w:rPr>
          <w:rFonts w:ascii="Arial" w:hAnsi="Arial" w:cs="Arial"/>
        </w:rPr>
        <w:t xml:space="preserve"> </w:t>
      </w:r>
      <w:r w:rsidR="009B1DA9">
        <w:rPr>
          <w:rFonts w:ascii="Arial" w:hAnsi="Arial" w:cs="Arial"/>
        </w:rPr>
        <w:t>profit</w:t>
      </w:r>
      <w:r w:rsidR="00D619AF" w:rsidRPr="00730DEC">
        <w:rPr>
          <w:rFonts w:ascii="Arial" w:hAnsi="Arial" w:cs="Arial"/>
        </w:rPr>
        <w:t xml:space="preserve"> over non-economic concerns. In the </w:t>
      </w:r>
      <w:r w:rsidR="00D619AF" w:rsidRPr="00730DEC">
        <w:rPr>
          <w:rFonts w:ascii="Arial" w:hAnsi="Arial" w:cs="Arial"/>
        </w:rPr>
        <w:lastRenderedPageBreak/>
        <w:t xml:space="preserve">agribusiness-based food system, the pursuit of profit results in negative externalities that </w:t>
      </w:r>
      <w:r w:rsidR="00B01621">
        <w:rPr>
          <w:rFonts w:ascii="Arial" w:hAnsi="Arial" w:cs="Arial"/>
          <w:color w:val="000000" w:themeColor="text1"/>
        </w:rPr>
        <w:t>perpetuate</w:t>
      </w:r>
      <w:r w:rsidR="00D619AF" w:rsidRPr="00730DEC">
        <w:rPr>
          <w:rFonts w:ascii="Arial" w:hAnsi="Arial" w:cs="Arial"/>
          <w:color w:val="000000" w:themeColor="text1"/>
        </w:rPr>
        <w:t xml:space="preserve"> the </w:t>
      </w:r>
      <w:r w:rsidR="00D619AF" w:rsidRPr="00730DEC">
        <w:rPr>
          <w:rFonts w:ascii="Arial" w:hAnsi="Arial" w:cs="Arial"/>
        </w:rPr>
        <w:t xml:space="preserve">current crisis. </w:t>
      </w:r>
      <w:r w:rsidR="002847C0">
        <w:rPr>
          <w:rFonts w:ascii="Arial" w:hAnsi="Arial" w:cs="Arial"/>
        </w:rPr>
        <w:t>T</w:t>
      </w:r>
      <w:r w:rsidR="00D619AF" w:rsidRPr="00730DEC">
        <w:rPr>
          <w:rFonts w:ascii="Arial" w:hAnsi="Arial" w:cs="Arial"/>
        </w:rPr>
        <w:t xml:space="preserve">he food crisis </w:t>
      </w:r>
      <w:r w:rsidR="002847C0">
        <w:rPr>
          <w:rFonts w:ascii="Arial" w:hAnsi="Arial" w:cs="Arial"/>
        </w:rPr>
        <w:t>is</w:t>
      </w:r>
      <w:r w:rsidR="00D619AF" w:rsidRPr="00730DEC">
        <w:rPr>
          <w:rFonts w:ascii="Arial" w:hAnsi="Arial" w:cs="Arial"/>
        </w:rPr>
        <w:t xml:space="preserve"> interconnected with </w:t>
      </w:r>
      <w:r w:rsidR="002847C0">
        <w:rPr>
          <w:rFonts w:ascii="Arial" w:hAnsi="Arial" w:cs="Arial"/>
        </w:rPr>
        <w:t xml:space="preserve">many of </w:t>
      </w:r>
      <w:r w:rsidR="00D619AF" w:rsidRPr="002847C0">
        <w:rPr>
          <w:rFonts w:ascii="Arial" w:hAnsi="Arial" w:cs="Arial"/>
          <w:color w:val="000000" w:themeColor="text1"/>
        </w:rPr>
        <w:t xml:space="preserve">the global </w:t>
      </w:r>
      <w:r w:rsidR="002847C0" w:rsidRPr="002847C0">
        <w:rPr>
          <w:rFonts w:ascii="Arial" w:hAnsi="Arial" w:cs="Arial"/>
          <w:color w:val="000000" w:themeColor="text1"/>
        </w:rPr>
        <w:t>problems</w:t>
      </w:r>
      <w:r w:rsidR="00D619AF" w:rsidRPr="002847C0">
        <w:rPr>
          <w:rFonts w:ascii="Arial" w:hAnsi="Arial" w:cs="Arial"/>
          <w:color w:val="000000" w:themeColor="text1"/>
        </w:rPr>
        <w:t xml:space="preserve"> addressed </w:t>
      </w:r>
      <w:r w:rsidR="00D619AF" w:rsidRPr="00730DEC">
        <w:rPr>
          <w:rFonts w:ascii="Arial" w:hAnsi="Arial" w:cs="Arial"/>
        </w:rPr>
        <w:t xml:space="preserve">in the </w:t>
      </w:r>
      <w:r w:rsidR="00D619AF" w:rsidRPr="002A442C">
        <w:rPr>
          <w:rFonts w:ascii="Arial" w:hAnsi="Arial" w:cs="Arial"/>
          <w:i/>
          <w:iCs/>
        </w:rPr>
        <w:t>United Nations’</w:t>
      </w:r>
      <w:r w:rsidR="00D619AF" w:rsidRPr="00730DEC">
        <w:rPr>
          <w:rFonts w:ascii="Arial" w:hAnsi="Arial" w:cs="Arial"/>
        </w:rPr>
        <w:t xml:space="preserve"> Sustainable Development </w:t>
      </w:r>
      <w:r w:rsidR="00D619AF" w:rsidRPr="006B12CC">
        <w:rPr>
          <w:rFonts w:ascii="Arial" w:hAnsi="Arial" w:cs="Arial"/>
          <w:color w:val="000000" w:themeColor="text1"/>
        </w:rPr>
        <w:t>Goals (SDGs) (see Figure 1).</w:t>
      </w:r>
    </w:p>
    <w:p w14:paraId="50D5589D" w14:textId="77777777" w:rsidR="00F75191" w:rsidRPr="00730DEC" w:rsidRDefault="00F75191" w:rsidP="006056CC">
      <w:pPr>
        <w:spacing w:line="480" w:lineRule="auto"/>
        <w:rPr>
          <w:rFonts w:ascii="Arial" w:hAnsi="Arial" w:cs="Arial"/>
        </w:rPr>
      </w:pPr>
    </w:p>
    <w:p w14:paraId="6FBD042C" w14:textId="13A34CF1" w:rsidR="00D75175" w:rsidRPr="0068542C" w:rsidRDefault="0068542C" w:rsidP="006056CC">
      <w:pPr>
        <w:spacing w:line="480" w:lineRule="auto"/>
        <w:rPr>
          <w:rFonts w:ascii="Arial" w:hAnsi="Arial" w:cs="Arial"/>
          <w:b/>
          <w:bCs/>
        </w:rPr>
      </w:pPr>
      <w:r>
        <w:rPr>
          <w:rFonts w:ascii="Arial" w:hAnsi="Arial" w:cs="Arial"/>
          <w:b/>
          <w:bCs/>
          <w:noProof/>
          <w:color w:val="000000" w:themeColor="text1"/>
          <w:lang w:eastAsia="en-GB"/>
        </w:rPr>
        <w:lastRenderedPageBreak/>
        <w:drawing>
          <wp:anchor distT="0" distB="0" distL="114300" distR="114300" simplePos="0" relativeHeight="251669504" behindDoc="0" locked="0" layoutInCell="1" allowOverlap="1" wp14:anchorId="465A5BB7" wp14:editId="29F1B202">
            <wp:simplePos x="0" y="0"/>
            <wp:positionH relativeFrom="column">
              <wp:posOffset>-216111</wp:posOffset>
            </wp:positionH>
            <wp:positionV relativeFrom="paragraph">
              <wp:posOffset>3576320</wp:posOffset>
            </wp:positionV>
            <wp:extent cx="6309995" cy="331724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309995" cy="3317240"/>
                    </a:xfrm>
                    <a:prstGeom prst="rect">
                      <a:avLst/>
                    </a:prstGeom>
                  </pic:spPr>
                </pic:pic>
              </a:graphicData>
            </a:graphic>
            <wp14:sizeRelH relativeFrom="page">
              <wp14:pctWidth>0</wp14:pctWidth>
            </wp14:sizeRelH>
            <wp14:sizeRelV relativeFrom="page">
              <wp14:pctHeight>0</wp14:pctHeight>
            </wp14:sizeRelV>
          </wp:anchor>
        </w:drawing>
      </w:r>
      <w:r w:rsidR="00F75191">
        <w:rPr>
          <w:rFonts w:ascii="Arial" w:hAnsi="Arial" w:cs="Arial"/>
          <w:b/>
          <w:bCs/>
          <w:noProof/>
          <w:lang w:eastAsia="en-GB"/>
        </w:rPr>
        <w:drawing>
          <wp:anchor distT="0" distB="0" distL="114300" distR="114300" simplePos="0" relativeHeight="251668480" behindDoc="0" locked="0" layoutInCell="1" allowOverlap="1" wp14:anchorId="44543B74" wp14:editId="5685800F">
            <wp:simplePos x="0" y="0"/>
            <wp:positionH relativeFrom="column">
              <wp:posOffset>-78740</wp:posOffset>
            </wp:positionH>
            <wp:positionV relativeFrom="paragraph">
              <wp:posOffset>233751</wp:posOffset>
            </wp:positionV>
            <wp:extent cx="6173470" cy="3296285"/>
            <wp:effectExtent l="0" t="0" r="0" b="5715"/>
            <wp:wrapSquare wrapText="bothSides"/>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73470" cy="3296285"/>
                    </a:xfrm>
                    <a:prstGeom prst="rect">
                      <a:avLst/>
                    </a:prstGeom>
                  </pic:spPr>
                </pic:pic>
              </a:graphicData>
            </a:graphic>
            <wp14:sizeRelH relativeFrom="page">
              <wp14:pctWidth>0</wp14:pctWidth>
            </wp14:sizeRelH>
            <wp14:sizeRelV relativeFrom="page">
              <wp14:pctHeight>0</wp14:pctHeight>
            </wp14:sizeRelV>
          </wp:anchor>
        </w:drawing>
      </w:r>
      <w:r w:rsidR="007D2962" w:rsidRPr="00730DEC">
        <w:rPr>
          <w:rFonts w:ascii="Arial" w:hAnsi="Arial" w:cs="Arial"/>
          <w:b/>
          <w:bCs/>
        </w:rPr>
        <w:t>Table 1</w:t>
      </w:r>
      <w:r w:rsidR="0092467F" w:rsidRPr="00730DEC">
        <w:rPr>
          <w:rFonts w:ascii="Arial" w:hAnsi="Arial" w:cs="Arial"/>
          <w:b/>
          <w:bCs/>
        </w:rPr>
        <w:t>.</w:t>
      </w:r>
      <w:r w:rsidR="007D2962" w:rsidRPr="00730DEC">
        <w:rPr>
          <w:rFonts w:ascii="Arial" w:hAnsi="Arial" w:cs="Arial"/>
          <w:b/>
          <w:bCs/>
        </w:rPr>
        <w:t xml:space="preserve"> Kay’s</w:t>
      </w:r>
      <w:r w:rsidR="0092467F" w:rsidRPr="00730DEC">
        <w:rPr>
          <w:rFonts w:ascii="Arial" w:hAnsi="Arial" w:cs="Arial"/>
          <w:b/>
          <w:bCs/>
        </w:rPr>
        <w:t xml:space="preserve"> (1997) </w:t>
      </w:r>
      <w:r w:rsidR="00565AEB" w:rsidRPr="00730DEC">
        <w:rPr>
          <w:rFonts w:ascii="Arial" w:hAnsi="Arial" w:cs="Arial"/>
          <w:b/>
          <w:bCs/>
        </w:rPr>
        <w:t>Modes of Business</w:t>
      </w:r>
    </w:p>
    <w:p w14:paraId="326DEDA6" w14:textId="55E33CA6" w:rsidR="006817C6" w:rsidRPr="00730DEC" w:rsidRDefault="006817C6" w:rsidP="006056CC">
      <w:pPr>
        <w:spacing w:line="480" w:lineRule="auto"/>
        <w:rPr>
          <w:rFonts w:ascii="Arial" w:hAnsi="Arial" w:cs="Arial"/>
          <w:b/>
          <w:bCs/>
        </w:rPr>
      </w:pPr>
      <w:r w:rsidRPr="00F14B25">
        <w:rPr>
          <w:rFonts w:ascii="Arial" w:hAnsi="Arial" w:cs="Arial"/>
          <w:b/>
          <w:bCs/>
          <w:color w:val="000000" w:themeColor="text1"/>
        </w:rPr>
        <w:t xml:space="preserve">Figure </w:t>
      </w:r>
      <w:r w:rsidR="00C959A1" w:rsidRPr="00F14B25">
        <w:rPr>
          <w:rFonts w:ascii="Arial" w:hAnsi="Arial" w:cs="Arial"/>
          <w:b/>
          <w:bCs/>
          <w:color w:val="000000" w:themeColor="text1"/>
        </w:rPr>
        <w:t>1</w:t>
      </w:r>
      <w:r w:rsidR="007A63A8" w:rsidRPr="00F14B25">
        <w:rPr>
          <w:rFonts w:ascii="Arial" w:hAnsi="Arial" w:cs="Arial"/>
          <w:b/>
          <w:bCs/>
          <w:color w:val="000000" w:themeColor="text1"/>
        </w:rPr>
        <w:t xml:space="preserve">. </w:t>
      </w:r>
      <w:r w:rsidRPr="00F14B25">
        <w:rPr>
          <w:rFonts w:ascii="Arial" w:hAnsi="Arial" w:cs="Arial"/>
          <w:b/>
          <w:bCs/>
          <w:color w:val="000000" w:themeColor="text1"/>
        </w:rPr>
        <w:t xml:space="preserve">Sustainable </w:t>
      </w:r>
      <w:r w:rsidRPr="00730DEC">
        <w:rPr>
          <w:rFonts w:ascii="Arial" w:hAnsi="Arial" w:cs="Arial"/>
          <w:b/>
          <w:bCs/>
        </w:rPr>
        <w:t>Development Goals (United Nations, 2015)</w:t>
      </w:r>
    </w:p>
    <w:p w14:paraId="52B4DD74" w14:textId="4AB4EB3E" w:rsidR="00770725" w:rsidRPr="00730DEC" w:rsidRDefault="00770725" w:rsidP="006056CC">
      <w:pPr>
        <w:spacing w:line="480" w:lineRule="auto"/>
        <w:rPr>
          <w:rFonts w:ascii="Arial" w:hAnsi="Arial" w:cs="Arial"/>
        </w:rPr>
      </w:pPr>
    </w:p>
    <w:p w14:paraId="23F75758" w14:textId="0C01A730" w:rsidR="00BD6D5A" w:rsidRPr="00740540" w:rsidRDefault="00BD6D5A" w:rsidP="006056CC">
      <w:pPr>
        <w:spacing w:line="480" w:lineRule="auto"/>
        <w:rPr>
          <w:rFonts w:ascii="Arial" w:hAnsi="Arial" w:cs="Arial"/>
          <w:color w:val="000000" w:themeColor="text1"/>
        </w:rPr>
      </w:pPr>
      <w:r w:rsidRPr="00740540">
        <w:rPr>
          <w:rFonts w:ascii="Arial" w:hAnsi="Arial" w:cs="Arial"/>
          <w:color w:val="000000" w:themeColor="text1"/>
        </w:rPr>
        <w:t>Total global food production is enough to feed 10 billion people, yet over 800 million people go hungry (Holt-</w:t>
      </w:r>
      <w:proofErr w:type="spellStart"/>
      <w:r w:rsidRPr="00740540">
        <w:rPr>
          <w:rFonts w:ascii="Arial" w:hAnsi="Arial" w:cs="Arial"/>
          <w:color w:val="000000" w:themeColor="text1"/>
        </w:rPr>
        <w:t>Giménez</w:t>
      </w:r>
      <w:proofErr w:type="spellEnd"/>
      <w:r w:rsidRPr="00740540">
        <w:rPr>
          <w:rFonts w:ascii="Arial" w:hAnsi="Arial" w:cs="Arial"/>
          <w:color w:val="000000" w:themeColor="text1"/>
        </w:rPr>
        <w:t xml:space="preserve">, 2012; Action Against Hunger, 2022). </w:t>
      </w:r>
      <w:r w:rsidR="00477E42">
        <w:rPr>
          <w:rFonts w:ascii="Arial" w:hAnsi="Arial" w:cs="Arial"/>
          <w:color w:val="000000" w:themeColor="text1"/>
        </w:rPr>
        <w:t xml:space="preserve">This is </w:t>
      </w:r>
      <w:r w:rsidR="00CE1DF1">
        <w:rPr>
          <w:rFonts w:ascii="Arial" w:hAnsi="Arial" w:cs="Arial"/>
          <w:color w:val="000000" w:themeColor="text1"/>
        </w:rPr>
        <w:t>the</w:t>
      </w:r>
      <w:r w:rsidR="00477E42">
        <w:rPr>
          <w:rFonts w:ascii="Arial" w:hAnsi="Arial" w:cs="Arial"/>
          <w:color w:val="000000" w:themeColor="text1"/>
        </w:rPr>
        <w:t xml:space="preserve"> result of market failure</w:t>
      </w:r>
      <w:r w:rsidR="00CE1DF1">
        <w:rPr>
          <w:rFonts w:ascii="Arial" w:hAnsi="Arial" w:cs="Arial"/>
          <w:color w:val="000000" w:themeColor="text1"/>
        </w:rPr>
        <w:t>s</w:t>
      </w:r>
      <w:r w:rsidR="00477E42">
        <w:rPr>
          <w:rFonts w:ascii="Arial" w:hAnsi="Arial" w:cs="Arial"/>
          <w:color w:val="000000" w:themeColor="text1"/>
        </w:rPr>
        <w:t xml:space="preserve">. </w:t>
      </w:r>
      <w:r w:rsidRPr="00740540">
        <w:rPr>
          <w:rFonts w:ascii="Arial" w:hAnsi="Arial" w:cs="Arial"/>
          <w:color w:val="000000" w:themeColor="text1"/>
        </w:rPr>
        <w:t xml:space="preserve">The </w:t>
      </w:r>
      <w:r w:rsidR="003C2376">
        <w:rPr>
          <w:rFonts w:ascii="Arial" w:hAnsi="Arial" w:cs="Arial"/>
          <w:color w:val="000000" w:themeColor="text1"/>
        </w:rPr>
        <w:t xml:space="preserve">food </w:t>
      </w:r>
      <w:r w:rsidRPr="00740540">
        <w:rPr>
          <w:rFonts w:ascii="Arial" w:hAnsi="Arial" w:cs="Arial"/>
          <w:color w:val="000000" w:themeColor="text1"/>
        </w:rPr>
        <w:t>system</w:t>
      </w:r>
      <w:r>
        <w:rPr>
          <w:rFonts w:ascii="Arial" w:hAnsi="Arial" w:cs="Arial"/>
          <w:color w:val="000000" w:themeColor="text1"/>
        </w:rPr>
        <w:t xml:space="preserve"> </w:t>
      </w:r>
      <w:r w:rsidRPr="00740540">
        <w:rPr>
          <w:rFonts w:ascii="Arial" w:hAnsi="Arial" w:cs="Arial"/>
          <w:color w:val="000000" w:themeColor="text1"/>
        </w:rPr>
        <w:t xml:space="preserve">diverts foodstuffs away from feeding </w:t>
      </w:r>
      <w:r w:rsidRPr="00740540">
        <w:rPr>
          <w:rFonts w:ascii="Arial" w:hAnsi="Arial" w:cs="Arial"/>
          <w:color w:val="000000" w:themeColor="text1"/>
        </w:rPr>
        <w:lastRenderedPageBreak/>
        <w:t xml:space="preserve">people; crops are used to </w:t>
      </w:r>
      <w:r w:rsidR="0084277D">
        <w:rPr>
          <w:rFonts w:ascii="Arial" w:hAnsi="Arial" w:cs="Arial"/>
          <w:color w:val="000000" w:themeColor="text1"/>
        </w:rPr>
        <w:t>feed</w:t>
      </w:r>
      <w:r w:rsidRPr="00740540">
        <w:rPr>
          <w:rFonts w:ascii="Arial" w:hAnsi="Arial" w:cs="Arial"/>
          <w:color w:val="000000" w:themeColor="text1"/>
        </w:rPr>
        <w:t xml:space="preserve"> animals for meat production and to produce biofuels (</w:t>
      </w:r>
      <w:proofErr w:type="spellStart"/>
      <w:r w:rsidRPr="00740540">
        <w:rPr>
          <w:rFonts w:ascii="Arial" w:hAnsi="Arial" w:cs="Arial"/>
          <w:color w:val="000000" w:themeColor="text1"/>
        </w:rPr>
        <w:t>Akram-Lodhi</w:t>
      </w:r>
      <w:proofErr w:type="spellEnd"/>
      <w:r w:rsidRPr="00740540">
        <w:rPr>
          <w:rFonts w:ascii="Arial" w:hAnsi="Arial" w:cs="Arial"/>
          <w:color w:val="000000" w:themeColor="text1"/>
        </w:rPr>
        <w:t xml:space="preserve">, 2022). Moreover, one third of food produced is wasted throughout the supply chain (IPCC, 2019). Alongside creating hunger through </w:t>
      </w:r>
      <w:r w:rsidR="00CE1DF1">
        <w:rPr>
          <w:rFonts w:ascii="Arial" w:hAnsi="Arial" w:cs="Arial"/>
          <w:color w:val="000000" w:themeColor="text1"/>
        </w:rPr>
        <w:t>inefficient</w:t>
      </w:r>
      <w:r w:rsidRPr="00740540">
        <w:rPr>
          <w:rFonts w:ascii="Arial" w:hAnsi="Arial" w:cs="Arial"/>
          <w:color w:val="000000" w:themeColor="text1"/>
        </w:rPr>
        <w:t xml:space="preserve"> practices, the food system is simultaneously contributing to a</w:t>
      </w:r>
      <w:r w:rsidR="00A55A92">
        <w:rPr>
          <w:rFonts w:ascii="Arial" w:hAnsi="Arial" w:cs="Arial"/>
          <w:color w:val="000000" w:themeColor="text1"/>
        </w:rPr>
        <w:t xml:space="preserve">n </w:t>
      </w:r>
      <w:r w:rsidRPr="00740540">
        <w:rPr>
          <w:rFonts w:ascii="Arial" w:hAnsi="Arial" w:cs="Arial"/>
          <w:color w:val="000000" w:themeColor="text1"/>
        </w:rPr>
        <w:t>obesity crisis. Government subsidies support the production of goods such as wheat</w:t>
      </w:r>
      <w:r w:rsidR="00A55A92">
        <w:rPr>
          <w:rFonts w:ascii="Arial" w:hAnsi="Arial" w:cs="Arial"/>
          <w:color w:val="000000" w:themeColor="text1"/>
        </w:rPr>
        <w:t xml:space="preserve"> and </w:t>
      </w:r>
      <w:r w:rsidRPr="00740540">
        <w:rPr>
          <w:rFonts w:ascii="Arial" w:hAnsi="Arial" w:cs="Arial"/>
          <w:color w:val="000000" w:themeColor="text1"/>
        </w:rPr>
        <w:t xml:space="preserve">dairy products, </w:t>
      </w:r>
      <w:r w:rsidR="004E432B">
        <w:rPr>
          <w:rFonts w:ascii="Arial" w:hAnsi="Arial" w:cs="Arial"/>
          <w:color w:val="000000" w:themeColor="text1"/>
        </w:rPr>
        <w:t>keeping</w:t>
      </w:r>
      <w:r w:rsidRPr="00740540">
        <w:rPr>
          <w:rFonts w:ascii="Arial" w:hAnsi="Arial" w:cs="Arial"/>
          <w:color w:val="000000" w:themeColor="text1"/>
        </w:rPr>
        <w:t xml:space="preserve"> </w:t>
      </w:r>
      <w:r w:rsidR="00CB3B60">
        <w:rPr>
          <w:rFonts w:ascii="Arial" w:hAnsi="Arial" w:cs="Arial"/>
          <w:color w:val="000000" w:themeColor="text1"/>
        </w:rPr>
        <w:t>the</w:t>
      </w:r>
      <w:r w:rsidRPr="00740540">
        <w:rPr>
          <w:rFonts w:ascii="Arial" w:hAnsi="Arial" w:cs="Arial"/>
          <w:color w:val="000000" w:themeColor="text1"/>
        </w:rPr>
        <w:t xml:space="preserve"> prices</w:t>
      </w:r>
      <w:r w:rsidR="00CB3B60">
        <w:rPr>
          <w:rFonts w:ascii="Arial" w:hAnsi="Arial" w:cs="Arial"/>
          <w:color w:val="000000" w:themeColor="text1"/>
        </w:rPr>
        <w:t xml:space="preserve"> of these products</w:t>
      </w:r>
      <w:r w:rsidRPr="00740540">
        <w:rPr>
          <w:rFonts w:ascii="Arial" w:hAnsi="Arial" w:cs="Arial"/>
          <w:color w:val="000000" w:themeColor="text1"/>
        </w:rPr>
        <w:t xml:space="preserve"> low (Wellesley and Benton, 2022). This </w:t>
      </w:r>
      <w:r w:rsidR="00B953C6">
        <w:rPr>
          <w:rFonts w:ascii="Arial" w:hAnsi="Arial" w:cs="Arial"/>
          <w:color w:val="000000" w:themeColor="text1"/>
        </w:rPr>
        <w:t>promotes</w:t>
      </w:r>
      <w:r w:rsidRPr="00740540">
        <w:rPr>
          <w:rFonts w:ascii="Arial" w:hAnsi="Arial" w:cs="Arial"/>
          <w:color w:val="000000" w:themeColor="text1"/>
        </w:rPr>
        <w:t xml:space="preserve"> unhealthy</w:t>
      </w:r>
      <w:r w:rsidR="00806D54">
        <w:rPr>
          <w:rFonts w:ascii="Arial" w:hAnsi="Arial" w:cs="Arial"/>
          <w:color w:val="000000" w:themeColor="text1"/>
        </w:rPr>
        <w:t xml:space="preserve"> </w:t>
      </w:r>
      <w:r w:rsidR="004046D5" w:rsidRPr="00740540">
        <w:rPr>
          <w:rFonts w:ascii="Arial" w:hAnsi="Arial" w:cs="Arial"/>
          <w:color w:val="000000" w:themeColor="text1"/>
        </w:rPr>
        <w:t>diets</w:t>
      </w:r>
      <w:r w:rsidR="004046D5">
        <w:rPr>
          <w:rFonts w:ascii="Arial" w:hAnsi="Arial" w:cs="Arial"/>
          <w:color w:val="000000" w:themeColor="text1"/>
        </w:rPr>
        <w:t xml:space="preserve"> and</w:t>
      </w:r>
      <w:r w:rsidRPr="00740540">
        <w:rPr>
          <w:rFonts w:ascii="Arial" w:hAnsi="Arial" w:cs="Arial"/>
          <w:color w:val="000000" w:themeColor="text1"/>
        </w:rPr>
        <w:t xml:space="preserve"> </w:t>
      </w:r>
      <w:r w:rsidR="00D72712">
        <w:rPr>
          <w:rFonts w:ascii="Arial" w:hAnsi="Arial" w:cs="Arial"/>
          <w:color w:val="000000" w:themeColor="text1"/>
        </w:rPr>
        <w:t xml:space="preserve">has led to soaring </w:t>
      </w:r>
      <w:r w:rsidRPr="00740540">
        <w:rPr>
          <w:rFonts w:ascii="Arial" w:hAnsi="Arial" w:cs="Arial"/>
          <w:color w:val="000000" w:themeColor="text1"/>
        </w:rPr>
        <w:t>obesity</w:t>
      </w:r>
      <w:r w:rsidR="00D72712">
        <w:rPr>
          <w:rFonts w:ascii="Arial" w:hAnsi="Arial" w:cs="Arial"/>
          <w:color w:val="000000" w:themeColor="text1"/>
        </w:rPr>
        <w:t xml:space="preserve"> rates</w:t>
      </w:r>
      <w:r w:rsidRPr="00740540">
        <w:rPr>
          <w:rFonts w:ascii="Arial" w:hAnsi="Arial" w:cs="Arial"/>
          <w:color w:val="000000" w:themeColor="text1"/>
        </w:rPr>
        <w:t xml:space="preserve"> </w:t>
      </w:r>
      <w:r w:rsidR="00B953C6">
        <w:rPr>
          <w:rFonts w:ascii="Arial" w:hAnsi="Arial" w:cs="Arial"/>
          <w:color w:val="000000" w:themeColor="text1"/>
        </w:rPr>
        <w:t>which</w:t>
      </w:r>
      <w:r w:rsidRPr="00740540">
        <w:rPr>
          <w:rFonts w:ascii="Arial" w:hAnsi="Arial" w:cs="Arial"/>
          <w:color w:val="000000" w:themeColor="text1"/>
        </w:rPr>
        <w:t xml:space="preserve"> burden healthcare services and the economy.</w:t>
      </w:r>
    </w:p>
    <w:p w14:paraId="35830BA0" w14:textId="77777777" w:rsidR="00D75175" w:rsidRDefault="00D75175" w:rsidP="006056CC">
      <w:pPr>
        <w:spacing w:line="480" w:lineRule="auto"/>
        <w:rPr>
          <w:rFonts w:ascii="Arial" w:hAnsi="Arial" w:cs="Arial"/>
          <w:color w:val="000000" w:themeColor="text1"/>
        </w:rPr>
      </w:pPr>
    </w:p>
    <w:p w14:paraId="65B0574D" w14:textId="54C90C56" w:rsidR="00B97F74" w:rsidRDefault="00331470" w:rsidP="006056CC">
      <w:pPr>
        <w:spacing w:line="480" w:lineRule="auto"/>
        <w:rPr>
          <w:rFonts w:ascii="Arial" w:hAnsi="Arial" w:cs="Arial"/>
        </w:rPr>
      </w:pPr>
      <w:r>
        <w:rPr>
          <w:rFonts w:ascii="Arial" w:hAnsi="Arial" w:cs="Arial"/>
          <w:color w:val="000000" w:themeColor="text1"/>
        </w:rPr>
        <w:t xml:space="preserve">The globalised nature of the food system – which developed </w:t>
      </w:r>
      <w:r w:rsidRPr="00730DEC">
        <w:rPr>
          <w:rFonts w:ascii="Arial" w:hAnsi="Arial" w:cs="Arial"/>
          <w:color w:val="000000" w:themeColor="text1"/>
        </w:rPr>
        <w:t>due to cheaper production costs</w:t>
      </w:r>
      <w:r>
        <w:rPr>
          <w:rFonts w:ascii="Arial" w:hAnsi="Arial" w:cs="Arial"/>
          <w:color w:val="000000" w:themeColor="text1"/>
        </w:rPr>
        <w:t xml:space="preserve"> – causes</w:t>
      </w:r>
      <w:r w:rsidR="00EC1CB5">
        <w:rPr>
          <w:rFonts w:ascii="Arial" w:hAnsi="Arial" w:cs="Arial"/>
          <w:color w:val="000000" w:themeColor="text1"/>
        </w:rPr>
        <w:t xml:space="preserve"> further </w:t>
      </w:r>
      <w:r w:rsidR="00AB518E">
        <w:rPr>
          <w:rFonts w:ascii="Arial" w:hAnsi="Arial" w:cs="Arial"/>
          <w:color w:val="000000" w:themeColor="text1"/>
        </w:rPr>
        <w:t>problems</w:t>
      </w:r>
      <w:r w:rsidR="00F40D53" w:rsidRPr="00730DEC">
        <w:rPr>
          <w:rFonts w:ascii="Arial" w:hAnsi="Arial" w:cs="Arial"/>
          <w:color w:val="000000" w:themeColor="text1"/>
        </w:rPr>
        <w:t xml:space="preserve">. </w:t>
      </w:r>
      <w:r w:rsidR="00FB132B">
        <w:rPr>
          <w:rFonts w:ascii="Arial" w:hAnsi="Arial" w:cs="Arial"/>
        </w:rPr>
        <w:t>G</w:t>
      </w:r>
      <w:r w:rsidR="00D4537A" w:rsidRPr="00730DEC">
        <w:rPr>
          <w:rFonts w:ascii="Arial" w:hAnsi="Arial" w:cs="Arial"/>
        </w:rPr>
        <w:t>reat power imbalances</w:t>
      </w:r>
      <w:r w:rsidR="00FB132B">
        <w:rPr>
          <w:rFonts w:ascii="Arial" w:hAnsi="Arial" w:cs="Arial"/>
        </w:rPr>
        <w:t xml:space="preserve"> </w:t>
      </w:r>
      <w:r w:rsidR="007D3E4B">
        <w:rPr>
          <w:rFonts w:ascii="Arial" w:hAnsi="Arial" w:cs="Arial"/>
        </w:rPr>
        <w:t>exist within the</w:t>
      </w:r>
      <w:r w:rsidR="007D3E4B" w:rsidRPr="00730DEC">
        <w:rPr>
          <w:rFonts w:ascii="Arial" w:hAnsi="Arial" w:cs="Arial"/>
        </w:rPr>
        <w:t xml:space="preserve"> globalised</w:t>
      </w:r>
      <w:r w:rsidR="007D3E4B">
        <w:rPr>
          <w:rFonts w:ascii="Arial" w:hAnsi="Arial" w:cs="Arial"/>
        </w:rPr>
        <w:t xml:space="preserve"> </w:t>
      </w:r>
      <w:r w:rsidR="007D3E4B" w:rsidRPr="00730DEC">
        <w:rPr>
          <w:rFonts w:ascii="Arial" w:hAnsi="Arial" w:cs="Arial"/>
        </w:rPr>
        <w:t>system</w:t>
      </w:r>
      <w:r w:rsidR="00D4537A" w:rsidRPr="00730DEC">
        <w:rPr>
          <w:rFonts w:ascii="Arial" w:hAnsi="Arial" w:cs="Arial"/>
        </w:rPr>
        <w:t xml:space="preserve">; a </w:t>
      </w:r>
      <w:r w:rsidR="000B08EE">
        <w:rPr>
          <w:rFonts w:ascii="Arial" w:hAnsi="Arial" w:cs="Arial"/>
        </w:rPr>
        <w:t>handful</w:t>
      </w:r>
      <w:r w:rsidR="00D4537A" w:rsidRPr="00730DEC">
        <w:rPr>
          <w:rFonts w:ascii="Arial" w:hAnsi="Arial" w:cs="Arial"/>
        </w:rPr>
        <w:t xml:space="preserve"> of market elites exert a disproportionate amount of control</w:t>
      </w:r>
      <w:r w:rsidR="00683126" w:rsidRPr="00730DEC">
        <w:rPr>
          <w:rFonts w:ascii="Arial" w:hAnsi="Arial" w:cs="Arial"/>
        </w:rPr>
        <w:t xml:space="preserve">, </w:t>
      </w:r>
      <w:r w:rsidR="002E186D">
        <w:rPr>
          <w:rFonts w:ascii="Arial" w:hAnsi="Arial" w:cs="Arial"/>
        </w:rPr>
        <w:t>supplanting</w:t>
      </w:r>
      <w:r w:rsidR="00683126" w:rsidRPr="00730DEC">
        <w:rPr>
          <w:rFonts w:ascii="Arial" w:hAnsi="Arial" w:cs="Arial"/>
        </w:rPr>
        <w:t xml:space="preserve"> local farmers </w:t>
      </w:r>
      <w:r w:rsidR="00D4537A" w:rsidRPr="00730DEC">
        <w:rPr>
          <w:rFonts w:ascii="Arial" w:hAnsi="Arial" w:cs="Arial"/>
        </w:rPr>
        <w:t>(see Figure 2).</w:t>
      </w:r>
      <w:r w:rsidR="00B97F74">
        <w:rPr>
          <w:rFonts w:ascii="Arial" w:hAnsi="Arial" w:cs="Arial"/>
        </w:rPr>
        <w:t xml:space="preserve"> </w:t>
      </w:r>
      <w:r w:rsidR="00B97F74" w:rsidRPr="00730DEC">
        <w:rPr>
          <w:rFonts w:ascii="Arial" w:hAnsi="Arial" w:cs="Arial"/>
          <w:color w:val="000000" w:themeColor="text1"/>
        </w:rPr>
        <w:t xml:space="preserve">Market domination increases </w:t>
      </w:r>
      <w:r w:rsidR="00B97F74" w:rsidRPr="00730DEC">
        <w:rPr>
          <w:rFonts w:ascii="Arial" w:hAnsi="Arial" w:cs="Arial"/>
        </w:rPr>
        <w:t>inequalities, which is furthered by exploitative labour practices that create low paying work for millions of people (</w:t>
      </w:r>
      <w:proofErr w:type="spellStart"/>
      <w:r w:rsidR="00B97F74" w:rsidRPr="00730DEC">
        <w:rPr>
          <w:rFonts w:ascii="Arial" w:hAnsi="Arial" w:cs="Arial"/>
        </w:rPr>
        <w:t>Akram-Lodhi</w:t>
      </w:r>
      <w:proofErr w:type="spellEnd"/>
      <w:r w:rsidR="00B97F74" w:rsidRPr="00730DEC">
        <w:rPr>
          <w:rFonts w:ascii="Arial" w:hAnsi="Arial" w:cs="Arial"/>
        </w:rPr>
        <w:t>, 2022).</w:t>
      </w:r>
      <w:r w:rsidR="00E357BA">
        <w:rPr>
          <w:rFonts w:ascii="Arial" w:hAnsi="Arial" w:cs="Arial"/>
        </w:rPr>
        <w:t xml:space="preserve"> G</w:t>
      </w:r>
      <w:r w:rsidR="00BD073A">
        <w:rPr>
          <w:rFonts w:ascii="Arial" w:hAnsi="Arial" w:cs="Arial"/>
        </w:rPr>
        <w:t>lobalisation</w:t>
      </w:r>
      <w:r w:rsidR="00B97F74" w:rsidRPr="00730DEC">
        <w:rPr>
          <w:rFonts w:ascii="Arial" w:hAnsi="Arial" w:cs="Arial"/>
        </w:rPr>
        <w:t xml:space="preserve"> </w:t>
      </w:r>
      <w:r w:rsidR="00E357BA">
        <w:rPr>
          <w:rFonts w:ascii="Arial" w:hAnsi="Arial" w:cs="Arial"/>
        </w:rPr>
        <w:t xml:space="preserve">also </w:t>
      </w:r>
      <w:r w:rsidR="00B97F74" w:rsidRPr="00730DEC">
        <w:rPr>
          <w:rFonts w:ascii="Arial" w:hAnsi="Arial" w:cs="Arial"/>
        </w:rPr>
        <w:t xml:space="preserve">makes </w:t>
      </w:r>
      <w:r w:rsidR="00BD073A">
        <w:rPr>
          <w:rFonts w:ascii="Arial" w:hAnsi="Arial" w:cs="Arial"/>
        </w:rPr>
        <w:t>the system</w:t>
      </w:r>
      <w:r w:rsidR="00B97F74" w:rsidRPr="00730DEC">
        <w:rPr>
          <w:rFonts w:ascii="Arial" w:hAnsi="Arial" w:cs="Arial"/>
        </w:rPr>
        <w:t xml:space="preserve"> vulnerable to geopolitical instabilities</w:t>
      </w:r>
      <w:r w:rsidR="004046D5">
        <w:rPr>
          <w:rFonts w:ascii="Arial" w:hAnsi="Arial" w:cs="Arial"/>
        </w:rPr>
        <w:t>. F</w:t>
      </w:r>
      <w:r w:rsidR="00BD073A">
        <w:rPr>
          <w:rFonts w:ascii="Arial" w:hAnsi="Arial" w:cs="Arial"/>
        </w:rPr>
        <w:t>or example,</w:t>
      </w:r>
      <w:r w:rsidR="00B97F74" w:rsidRPr="00730DEC">
        <w:rPr>
          <w:rFonts w:ascii="Arial" w:hAnsi="Arial" w:cs="Arial"/>
        </w:rPr>
        <w:t xml:space="preserve"> the Ukraine war </w:t>
      </w:r>
      <w:r w:rsidR="00B97F74">
        <w:rPr>
          <w:rFonts w:ascii="Arial" w:hAnsi="Arial" w:cs="Arial"/>
          <w:color w:val="000000" w:themeColor="text1"/>
        </w:rPr>
        <w:t>led to a 3</w:t>
      </w:r>
      <w:r w:rsidR="00C96D22">
        <w:rPr>
          <w:rFonts w:ascii="Arial" w:hAnsi="Arial" w:cs="Arial"/>
          <w:color w:val="000000" w:themeColor="text1"/>
        </w:rPr>
        <w:t>2</w:t>
      </w:r>
      <w:r w:rsidR="00B97F74">
        <w:rPr>
          <w:rFonts w:ascii="Arial" w:hAnsi="Arial" w:cs="Arial"/>
          <w:color w:val="000000" w:themeColor="text1"/>
        </w:rPr>
        <w:t>% price increase in</w:t>
      </w:r>
      <w:r w:rsidR="00C96D22">
        <w:rPr>
          <w:rFonts w:ascii="Arial" w:hAnsi="Arial" w:cs="Arial"/>
          <w:color w:val="000000" w:themeColor="text1"/>
        </w:rPr>
        <w:t xml:space="preserve"> </w:t>
      </w:r>
      <w:r w:rsidR="00B97F74">
        <w:rPr>
          <w:rFonts w:ascii="Arial" w:hAnsi="Arial" w:cs="Arial"/>
          <w:color w:val="000000" w:themeColor="text1"/>
        </w:rPr>
        <w:t xml:space="preserve">maize </w:t>
      </w:r>
      <w:r w:rsidR="00B97F74" w:rsidRPr="00B97F74">
        <w:rPr>
          <w:rFonts w:ascii="Arial" w:hAnsi="Arial" w:cs="Arial"/>
          <w:color w:val="000000" w:themeColor="text1"/>
        </w:rPr>
        <w:t>(United Nations, 2022)</w:t>
      </w:r>
      <w:r w:rsidR="00B97F74">
        <w:rPr>
          <w:rFonts w:ascii="Arial" w:hAnsi="Arial" w:cs="Arial"/>
          <w:color w:val="000000" w:themeColor="text1"/>
        </w:rPr>
        <w:t>.</w:t>
      </w:r>
    </w:p>
    <w:p w14:paraId="1A294056" w14:textId="49DD81E9" w:rsidR="001A1792" w:rsidRPr="00730DEC" w:rsidRDefault="001A1792" w:rsidP="006056CC">
      <w:pPr>
        <w:spacing w:line="480" w:lineRule="auto"/>
        <w:rPr>
          <w:rFonts w:ascii="Arial" w:hAnsi="Arial" w:cs="Arial"/>
        </w:rPr>
      </w:pPr>
    </w:p>
    <w:p w14:paraId="64815EF5" w14:textId="0BF06404" w:rsidR="00BD6D5A" w:rsidRDefault="00F75191" w:rsidP="006056CC">
      <w:pPr>
        <w:spacing w:line="480" w:lineRule="auto"/>
        <w:rPr>
          <w:rFonts w:ascii="Arial" w:hAnsi="Arial" w:cs="Arial"/>
          <w:b/>
          <w:bCs/>
          <w:color w:val="000000" w:themeColor="text1"/>
        </w:rPr>
      </w:pPr>
      <w:r>
        <w:rPr>
          <w:rFonts w:ascii="Arial" w:hAnsi="Arial" w:cs="Arial"/>
          <w:b/>
          <w:bCs/>
          <w:noProof/>
          <w:color w:val="000000" w:themeColor="text1"/>
          <w:lang w:eastAsia="en-GB"/>
        </w:rPr>
        <w:lastRenderedPageBreak/>
        <w:drawing>
          <wp:anchor distT="0" distB="0" distL="114300" distR="114300" simplePos="0" relativeHeight="251670528" behindDoc="0" locked="0" layoutInCell="1" allowOverlap="1" wp14:anchorId="2039A3C7" wp14:editId="7A75D004">
            <wp:simplePos x="0" y="0"/>
            <wp:positionH relativeFrom="column">
              <wp:posOffset>79022</wp:posOffset>
            </wp:positionH>
            <wp:positionV relativeFrom="paragraph">
              <wp:posOffset>0</wp:posOffset>
            </wp:positionV>
            <wp:extent cx="5384800" cy="4051300"/>
            <wp:effectExtent l="0" t="0" r="0" b="0"/>
            <wp:wrapTopAndBottom/>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o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84800" cy="4051300"/>
                    </a:xfrm>
                    <a:prstGeom prst="rect">
                      <a:avLst/>
                    </a:prstGeom>
                  </pic:spPr>
                </pic:pic>
              </a:graphicData>
            </a:graphic>
            <wp14:sizeRelH relativeFrom="page">
              <wp14:pctWidth>0</wp14:pctWidth>
            </wp14:sizeRelH>
            <wp14:sizeRelV relativeFrom="page">
              <wp14:pctHeight>0</wp14:pctHeight>
            </wp14:sizeRelV>
          </wp:anchor>
        </w:drawing>
      </w:r>
    </w:p>
    <w:p w14:paraId="01501CE9" w14:textId="1AC86F6E" w:rsidR="004046D5" w:rsidRDefault="001A1792" w:rsidP="006056CC">
      <w:pPr>
        <w:spacing w:line="480" w:lineRule="auto"/>
        <w:rPr>
          <w:rFonts w:ascii="Arial" w:hAnsi="Arial" w:cs="Arial"/>
          <w:b/>
          <w:bCs/>
        </w:rPr>
      </w:pPr>
      <w:r w:rsidRPr="00730DEC">
        <w:rPr>
          <w:rFonts w:ascii="Arial" w:hAnsi="Arial" w:cs="Arial"/>
          <w:b/>
          <w:bCs/>
          <w:color w:val="000000" w:themeColor="text1"/>
        </w:rPr>
        <w:t xml:space="preserve">Figure 2. Corporate </w:t>
      </w:r>
      <w:r w:rsidRPr="00730DEC">
        <w:rPr>
          <w:rFonts w:ascii="Arial" w:hAnsi="Arial" w:cs="Arial"/>
          <w:b/>
          <w:bCs/>
        </w:rPr>
        <w:t xml:space="preserve">concentration in </w:t>
      </w:r>
      <w:r w:rsidR="00E86C04">
        <w:rPr>
          <w:rFonts w:ascii="Arial" w:hAnsi="Arial" w:cs="Arial"/>
          <w:b/>
          <w:bCs/>
        </w:rPr>
        <w:t>the</w:t>
      </w:r>
      <w:r w:rsidRPr="00730DEC">
        <w:rPr>
          <w:rFonts w:ascii="Arial" w:hAnsi="Arial" w:cs="Arial"/>
          <w:b/>
          <w:bCs/>
        </w:rPr>
        <w:t xml:space="preserve"> food system (IPES-Food, 2021</w:t>
      </w:r>
      <w:r w:rsidR="00840FB8">
        <w:rPr>
          <w:rFonts w:ascii="Arial" w:hAnsi="Arial" w:cs="Arial"/>
          <w:b/>
          <w:bCs/>
        </w:rPr>
        <w:t>: 58</w:t>
      </w:r>
      <w:r w:rsidRPr="00730DEC">
        <w:rPr>
          <w:rFonts w:ascii="Arial" w:hAnsi="Arial" w:cs="Arial"/>
          <w:b/>
          <w:bCs/>
        </w:rPr>
        <w:t>)</w:t>
      </w:r>
    </w:p>
    <w:p w14:paraId="0C5FBD3E" w14:textId="4F3D64C8" w:rsidR="00907A92" w:rsidRPr="004046D5" w:rsidRDefault="00907A92" w:rsidP="006056CC">
      <w:pPr>
        <w:spacing w:line="480" w:lineRule="auto"/>
        <w:rPr>
          <w:rFonts w:ascii="Arial" w:hAnsi="Arial" w:cs="Arial"/>
          <w:b/>
          <w:bCs/>
        </w:rPr>
      </w:pPr>
      <w:r w:rsidRPr="00730DEC">
        <w:rPr>
          <w:rFonts w:ascii="Arial" w:hAnsi="Arial" w:cs="Arial"/>
        </w:rPr>
        <w:t xml:space="preserve">Food prices are further </w:t>
      </w:r>
      <w:r w:rsidRPr="00902873">
        <w:rPr>
          <w:rFonts w:ascii="Arial" w:hAnsi="Arial" w:cs="Arial"/>
          <w:color w:val="000000" w:themeColor="text1"/>
        </w:rPr>
        <w:t xml:space="preserve">aggravated </w:t>
      </w:r>
      <w:r w:rsidR="00922CB6" w:rsidRPr="00902873">
        <w:rPr>
          <w:rFonts w:ascii="Arial" w:hAnsi="Arial" w:cs="Arial"/>
          <w:color w:val="000000" w:themeColor="text1"/>
        </w:rPr>
        <w:t xml:space="preserve">by artificial price swings created by financial speculation. </w:t>
      </w:r>
      <w:r w:rsidRPr="00902873">
        <w:rPr>
          <w:rFonts w:ascii="Arial" w:hAnsi="Arial" w:cs="Arial"/>
          <w:color w:val="000000" w:themeColor="text1"/>
        </w:rPr>
        <w:t xml:space="preserve">Excessive marketisation has led to human, economic, and natural capital becoming fictious commodities (Polanyi, 1957). </w:t>
      </w:r>
      <w:r w:rsidR="00AD0FDF" w:rsidRPr="00902873">
        <w:rPr>
          <w:rFonts w:ascii="Arial" w:hAnsi="Arial" w:cs="Arial"/>
          <w:color w:val="000000" w:themeColor="text1"/>
        </w:rPr>
        <w:t xml:space="preserve">Investors seek short term profits through financial speculation, which causes food price volatility. </w:t>
      </w:r>
      <w:r w:rsidR="00C05A4A" w:rsidRPr="00902873">
        <w:rPr>
          <w:rFonts w:ascii="Arial" w:hAnsi="Arial" w:cs="Arial"/>
          <w:color w:val="000000" w:themeColor="text1"/>
        </w:rPr>
        <w:t>T</w:t>
      </w:r>
      <w:r w:rsidR="00E76825" w:rsidRPr="00902873">
        <w:rPr>
          <w:rFonts w:ascii="Arial" w:hAnsi="Arial" w:cs="Arial"/>
          <w:color w:val="000000" w:themeColor="text1"/>
        </w:rPr>
        <w:t>hus, t</w:t>
      </w:r>
      <w:r w:rsidR="008740BB" w:rsidRPr="00902873">
        <w:rPr>
          <w:rFonts w:ascii="Arial" w:hAnsi="Arial" w:cs="Arial"/>
          <w:color w:val="000000" w:themeColor="text1"/>
        </w:rPr>
        <w:t>r</w:t>
      </w:r>
      <w:r w:rsidR="00E52872" w:rsidRPr="00902873">
        <w:rPr>
          <w:rFonts w:ascii="Arial" w:hAnsi="Arial" w:cs="Arial"/>
          <w:color w:val="000000" w:themeColor="text1"/>
        </w:rPr>
        <w:t>ade and prices</w:t>
      </w:r>
      <w:r w:rsidR="00AA0816" w:rsidRPr="00902873">
        <w:rPr>
          <w:rFonts w:ascii="Arial" w:hAnsi="Arial" w:cs="Arial"/>
          <w:color w:val="000000" w:themeColor="text1"/>
        </w:rPr>
        <w:t xml:space="preserve"> </w:t>
      </w:r>
      <w:r w:rsidR="00E52872" w:rsidRPr="00902873">
        <w:rPr>
          <w:rFonts w:ascii="Arial" w:hAnsi="Arial" w:cs="Arial"/>
          <w:color w:val="000000" w:themeColor="text1"/>
        </w:rPr>
        <w:t>are</w:t>
      </w:r>
      <w:r w:rsidR="00AA0816" w:rsidRPr="00902873">
        <w:rPr>
          <w:rFonts w:ascii="Arial" w:hAnsi="Arial" w:cs="Arial"/>
          <w:color w:val="000000" w:themeColor="text1"/>
        </w:rPr>
        <w:t xml:space="preserve"> not confined to </w:t>
      </w:r>
      <w:r w:rsidR="00DF4670" w:rsidRPr="00902873">
        <w:rPr>
          <w:rFonts w:ascii="Arial" w:hAnsi="Arial" w:cs="Arial"/>
          <w:color w:val="000000" w:themeColor="text1"/>
        </w:rPr>
        <w:t xml:space="preserve">actual supply and </w:t>
      </w:r>
      <w:r w:rsidR="00FE71F8" w:rsidRPr="00902873">
        <w:rPr>
          <w:rFonts w:ascii="Arial" w:hAnsi="Arial" w:cs="Arial"/>
          <w:color w:val="000000" w:themeColor="text1"/>
        </w:rPr>
        <w:t>demand</w:t>
      </w:r>
      <w:r w:rsidR="00E76825" w:rsidRPr="00902873">
        <w:rPr>
          <w:rFonts w:ascii="Arial" w:hAnsi="Arial" w:cs="Arial"/>
          <w:color w:val="000000" w:themeColor="text1"/>
        </w:rPr>
        <w:t xml:space="preserve"> </w:t>
      </w:r>
      <w:r w:rsidR="008740BB" w:rsidRPr="00902873">
        <w:rPr>
          <w:rFonts w:ascii="Arial" w:hAnsi="Arial" w:cs="Arial"/>
          <w:color w:val="000000" w:themeColor="text1"/>
        </w:rPr>
        <w:t xml:space="preserve">but </w:t>
      </w:r>
      <w:r w:rsidR="00E52872" w:rsidRPr="00902873">
        <w:rPr>
          <w:rFonts w:ascii="Arial" w:hAnsi="Arial" w:cs="Arial"/>
          <w:color w:val="000000" w:themeColor="text1"/>
        </w:rPr>
        <w:t>are</w:t>
      </w:r>
      <w:r w:rsidR="00FE71F8" w:rsidRPr="00902873">
        <w:rPr>
          <w:rFonts w:ascii="Arial" w:hAnsi="Arial" w:cs="Arial"/>
          <w:color w:val="000000" w:themeColor="text1"/>
        </w:rPr>
        <w:t xml:space="preserve"> also</w:t>
      </w:r>
      <w:r w:rsidR="00E52872" w:rsidRPr="00902873">
        <w:rPr>
          <w:rFonts w:ascii="Arial" w:hAnsi="Arial" w:cs="Arial"/>
          <w:color w:val="000000" w:themeColor="text1"/>
        </w:rPr>
        <w:t xml:space="preserve"> impacted by</w:t>
      </w:r>
      <w:r w:rsidR="00023D33" w:rsidRPr="00902873">
        <w:rPr>
          <w:rFonts w:ascii="Arial" w:hAnsi="Arial" w:cs="Arial"/>
          <w:color w:val="000000" w:themeColor="text1"/>
        </w:rPr>
        <w:t xml:space="preserve"> the </w:t>
      </w:r>
      <w:r w:rsidR="00FE71F8" w:rsidRPr="00902873">
        <w:rPr>
          <w:rFonts w:ascii="Arial" w:hAnsi="Arial" w:cs="Arial"/>
          <w:color w:val="000000" w:themeColor="text1"/>
        </w:rPr>
        <w:t>financialisaton</w:t>
      </w:r>
      <w:r w:rsidR="00B868FB" w:rsidRPr="00902873">
        <w:rPr>
          <w:rFonts w:ascii="Arial" w:hAnsi="Arial" w:cs="Arial"/>
          <w:color w:val="000000" w:themeColor="text1"/>
        </w:rPr>
        <w:t xml:space="preserve"> </w:t>
      </w:r>
      <w:r w:rsidR="00FE71F8" w:rsidRPr="00902873">
        <w:rPr>
          <w:rFonts w:ascii="Arial" w:hAnsi="Arial" w:cs="Arial"/>
          <w:color w:val="000000" w:themeColor="text1"/>
        </w:rPr>
        <w:t>of food (</w:t>
      </w:r>
      <w:proofErr w:type="spellStart"/>
      <w:r w:rsidR="00FE71F8" w:rsidRPr="00902873">
        <w:rPr>
          <w:rFonts w:ascii="Arial" w:hAnsi="Arial" w:cs="Arial"/>
          <w:color w:val="000000" w:themeColor="text1"/>
        </w:rPr>
        <w:t>Akram-Lodhi</w:t>
      </w:r>
      <w:proofErr w:type="spellEnd"/>
      <w:r w:rsidR="00FE71F8" w:rsidRPr="00902873">
        <w:rPr>
          <w:rFonts w:ascii="Arial" w:hAnsi="Arial" w:cs="Arial"/>
          <w:color w:val="000000" w:themeColor="text1"/>
        </w:rPr>
        <w:t>, 2022).</w:t>
      </w:r>
    </w:p>
    <w:p w14:paraId="1F2A7466" w14:textId="77777777" w:rsidR="00907A92" w:rsidRPr="00902873" w:rsidRDefault="00907A92" w:rsidP="006056CC">
      <w:pPr>
        <w:spacing w:line="480" w:lineRule="auto"/>
        <w:rPr>
          <w:rFonts w:ascii="Arial" w:hAnsi="Arial" w:cs="Arial"/>
          <w:color w:val="000000" w:themeColor="text1"/>
        </w:rPr>
      </w:pPr>
    </w:p>
    <w:p w14:paraId="2804004A" w14:textId="49A78407" w:rsidR="00F06FCE" w:rsidRPr="00902873" w:rsidRDefault="00FF6A61" w:rsidP="006056CC">
      <w:pPr>
        <w:spacing w:line="480" w:lineRule="auto"/>
        <w:rPr>
          <w:rFonts w:ascii="Arial" w:hAnsi="Arial" w:cs="Arial"/>
          <w:color w:val="000000" w:themeColor="text1"/>
        </w:rPr>
      </w:pPr>
      <w:r w:rsidRPr="00902873">
        <w:rPr>
          <w:rFonts w:ascii="Arial" w:hAnsi="Arial" w:cs="Arial"/>
          <w:color w:val="000000" w:themeColor="text1"/>
        </w:rPr>
        <w:t>Furthermore,</w:t>
      </w:r>
      <w:r w:rsidR="008740BB" w:rsidRPr="00902873">
        <w:rPr>
          <w:rFonts w:ascii="Arial" w:hAnsi="Arial" w:cs="Arial"/>
          <w:color w:val="000000" w:themeColor="text1"/>
        </w:rPr>
        <w:t xml:space="preserve"> the</w:t>
      </w:r>
      <w:r w:rsidR="00081930" w:rsidRPr="00902873">
        <w:rPr>
          <w:rFonts w:ascii="Arial" w:hAnsi="Arial" w:cs="Arial"/>
          <w:color w:val="000000" w:themeColor="text1"/>
        </w:rPr>
        <w:t xml:space="preserve"> food system</w:t>
      </w:r>
      <w:r w:rsidRPr="00902873">
        <w:rPr>
          <w:rFonts w:ascii="Arial" w:hAnsi="Arial" w:cs="Arial"/>
          <w:color w:val="000000" w:themeColor="text1"/>
        </w:rPr>
        <w:t xml:space="preserve"> is</w:t>
      </w:r>
      <w:r w:rsidR="008740BB" w:rsidRPr="00902873">
        <w:rPr>
          <w:rFonts w:ascii="Arial" w:hAnsi="Arial" w:cs="Arial"/>
          <w:color w:val="000000" w:themeColor="text1"/>
        </w:rPr>
        <w:t xml:space="preserve"> </w:t>
      </w:r>
      <w:r w:rsidRPr="00902873">
        <w:rPr>
          <w:rFonts w:ascii="Arial" w:hAnsi="Arial" w:cs="Arial"/>
          <w:color w:val="000000" w:themeColor="text1"/>
        </w:rPr>
        <w:t>hugely</w:t>
      </w:r>
      <w:r w:rsidR="00081930" w:rsidRPr="00902873">
        <w:rPr>
          <w:rFonts w:ascii="Arial" w:hAnsi="Arial" w:cs="Arial"/>
          <w:color w:val="000000" w:themeColor="text1"/>
        </w:rPr>
        <w:t xml:space="preserve"> </w:t>
      </w:r>
      <w:r w:rsidR="007533AE">
        <w:rPr>
          <w:rFonts w:ascii="Arial" w:hAnsi="Arial" w:cs="Arial"/>
          <w:color w:val="000000" w:themeColor="text1"/>
        </w:rPr>
        <w:t>environmentally damaging</w:t>
      </w:r>
      <w:r w:rsidR="00081930" w:rsidRPr="00902873">
        <w:rPr>
          <w:rFonts w:ascii="Arial" w:hAnsi="Arial" w:cs="Arial"/>
          <w:color w:val="000000" w:themeColor="text1"/>
        </w:rPr>
        <w:t xml:space="preserve">; it </w:t>
      </w:r>
      <w:r w:rsidR="007C519C">
        <w:rPr>
          <w:rFonts w:ascii="Arial" w:hAnsi="Arial" w:cs="Arial"/>
          <w:color w:val="000000" w:themeColor="text1"/>
        </w:rPr>
        <w:t xml:space="preserve">causes </w:t>
      </w:r>
      <w:r w:rsidR="00081930" w:rsidRPr="00902873">
        <w:rPr>
          <w:rFonts w:ascii="Arial" w:hAnsi="Arial" w:cs="Arial"/>
          <w:color w:val="000000" w:themeColor="text1"/>
        </w:rPr>
        <w:t xml:space="preserve">up to 80% of biodiversity loss and produces </w:t>
      </w:r>
      <w:r w:rsidR="007113CA" w:rsidRPr="00902873">
        <w:rPr>
          <w:rFonts w:ascii="Arial" w:hAnsi="Arial" w:cs="Arial"/>
          <w:color w:val="000000" w:themeColor="text1"/>
        </w:rPr>
        <w:t xml:space="preserve">one third </w:t>
      </w:r>
      <w:r w:rsidR="00081930" w:rsidRPr="00902873">
        <w:rPr>
          <w:rFonts w:ascii="Arial" w:hAnsi="Arial" w:cs="Arial"/>
          <w:color w:val="000000" w:themeColor="text1"/>
        </w:rPr>
        <w:t>of greenhouse gas emissions (IPES-Food, 2022</w:t>
      </w:r>
      <w:r w:rsidR="005F7E90" w:rsidRPr="00902873">
        <w:rPr>
          <w:rFonts w:ascii="Arial" w:hAnsi="Arial" w:cs="Arial"/>
          <w:color w:val="000000" w:themeColor="text1"/>
        </w:rPr>
        <w:t>a</w:t>
      </w:r>
      <w:r w:rsidR="00081930" w:rsidRPr="00902873">
        <w:rPr>
          <w:rFonts w:ascii="Arial" w:hAnsi="Arial" w:cs="Arial"/>
          <w:color w:val="000000" w:themeColor="text1"/>
        </w:rPr>
        <w:t>).</w:t>
      </w:r>
      <w:r w:rsidR="000E650A" w:rsidRPr="00902873">
        <w:rPr>
          <w:rFonts w:ascii="Arial" w:hAnsi="Arial" w:cs="Arial"/>
          <w:color w:val="000000" w:themeColor="text1"/>
        </w:rPr>
        <w:t xml:space="preserve"> </w:t>
      </w:r>
      <w:r w:rsidR="00097523" w:rsidRPr="00902873">
        <w:rPr>
          <w:rFonts w:ascii="Arial" w:hAnsi="Arial" w:cs="Arial"/>
          <w:color w:val="000000" w:themeColor="text1"/>
        </w:rPr>
        <w:t xml:space="preserve">Despite this, </w:t>
      </w:r>
      <w:r w:rsidR="00363DCC" w:rsidRPr="00902873">
        <w:rPr>
          <w:rFonts w:ascii="Arial" w:hAnsi="Arial" w:cs="Arial"/>
          <w:color w:val="000000" w:themeColor="text1"/>
        </w:rPr>
        <w:t>agriculture</w:t>
      </w:r>
      <w:r w:rsidR="009A48D1" w:rsidRPr="00902873">
        <w:rPr>
          <w:rFonts w:ascii="Arial" w:hAnsi="Arial" w:cs="Arial"/>
          <w:color w:val="000000" w:themeColor="text1"/>
        </w:rPr>
        <w:t xml:space="preserve"> has been largely </w:t>
      </w:r>
      <w:r w:rsidR="00363DCC" w:rsidRPr="00902873">
        <w:rPr>
          <w:rFonts w:ascii="Arial" w:hAnsi="Arial" w:cs="Arial"/>
          <w:color w:val="000000" w:themeColor="text1"/>
        </w:rPr>
        <w:t xml:space="preserve">excluded from </w:t>
      </w:r>
      <w:r w:rsidR="007F0D70" w:rsidRPr="00902873">
        <w:rPr>
          <w:rFonts w:ascii="Arial" w:hAnsi="Arial" w:cs="Arial"/>
          <w:color w:val="000000" w:themeColor="text1"/>
        </w:rPr>
        <w:t xml:space="preserve">global </w:t>
      </w:r>
      <w:r w:rsidR="00363DCC" w:rsidRPr="00902873">
        <w:rPr>
          <w:rFonts w:ascii="Arial" w:hAnsi="Arial" w:cs="Arial"/>
          <w:color w:val="000000" w:themeColor="text1"/>
        </w:rPr>
        <w:t>climate policy</w:t>
      </w:r>
      <w:r w:rsidR="001B55D9" w:rsidRPr="00902873">
        <w:rPr>
          <w:rFonts w:ascii="Arial" w:hAnsi="Arial" w:cs="Arial"/>
          <w:color w:val="000000" w:themeColor="text1"/>
        </w:rPr>
        <w:t>, illustrating a policy failure</w:t>
      </w:r>
      <w:r w:rsidR="007F0D70" w:rsidRPr="00902873">
        <w:rPr>
          <w:rFonts w:ascii="Arial" w:hAnsi="Arial" w:cs="Arial"/>
          <w:color w:val="000000" w:themeColor="text1"/>
        </w:rPr>
        <w:t>.</w:t>
      </w:r>
      <w:r w:rsidR="008740BB" w:rsidRPr="00902873">
        <w:rPr>
          <w:rFonts w:ascii="Arial" w:hAnsi="Arial" w:cs="Arial"/>
          <w:color w:val="000000" w:themeColor="text1"/>
        </w:rPr>
        <w:t xml:space="preserve"> </w:t>
      </w:r>
      <w:r w:rsidR="00BA2E43" w:rsidRPr="00902873">
        <w:rPr>
          <w:rFonts w:ascii="Arial" w:hAnsi="Arial" w:cs="Arial"/>
          <w:color w:val="000000" w:themeColor="text1"/>
        </w:rPr>
        <w:t>The</w:t>
      </w:r>
      <w:r w:rsidR="00EB478D" w:rsidRPr="00902873">
        <w:rPr>
          <w:rFonts w:ascii="Arial" w:hAnsi="Arial" w:cs="Arial"/>
          <w:color w:val="000000" w:themeColor="text1"/>
        </w:rPr>
        <w:t xml:space="preserve"> food</w:t>
      </w:r>
      <w:r w:rsidR="001D61A1" w:rsidRPr="00902873">
        <w:rPr>
          <w:rFonts w:ascii="Arial" w:hAnsi="Arial" w:cs="Arial"/>
          <w:color w:val="000000" w:themeColor="text1"/>
        </w:rPr>
        <w:t xml:space="preserve"> system is threatened by the </w:t>
      </w:r>
      <w:r w:rsidR="00075D1A">
        <w:rPr>
          <w:rFonts w:ascii="Arial" w:hAnsi="Arial" w:cs="Arial"/>
          <w:color w:val="000000" w:themeColor="text1"/>
        </w:rPr>
        <w:t>environmental damage</w:t>
      </w:r>
      <w:r w:rsidR="001D61A1" w:rsidRPr="00902873">
        <w:rPr>
          <w:rFonts w:ascii="Arial" w:hAnsi="Arial" w:cs="Arial"/>
          <w:color w:val="000000" w:themeColor="text1"/>
        </w:rPr>
        <w:t xml:space="preserve"> it perpetuates</w:t>
      </w:r>
      <w:r w:rsidR="00E2293B" w:rsidRPr="00902873">
        <w:rPr>
          <w:rFonts w:ascii="Arial" w:hAnsi="Arial" w:cs="Arial"/>
          <w:color w:val="000000" w:themeColor="text1"/>
        </w:rPr>
        <w:t xml:space="preserve">; climate change has reduced agricultural </w:t>
      </w:r>
      <w:r w:rsidR="00E2293B" w:rsidRPr="00902873">
        <w:rPr>
          <w:rFonts w:ascii="Arial" w:hAnsi="Arial" w:cs="Arial"/>
          <w:color w:val="000000" w:themeColor="text1"/>
        </w:rPr>
        <w:lastRenderedPageBreak/>
        <w:t>productivity growth by 21%</w:t>
      </w:r>
      <w:r w:rsidR="00A25932" w:rsidRPr="00902873">
        <w:rPr>
          <w:rFonts w:ascii="Arial" w:hAnsi="Arial" w:cs="Arial"/>
          <w:color w:val="000000" w:themeColor="text1"/>
        </w:rPr>
        <w:t xml:space="preserve">, </w:t>
      </w:r>
      <w:r w:rsidR="00240C67" w:rsidRPr="00902873">
        <w:rPr>
          <w:rFonts w:ascii="Arial" w:hAnsi="Arial" w:cs="Arial"/>
          <w:color w:val="000000" w:themeColor="text1"/>
        </w:rPr>
        <w:t>causing</w:t>
      </w:r>
      <w:r w:rsidR="00A25932" w:rsidRPr="00902873">
        <w:rPr>
          <w:rFonts w:ascii="Arial" w:hAnsi="Arial" w:cs="Arial"/>
          <w:color w:val="000000" w:themeColor="text1"/>
        </w:rPr>
        <w:t xml:space="preserve"> </w:t>
      </w:r>
      <w:r w:rsidR="00240C67" w:rsidRPr="00902873">
        <w:rPr>
          <w:rFonts w:ascii="Arial" w:hAnsi="Arial" w:cs="Arial"/>
          <w:color w:val="000000" w:themeColor="text1"/>
        </w:rPr>
        <w:t xml:space="preserve">further </w:t>
      </w:r>
      <w:r w:rsidR="00A25932" w:rsidRPr="00902873">
        <w:rPr>
          <w:rFonts w:ascii="Arial" w:hAnsi="Arial" w:cs="Arial"/>
          <w:color w:val="000000" w:themeColor="text1"/>
        </w:rPr>
        <w:t>price increases</w:t>
      </w:r>
      <w:r w:rsidR="005F7E90" w:rsidRPr="00902873">
        <w:rPr>
          <w:rFonts w:ascii="Arial" w:hAnsi="Arial" w:cs="Arial"/>
          <w:color w:val="000000" w:themeColor="text1"/>
        </w:rPr>
        <w:t xml:space="preserve"> (IPES-Food, 2022</w:t>
      </w:r>
      <w:r w:rsidR="007038E7" w:rsidRPr="00902873">
        <w:rPr>
          <w:rFonts w:ascii="Arial" w:hAnsi="Arial" w:cs="Arial"/>
          <w:color w:val="000000" w:themeColor="text1"/>
        </w:rPr>
        <w:t>c</w:t>
      </w:r>
      <w:r w:rsidR="005F7E90" w:rsidRPr="00902873">
        <w:rPr>
          <w:rFonts w:ascii="Arial" w:hAnsi="Arial" w:cs="Arial"/>
          <w:color w:val="000000" w:themeColor="text1"/>
        </w:rPr>
        <w:t>).</w:t>
      </w:r>
      <w:r w:rsidR="00E301C8" w:rsidRPr="00902873">
        <w:rPr>
          <w:rFonts w:ascii="Arial" w:hAnsi="Arial" w:cs="Arial"/>
          <w:color w:val="000000" w:themeColor="text1"/>
        </w:rPr>
        <w:t xml:space="preserve"> </w:t>
      </w:r>
      <w:r w:rsidR="00075D1A">
        <w:rPr>
          <w:rFonts w:ascii="Arial" w:hAnsi="Arial" w:cs="Arial"/>
          <w:color w:val="000000" w:themeColor="text1"/>
        </w:rPr>
        <w:t>S</w:t>
      </w:r>
      <w:r w:rsidR="008F6164">
        <w:rPr>
          <w:rFonts w:ascii="Arial" w:hAnsi="Arial" w:cs="Arial"/>
          <w:color w:val="000000" w:themeColor="text1"/>
        </w:rPr>
        <w:t>mall-scale</w:t>
      </w:r>
      <w:r w:rsidR="001C6B88" w:rsidRPr="00902873">
        <w:rPr>
          <w:rFonts w:ascii="Arial" w:hAnsi="Arial" w:cs="Arial"/>
          <w:color w:val="000000" w:themeColor="text1"/>
        </w:rPr>
        <w:t xml:space="preserve"> farmers and indigenous people </w:t>
      </w:r>
      <w:r w:rsidR="00075D1A">
        <w:rPr>
          <w:rFonts w:ascii="Arial" w:hAnsi="Arial" w:cs="Arial"/>
          <w:color w:val="000000" w:themeColor="text1"/>
        </w:rPr>
        <w:t>are</w:t>
      </w:r>
      <w:r w:rsidR="001C6B88" w:rsidRPr="00902873">
        <w:rPr>
          <w:rFonts w:ascii="Arial" w:hAnsi="Arial" w:cs="Arial"/>
          <w:color w:val="000000" w:themeColor="text1"/>
        </w:rPr>
        <w:t xml:space="preserve"> more vulnerable to </w:t>
      </w:r>
      <w:r w:rsidR="002B67A0">
        <w:rPr>
          <w:rFonts w:ascii="Arial" w:hAnsi="Arial" w:cs="Arial"/>
          <w:color w:val="000000" w:themeColor="text1"/>
        </w:rPr>
        <w:t xml:space="preserve">the impacts of </w:t>
      </w:r>
      <w:r w:rsidR="001C6B88" w:rsidRPr="00902873">
        <w:rPr>
          <w:rFonts w:ascii="Arial" w:hAnsi="Arial" w:cs="Arial"/>
          <w:color w:val="000000" w:themeColor="text1"/>
        </w:rPr>
        <w:t xml:space="preserve">climate </w:t>
      </w:r>
      <w:r w:rsidR="002B67A0">
        <w:rPr>
          <w:rFonts w:ascii="Arial" w:hAnsi="Arial" w:cs="Arial"/>
          <w:color w:val="000000" w:themeColor="text1"/>
        </w:rPr>
        <w:t>disruption</w:t>
      </w:r>
      <w:r w:rsidR="00075D1A">
        <w:rPr>
          <w:rFonts w:ascii="Arial" w:hAnsi="Arial" w:cs="Arial"/>
          <w:color w:val="000000" w:themeColor="text1"/>
        </w:rPr>
        <w:t xml:space="preserve">, which broadens </w:t>
      </w:r>
      <w:r w:rsidR="00075D1A" w:rsidRPr="00902873">
        <w:rPr>
          <w:rFonts w:ascii="Arial" w:hAnsi="Arial" w:cs="Arial"/>
          <w:color w:val="000000" w:themeColor="text1"/>
        </w:rPr>
        <w:t>social inequalities</w:t>
      </w:r>
      <w:r w:rsidR="00075D1A">
        <w:rPr>
          <w:rFonts w:ascii="Arial" w:hAnsi="Arial" w:cs="Arial"/>
          <w:color w:val="000000" w:themeColor="text1"/>
        </w:rPr>
        <w:t>.</w:t>
      </w:r>
    </w:p>
    <w:p w14:paraId="1F63D64E" w14:textId="77777777" w:rsidR="0032699A" w:rsidRPr="00902873" w:rsidRDefault="0032699A" w:rsidP="006056CC">
      <w:pPr>
        <w:spacing w:line="480" w:lineRule="auto"/>
        <w:rPr>
          <w:rFonts w:ascii="Arial" w:hAnsi="Arial" w:cs="Arial"/>
          <w:color w:val="000000" w:themeColor="text1"/>
        </w:rPr>
      </w:pPr>
    </w:p>
    <w:p w14:paraId="0C511669" w14:textId="4598CB18" w:rsidR="00F514E5" w:rsidRPr="00055846" w:rsidRDefault="0032699A" w:rsidP="006056CC">
      <w:pPr>
        <w:spacing w:line="480" w:lineRule="auto"/>
        <w:rPr>
          <w:rFonts w:ascii="Arial" w:hAnsi="Arial" w:cs="Arial"/>
          <w:color w:val="000000" w:themeColor="text1"/>
        </w:rPr>
      </w:pPr>
      <w:r w:rsidRPr="00902873">
        <w:rPr>
          <w:rFonts w:ascii="Arial" w:hAnsi="Arial" w:cs="Arial"/>
          <w:color w:val="000000" w:themeColor="text1"/>
        </w:rPr>
        <w:t>The food system also poses a health</w:t>
      </w:r>
      <w:r w:rsidR="00902873" w:rsidRPr="00902873">
        <w:rPr>
          <w:rFonts w:ascii="Arial" w:hAnsi="Arial" w:cs="Arial"/>
          <w:color w:val="000000" w:themeColor="text1"/>
        </w:rPr>
        <w:t xml:space="preserve"> crises</w:t>
      </w:r>
      <w:r w:rsidRPr="00902873">
        <w:rPr>
          <w:rFonts w:ascii="Arial" w:hAnsi="Arial" w:cs="Arial"/>
          <w:color w:val="000000" w:themeColor="text1"/>
        </w:rPr>
        <w:t xml:space="preserve"> risk. </w:t>
      </w:r>
      <w:r w:rsidR="00902873" w:rsidRPr="00902873">
        <w:rPr>
          <w:rFonts w:ascii="Arial" w:hAnsi="Arial" w:cs="Arial"/>
          <w:color w:val="000000" w:themeColor="text1"/>
        </w:rPr>
        <w:t>New</w:t>
      </w:r>
      <w:r w:rsidRPr="00902873">
        <w:rPr>
          <w:rFonts w:ascii="Arial" w:hAnsi="Arial" w:cs="Arial"/>
          <w:color w:val="000000" w:themeColor="text1"/>
        </w:rPr>
        <w:t xml:space="preserve"> pathogens are bred through</w:t>
      </w:r>
      <w:r w:rsidR="000315BB">
        <w:rPr>
          <w:rFonts w:ascii="Arial" w:hAnsi="Arial" w:cs="Arial"/>
          <w:color w:val="000000" w:themeColor="text1"/>
        </w:rPr>
        <w:t xml:space="preserve"> </w:t>
      </w:r>
      <w:r w:rsidRPr="00902873">
        <w:rPr>
          <w:rFonts w:ascii="Arial" w:hAnsi="Arial" w:cs="Arial"/>
          <w:color w:val="000000" w:themeColor="text1"/>
        </w:rPr>
        <w:t>industrial livestock production</w:t>
      </w:r>
      <w:r w:rsidR="003B5C58">
        <w:rPr>
          <w:rFonts w:ascii="Arial" w:hAnsi="Arial" w:cs="Arial"/>
          <w:color w:val="000000" w:themeColor="text1"/>
        </w:rPr>
        <w:t xml:space="preserve"> </w:t>
      </w:r>
      <w:r w:rsidR="003B5C58" w:rsidRPr="00902873">
        <w:rPr>
          <w:rFonts w:ascii="Arial" w:hAnsi="Arial" w:cs="Arial"/>
          <w:color w:val="000000" w:themeColor="text1"/>
        </w:rPr>
        <w:t>(</w:t>
      </w:r>
      <w:proofErr w:type="spellStart"/>
      <w:r w:rsidR="003B5C58" w:rsidRPr="00902873">
        <w:rPr>
          <w:rFonts w:ascii="Arial" w:hAnsi="Arial" w:cs="Arial"/>
          <w:color w:val="000000" w:themeColor="text1"/>
        </w:rPr>
        <w:t>Akram-Lodhi</w:t>
      </w:r>
      <w:proofErr w:type="spellEnd"/>
      <w:r w:rsidR="003B5C58" w:rsidRPr="00902873">
        <w:rPr>
          <w:rFonts w:ascii="Arial" w:hAnsi="Arial" w:cs="Arial"/>
          <w:color w:val="000000" w:themeColor="text1"/>
        </w:rPr>
        <w:t>, 2022).</w:t>
      </w:r>
      <w:r w:rsidR="003B5C58">
        <w:rPr>
          <w:rFonts w:ascii="Arial" w:hAnsi="Arial" w:cs="Arial"/>
          <w:color w:val="000000" w:themeColor="text1"/>
        </w:rPr>
        <w:t xml:space="preserve"> </w:t>
      </w:r>
      <w:r w:rsidRPr="00902873">
        <w:rPr>
          <w:rFonts w:ascii="Arial" w:hAnsi="Arial" w:cs="Arial"/>
          <w:color w:val="000000" w:themeColor="text1"/>
        </w:rPr>
        <w:t xml:space="preserve">These diseases are exacerbated </w:t>
      </w:r>
      <w:r w:rsidR="000315BB">
        <w:rPr>
          <w:rFonts w:ascii="Arial" w:hAnsi="Arial" w:cs="Arial"/>
          <w:color w:val="000000" w:themeColor="text1"/>
        </w:rPr>
        <w:t>by</w:t>
      </w:r>
      <w:r w:rsidRPr="00902873">
        <w:rPr>
          <w:rFonts w:ascii="Arial" w:hAnsi="Arial" w:cs="Arial"/>
          <w:color w:val="000000" w:themeColor="text1"/>
        </w:rPr>
        <w:t xml:space="preserve"> antibiotic resistance produced in the application of antibiotics to animals</w:t>
      </w:r>
      <w:r w:rsidR="003B5C58">
        <w:rPr>
          <w:rFonts w:ascii="Arial" w:hAnsi="Arial" w:cs="Arial"/>
          <w:color w:val="000000" w:themeColor="text1"/>
        </w:rPr>
        <w:t>.</w:t>
      </w:r>
      <w:r w:rsidR="003B5C58" w:rsidRPr="00902873">
        <w:rPr>
          <w:rFonts w:ascii="Arial" w:hAnsi="Arial" w:cs="Arial"/>
          <w:color w:val="000000" w:themeColor="text1"/>
        </w:rPr>
        <w:t xml:space="preserve"> </w:t>
      </w:r>
      <w:r w:rsidRPr="00902873">
        <w:rPr>
          <w:rFonts w:ascii="Arial" w:hAnsi="Arial" w:cs="Arial"/>
          <w:color w:val="000000" w:themeColor="text1"/>
        </w:rPr>
        <w:t>The regular</w:t>
      </w:r>
      <w:r w:rsidR="00BC68B3">
        <w:rPr>
          <w:rFonts w:ascii="Arial" w:hAnsi="Arial" w:cs="Arial"/>
          <w:color w:val="000000" w:themeColor="text1"/>
        </w:rPr>
        <w:t xml:space="preserve">, </w:t>
      </w:r>
      <w:r w:rsidRPr="00902873">
        <w:rPr>
          <w:rFonts w:ascii="Arial" w:hAnsi="Arial" w:cs="Arial"/>
          <w:color w:val="000000" w:themeColor="text1"/>
        </w:rPr>
        <w:t>close interactions between people and animals in the food system allows</w:t>
      </w:r>
      <w:r w:rsidR="009A4EF8">
        <w:rPr>
          <w:rFonts w:ascii="Arial" w:hAnsi="Arial" w:cs="Arial"/>
          <w:color w:val="000000" w:themeColor="text1"/>
        </w:rPr>
        <w:t xml:space="preserve"> </w:t>
      </w:r>
      <w:r w:rsidRPr="00902873">
        <w:rPr>
          <w:rFonts w:ascii="Arial" w:hAnsi="Arial" w:cs="Arial"/>
          <w:color w:val="000000" w:themeColor="text1"/>
        </w:rPr>
        <w:t>pathogens</w:t>
      </w:r>
      <w:r w:rsidR="009A4EF8">
        <w:rPr>
          <w:rFonts w:ascii="Arial" w:hAnsi="Arial" w:cs="Arial"/>
          <w:color w:val="000000" w:themeColor="text1"/>
        </w:rPr>
        <w:t xml:space="preserve"> to be transmi</w:t>
      </w:r>
      <w:r w:rsidR="00FD6C71">
        <w:rPr>
          <w:rFonts w:ascii="Arial" w:hAnsi="Arial" w:cs="Arial"/>
          <w:color w:val="000000" w:themeColor="text1"/>
        </w:rPr>
        <w:t>tt</w:t>
      </w:r>
      <w:r w:rsidR="009A4EF8">
        <w:rPr>
          <w:rFonts w:ascii="Arial" w:hAnsi="Arial" w:cs="Arial"/>
          <w:color w:val="000000" w:themeColor="text1"/>
        </w:rPr>
        <w:t>ed</w:t>
      </w:r>
      <w:r w:rsidR="00F514E5">
        <w:rPr>
          <w:rFonts w:ascii="Arial" w:hAnsi="Arial" w:cs="Arial"/>
          <w:color w:val="000000" w:themeColor="text1"/>
        </w:rPr>
        <w:t>,</w:t>
      </w:r>
      <w:r w:rsidRPr="00902873">
        <w:rPr>
          <w:rFonts w:ascii="Arial" w:hAnsi="Arial" w:cs="Arial"/>
          <w:color w:val="000000" w:themeColor="text1"/>
        </w:rPr>
        <w:t xml:space="preserve"> </w:t>
      </w:r>
      <w:r w:rsidR="00F514E5">
        <w:rPr>
          <w:rFonts w:ascii="Arial" w:hAnsi="Arial" w:cs="Arial"/>
          <w:color w:val="000000" w:themeColor="text1"/>
        </w:rPr>
        <w:t>which</w:t>
      </w:r>
      <w:r w:rsidRPr="00902873">
        <w:rPr>
          <w:rFonts w:ascii="Arial" w:hAnsi="Arial" w:cs="Arial"/>
          <w:color w:val="000000" w:themeColor="text1"/>
        </w:rPr>
        <w:t xml:space="preserve"> can have catastrophic social and economic consequences</w:t>
      </w:r>
      <w:r w:rsidR="00F514E5">
        <w:rPr>
          <w:rFonts w:ascii="Arial" w:hAnsi="Arial" w:cs="Arial"/>
          <w:color w:val="000000" w:themeColor="text1"/>
        </w:rPr>
        <w:t>, exemplified</w:t>
      </w:r>
      <w:r w:rsidRPr="00902873">
        <w:rPr>
          <w:rFonts w:ascii="Arial" w:hAnsi="Arial" w:cs="Arial"/>
          <w:color w:val="000000" w:themeColor="text1"/>
        </w:rPr>
        <w:t xml:space="preserve"> in the COVID-19 pandemic.</w:t>
      </w:r>
    </w:p>
    <w:p w14:paraId="64C5F638" w14:textId="77777777" w:rsidR="00EB478D" w:rsidRPr="00730DEC" w:rsidRDefault="00EB478D" w:rsidP="006056CC">
      <w:pPr>
        <w:spacing w:line="480" w:lineRule="auto"/>
        <w:rPr>
          <w:rFonts w:ascii="Arial" w:hAnsi="Arial" w:cs="Arial"/>
          <w:color w:val="FF0000"/>
        </w:rPr>
      </w:pPr>
    </w:p>
    <w:p w14:paraId="6EDE9B00" w14:textId="052EE781" w:rsidR="00BD741F" w:rsidRDefault="00DF6D7D" w:rsidP="006056CC">
      <w:pPr>
        <w:spacing w:line="480" w:lineRule="auto"/>
        <w:rPr>
          <w:rFonts w:ascii="Arial" w:hAnsi="Arial" w:cs="Arial"/>
        </w:rPr>
      </w:pPr>
      <w:r>
        <w:rPr>
          <w:rFonts w:ascii="Arial" w:hAnsi="Arial" w:cs="Arial"/>
        </w:rPr>
        <w:t>P</w:t>
      </w:r>
      <w:r w:rsidR="00664112">
        <w:rPr>
          <w:rFonts w:ascii="Arial" w:hAnsi="Arial" w:cs="Arial"/>
        </w:rPr>
        <w:t>oor state regulation of the food system</w:t>
      </w:r>
      <w:r>
        <w:rPr>
          <w:rFonts w:ascii="Arial" w:hAnsi="Arial" w:cs="Arial"/>
        </w:rPr>
        <w:t xml:space="preserve"> </w:t>
      </w:r>
      <w:r w:rsidR="008C6D6E">
        <w:rPr>
          <w:rFonts w:ascii="Arial" w:hAnsi="Arial" w:cs="Arial"/>
        </w:rPr>
        <w:t xml:space="preserve">illustrates </w:t>
      </w:r>
      <w:r w:rsidR="00FA0ACF">
        <w:rPr>
          <w:rFonts w:ascii="Arial" w:hAnsi="Arial" w:cs="Arial"/>
        </w:rPr>
        <w:t>policy and institutional</w:t>
      </w:r>
      <w:r>
        <w:rPr>
          <w:rFonts w:ascii="Arial" w:hAnsi="Arial" w:cs="Arial"/>
        </w:rPr>
        <w:t xml:space="preserve"> failure</w:t>
      </w:r>
      <w:r w:rsidR="00FA0ACF">
        <w:rPr>
          <w:rFonts w:ascii="Arial" w:hAnsi="Arial" w:cs="Arial"/>
        </w:rPr>
        <w:t>s</w:t>
      </w:r>
      <w:r>
        <w:rPr>
          <w:rFonts w:ascii="Arial" w:hAnsi="Arial" w:cs="Arial"/>
        </w:rPr>
        <w:t xml:space="preserve"> </w:t>
      </w:r>
      <w:r w:rsidR="00FA0ACF">
        <w:rPr>
          <w:rFonts w:ascii="Arial" w:hAnsi="Arial" w:cs="Arial"/>
        </w:rPr>
        <w:t>in</w:t>
      </w:r>
      <w:r w:rsidR="00B80575">
        <w:rPr>
          <w:rFonts w:ascii="Arial" w:hAnsi="Arial" w:cs="Arial"/>
        </w:rPr>
        <w:t xml:space="preserve"> address</w:t>
      </w:r>
      <w:r w:rsidR="00FA0ACF">
        <w:rPr>
          <w:rFonts w:ascii="Arial" w:hAnsi="Arial" w:cs="Arial"/>
        </w:rPr>
        <w:t>ing</w:t>
      </w:r>
      <w:r w:rsidR="00B80575">
        <w:rPr>
          <w:rFonts w:ascii="Arial" w:hAnsi="Arial" w:cs="Arial"/>
        </w:rPr>
        <w:t xml:space="preserve"> </w:t>
      </w:r>
      <w:r>
        <w:rPr>
          <w:rFonts w:ascii="Arial" w:hAnsi="Arial" w:cs="Arial"/>
        </w:rPr>
        <w:t>the crisis</w:t>
      </w:r>
      <w:r w:rsidR="00995474">
        <w:rPr>
          <w:rFonts w:ascii="Arial" w:hAnsi="Arial" w:cs="Arial"/>
        </w:rPr>
        <w:t xml:space="preserve">. </w:t>
      </w:r>
      <w:r w:rsidR="002117A1">
        <w:rPr>
          <w:rFonts w:ascii="Arial" w:hAnsi="Arial" w:cs="Arial"/>
        </w:rPr>
        <w:t>Globali</w:t>
      </w:r>
      <w:r w:rsidR="001E426F">
        <w:rPr>
          <w:rFonts w:ascii="Arial" w:hAnsi="Arial" w:cs="Arial"/>
        </w:rPr>
        <w:t>sed</w:t>
      </w:r>
      <w:r w:rsidR="00F32956" w:rsidRPr="00730DEC">
        <w:rPr>
          <w:rFonts w:ascii="Arial" w:hAnsi="Arial" w:cs="Arial"/>
        </w:rPr>
        <w:t xml:space="preserve"> </w:t>
      </w:r>
      <w:r w:rsidR="002117A1">
        <w:rPr>
          <w:rFonts w:ascii="Arial" w:hAnsi="Arial" w:cs="Arial"/>
        </w:rPr>
        <w:t xml:space="preserve">food </w:t>
      </w:r>
      <w:r w:rsidR="00D249BC" w:rsidRPr="00730DEC">
        <w:rPr>
          <w:rFonts w:ascii="Arial" w:hAnsi="Arial" w:cs="Arial"/>
        </w:rPr>
        <w:t>supply</w:t>
      </w:r>
      <w:r w:rsidR="00F32956" w:rsidRPr="00730DEC">
        <w:rPr>
          <w:rFonts w:ascii="Arial" w:hAnsi="Arial" w:cs="Arial"/>
        </w:rPr>
        <w:t xml:space="preserve"> chains are often</w:t>
      </w:r>
      <w:r w:rsidR="00D249BC" w:rsidRPr="00730DEC">
        <w:rPr>
          <w:rFonts w:ascii="Arial" w:hAnsi="Arial" w:cs="Arial"/>
        </w:rPr>
        <w:t xml:space="preserve"> long and complex, making </w:t>
      </w:r>
      <w:r w:rsidR="00FF6A61" w:rsidRPr="00730DEC">
        <w:rPr>
          <w:rFonts w:ascii="Arial" w:hAnsi="Arial" w:cs="Arial"/>
        </w:rPr>
        <w:t>regulation</w:t>
      </w:r>
      <w:r w:rsidR="00C42FBE" w:rsidRPr="00730DEC">
        <w:rPr>
          <w:rFonts w:ascii="Arial" w:hAnsi="Arial" w:cs="Arial"/>
        </w:rPr>
        <w:t xml:space="preserve"> difficult</w:t>
      </w:r>
      <w:r w:rsidR="00C22565" w:rsidRPr="00730DEC">
        <w:rPr>
          <w:rFonts w:ascii="Arial" w:hAnsi="Arial" w:cs="Arial"/>
        </w:rPr>
        <w:t xml:space="preserve">. </w:t>
      </w:r>
      <w:r w:rsidR="00C42FBE" w:rsidRPr="00730DEC">
        <w:rPr>
          <w:rFonts w:ascii="Arial" w:hAnsi="Arial" w:cs="Arial"/>
        </w:rPr>
        <w:t>Moreover, n</w:t>
      </w:r>
      <w:r w:rsidR="000D1726" w:rsidRPr="00730DEC">
        <w:rPr>
          <w:rFonts w:ascii="Arial" w:hAnsi="Arial" w:cs="Arial"/>
        </w:rPr>
        <w:t xml:space="preserve">eoliberal deregulation and </w:t>
      </w:r>
      <w:r w:rsidR="005661C2" w:rsidRPr="00730DEC">
        <w:rPr>
          <w:rFonts w:ascii="Arial" w:hAnsi="Arial" w:cs="Arial"/>
        </w:rPr>
        <w:t xml:space="preserve">budget constraints </w:t>
      </w:r>
      <w:r w:rsidR="000804AD" w:rsidRPr="00730DEC">
        <w:rPr>
          <w:rFonts w:ascii="Arial" w:hAnsi="Arial" w:cs="Arial"/>
        </w:rPr>
        <w:t>have resulted in</w:t>
      </w:r>
      <w:r w:rsidR="00B108B5" w:rsidRPr="00730DEC">
        <w:rPr>
          <w:rFonts w:ascii="Arial" w:hAnsi="Arial" w:cs="Arial"/>
        </w:rPr>
        <w:t xml:space="preserve"> </w:t>
      </w:r>
      <w:r w:rsidR="00D9769C" w:rsidRPr="00730DEC">
        <w:rPr>
          <w:rFonts w:ascii="Arial" w:hAnsi="Arial" w:cs="Arial"/>
        </w:rPr>
        <w:t xml:space="preserve">self-regulation </w:t>
      </w:r>
      <w:r w:rsidR="000804AD" w:rsidRPr="00730DEC">
        <w:rPr>
          <w:rFonts w:ascii="Arial" w:hAnsi="Arial" w:cs="Arial"/>
        </w:rPr>
        <w:t>being</w:t>
      </w:r>
      <w:r w:rsidR="00D9769C" w:rsidRPr="00730DEC">
        <w:rPr>
          <w:rFonts w:ascii="Arial" w:hAnsi="Arial" w:cs="Arial"/>
        </w:rPr>
        <w:t xml:space="preserve"> </w:t>
      </w:r>
      <w:r w:rsidR="007A0CE1" w:rsidRPr="00730DEC">
        <w:rPr>
          <w:rFonts w:ascii="Arial" w:hAnsi="Arial" w:cs="Arial"/>
        </w:rPr>
        <w:t xml:space="preserve">heavily </w:t>
      </w:r>
      <w:r w:rsidR="00D9769C" w:rsidRPr="00730DEC">
        <w:rPr>
          <w:rFonts w:ascii="Arial" w:hAnsi="Arial" w:cs="Arial"/>
        </w:rPr>
        <w:t xml:space="preserve">relied </w:t>
      </w:r>
      <w:r w:rsidR="007A0CE1" w:rsidRPr="00730DEC">
        <w:rPr>
          <w:rFonts w:ascii="Arial" w:hAnsi="Arial" w:cs="Arial"/>
        </w:rPr>
        <w:t>up</w:t>
      </w:r>
      <w:r w:rsidR="00D9769C" w:rsidRPr="00730DEC">
        <w:rPr>
          <w:rFonts w:ascii="Arial" w:hAnsi="Arial" w:cs="Arial"/>
        </w:rPr>
        <w:t>on in</w:t>
      </w:r>
      <w:r w:rsidR="00B108B5" w:rsidRPr="00730DEC">
        <w:rPr>
          <w:rFonts w:ascii="Arial" w:hAnsi="Arial" w:cs="Arial"/>
        </w:rPr>
        <w:t xml:space="preserve"> corporate governance</w:t>
      </w:r>
      <w:r w:rsidR="009C5570">
        <w:rPr>
          <w:rFonts w:ascii="Arial" w:hAnsi="Arial" w:cs="Arial"/>
        </w:rPr>
        <w:t xml:space="preserve">; </w:t>
      </w:r>
      <w:r w:rsidR="00490E90" w:rsidRPr="00730DEC">
        <w:rPr>
          <w:rFonts w:ascii="Arial" w:hAnsi="Arial" w:cs="Arial"/>
        </w:rPr>
        <w:t xml:space="preserve">companies </w:t>
      </w:r>
      <w:r w:rsidR="009C5570">
        <w:rPr>
          <w:rFonts w:ascii="Arial" w:hAnsi="Arial" w:cs="Arial"/>
        </w:rPr>
        <w:t>thus</w:t>
      </w:r>
      <w:r w:rsidR="00490E90" w:rsidRPr="00730DEC">
        <w:rPr>
          <w:rFonts w:ascii="Arial" w:hAnsi="Arial" w:cs="Arial"/>
        </w:rPr>
        <w:t xml:space="preserve"> face few legal consequences</w:t>
      </w:r>
      <w:r w:rsidR="00175F50">
        <w:rPr>
          <w:rFonts w:ascii="Arial" w:hAnsi="Arial" w:cs="Arial"/>
        </w:rPr>
        <w:t xml:space="preserve"> for irresponsible behaviour</w:t>
      </w:r>
      <w:r w:rsidR="00490E90" w:rsidRPr="00730DEC">
        <w:rPr>
          <w:rFonts w:ascii="Arial" w:hAnsi="Arial" w:cs="Arial"/>
        </w:rPr>
        <w:t xml:space="preserve">. </w:t>
      </w:r>
      <w:r w:rsidR="00C656F1" w:rsidRPr="00730DEC">
        <w:rPr>
          <w:rFonts w:ascii="Arial" w:hAnsi="Arial" w:cs="Arial"/>
        </w:rPr>
        <w:t>When governments do introduce policies,</w:t>
      </w:r>
      <w:r w:rsidR="008A7B46" w:rsidRPr="00730DEC">
        <w:rPr>
          <w:rFonts w:ascii="Arial" w:hAnsi="Arial" w:cs="Arial"/>
        </w:rPr>
        <w:t xml:space="preserve"> they are often market-led</w:t>
      </w:r>
      <w:r w:rsidR="003A046A">
        <w:rPr>
          <w:rFonts w:ascii="Arial" w:hAnsi="Arial" w:cs="Arial"/>
        </w:rPr>
        <w:t xml:space="preserve"> and </w:t>
      </w:r>
      <w:r w:rsidR="008A7B46" w:rsidRPr="00730DEC">
        <w:rPr>
          <w:rFonts w:ascii="Arial" w:hAnsi="Arial" w:cs="Arial"/>
        </w:rPr>
        <w:t>aim to increase growth</w:t>
      </w:r>
      <w:r w:rsidR="005574BB">
        <w:rPr>
          <w:rFonts w:ascii="Arial" w:hAnsi="Arial" w:cs="Arial"/>
        </w:rPr>
        <w:t>,</w:t>
      </w:r>
      <w:r w:rsidR="008A7B46" w:rsidRPr="00730DEC">
        <w:rPr>
          <w:rFonts w:ascii="Arial" w:hAnsi="Arial" w:cs="Arial"/>
        </w:rPr>
        <w:t xml:space="preserve"> rather than implementing structural changes </w:t>
      </w:r>
      <w:r w:rsidR="00260609">
        <w:rPr>
          <w:rFonts w:ascii="Arial" w:hAnsi="Arial" w:cs="Arial"/>
        </w:rPr>
        <w:t>to</w:t>
      </w:r>
      <w:r w:rsidR="008A7B46" w:rsidRPr="00730DEC">
        <w:rPr>
          <w:rFonts w:ascii="Arial" w:hAnsi="Arial" w:cs="Arial"/>
        </w:rPr>
        <w:t xml:space="preserve"> address problems (</w:t>
      </w:r>
      <w:proofErr w:type="spellStart"/>
      <w:r w:rsidR="008A7B46" w:rsidRPr="00730DEC">
        <w:rPr>
          <w:rFonts w:ascii="Arial" w:hAnsi="Arial" w:cs="Arial"/>
        </w:rPr>
        <w:t>Kumi</w:t>
      </w:r>
      <w:proofErr w:type="spellEnd"/>
      <w:r w:rsidR="008A7B46" w:rsidRPr="00730DEC">
        <w:rPr>
          <w:rFonts w:ascii="Arial" w:hAnsi="Arial" w:cs="Arial"/>
        </w:rPr>
        <w:t xml:space="preserve"> et al., 2014).</w:t>
      </w:r>
      <w:r w:rsidR="00490E90" w:rsidRPr="00730DEC">
        <w:rPr>
          <w:rFonts w:ascii="Arial" w:hAnsi="Arial" w:cs="Arial"/>
        </w:rPr>
        <w:t xml:space="preserve"> </w:t>
      </w:r>
      <w:r w:rsidR="003A046A">
        <w:rPr>
          <w:rFonts w:ascii="Arial" w:hAnsi="Arial" w:cs="Arial"/>
        </w:rPr>
        <w:t>Furthermore, n</w:t>
      </w:r>
      <w:r w:rsidR="00872EFE">
        <w:rPr>
          <w:rFonts w:ascii="Arial" w:hAnsi="Arial" w:cs="Arial"/>
        </w:rPr>
        <w:t>ew policies are</w:t>
      </w:r>
      <w:r w:rsidR="00490E90" w:rsidRPr="00730DEC">
        <w:rPr>
          <w:rFonts w:ascii="Arial" w:hAnsi="Arial" w:cs="Arial"/>
        </w:rPr>
        <w:t xml:space="preserve"> </w:t>
      </w:r>
      <w:r w:rsidR="00872EFE">
        <w:rPr>
          <w:rFonts w:ascii="Arial" w:hAnsi="Arial" w:cs="Arial"/>
        </w:rPr>
        <w:t>threatened</w:t>
      </w:r>
      <w:r w:rsidR="00490E90" w:rsidRPr="00730DEC">
        <w:rPr>
          <w:rFonts w:ascii="Arial" w:hAnsi="Arial" w:cs="Arial"/>
        </w:rPr>
        <w:t xml:space="preserve"> </w:t>
      </w:r>
      <w:r w:rsidR="00872EFE">
        <w:rPr>
          <w:rFonts w:ascii="Arial" w:hAnsi="Arial" w:cs="Arial"/>
        </w:rPr>
        <w:t>by</w:t>
      </w:r>
      <w:r w:rsidR="00490E90" w:rsidRPr="00730DEC">
        <w:rPr>
          <w:rFonts w:ascii="Arial" w:hAnsi="Arial" w:cs="Arial"/>
        </w:rPr>
        <w:t xml:space="preserve"> </w:t>
      </w:r>
      <w:r w:rsidR="000C42C2" w:rsidRPr="00730DEC">
        <w:rPr>
          <w:rFonts w:ascii="Arial" w:hAnsi="Arial" w:cs="Arial"/>
        </w:rPr>
        <w:t>lobbying</w:t>
      </w:r>
      <w:r w:rsidR="008D7D6E" w:rsidRPr="00730DEC">
        <w:rPr>
          <w:rFonts w:ascii="Arial" w:hAnsi="Arial" w:cs="Arial"/>
        </w:rPr>
        <w:t xml:space="preserve"> from </w:t>
      </w:r>
      <w:r w:rsidR="00B043D4" w:rsidRPr="00730DEC">
        <w:rPr>
          <w:rFonts w:ascii="Arial" w:hAnsi="Arial" w:cs="Arial"/>
        </w:rPr>
        <w:t xml:space="preserve">businesses and </w:t>
      </w:r>
      <w:r w:rsidR="00B043D4" w:rsidRPr="00730DEC">
        <w:rPr>
          <w:rFonts w:ascii="Arial" w:hAnsi="Arial" w:cs="Arial"/>
          <w:color w:val="000000" w:themeColor="text1"/>
        </w:rPr>
        <w:t>farmers</w:t>
      </w:r>
      <w:r w:rsidR="008D7D6E" w:rsidRPr="00730DEC">
        <w:rPr>
          <w:rFonts w:ascii="Arial" w:hAnsi="Arial" w:cs="Arial"/>
          <w:color w:val="000000" w:themeColor="text1"/>
        </w:rPr>
        <w:t xml:space="preserve"> who </w:t>
      </w:r>
      <w:r w:rsidR="003A046A">
        <w:rPr>
          <w:rFonts w:ascii="Arial" w:hAnsi="Arial" w:cs="Arial"/>
          <w:color w:val="000000" w:themeColor="text1"/>
        </w:rPr>
        <w:t xml:space="preserve">benefit </w:t>
      </w:r>
      <w:r w:rsidR="008D7D6E" w:rsidRPr="00730DEC">
        <w:rPr>
          <w:rFonts w:ascii="Arial" w:hAnsi="Arial" w:cs="Arial"/>
          <w:color w:val="000000" w:themeColor="text1"/>
        </w:rPr>
        <w:t>from the current system</w:t>
      </w:r>
      <w:r w:rsidR="00490E90" w:rsidRPr="00730DEC">
        <w:rPr>
          <w:rFonts w:ascii="Arial" w:hAnsi="Arial" w:cs="Arial"/>
          <w:color w:val="000000" w:themeColor="text1"/>
        </w:rPr>
        <w:t xml:space="preserve">, which </w:t>
      </w:r>
      <w:r w:rsidR="003A046A">
        <w:rPr>
          <w:rFonts w:ascii="Arial" w:hAnsi="Arial" w:cs="Arial"/>
          <w:color w:val="000000" w:themeColor="text1"/>
        </w:rPr>
        <w:t xml:space="preserve">often sways </w:t>
      </w:r>
      <w:r w:rsidR="00490E90" w:rsidRPr="00730DEC">
        <w:rPr>
          <w:rFonts w:ascii="Arial" w:hAnsi="Arial" w:cs="Arial"/>
          <w:color w:val="000000" w:themeColor="text1"/>
        </w:rPr>
        <w:t>governments against introducing changes (Wellesley and Benton, 2022)</w:t>
      </w:r>
      <w:r w:rsidR="001D5F24" w:rsidRPr="00730DEC">
        <w:rPr>
          <w:rFonts w:ascii="Arial" w:hAnsi="Arial" w:cs="Arial"/>
          <w:color w:val="000000" w:themeColor="text1"/>
        </w:rPr>
        <w:t>.</w:t>
      </w:r>
    </w:p>
    <w:p w14:paraId="74142AE8" w14:textId="77777777" w:rsidR="00BD741F" w:rsidRPr="00730DEC" w:rsidRDefault="00BD741F" w:rsidP="006056CC">
      <w:pPr>
        <w:spacing w:line="480" w:lineRule="auto"/>
        <w:rPr>
          <w:rFonts w:ascii="Arial" w:hAnsi="Arial" w:cs="Arial"/>
          <w:color w:val="FF0000"/>
        </w:rPr>
      </w:pPr>
    </w:p>
    <w:p w14:paraId="313CC8D5" w14:textId="451E5EB6" w:rsidR="003A70A6" w:rsidRPr="00730DEC" w:rsidRDefault="00E2398E" w:rsidP="006056CC">
      <w:pPr>
        <w:spacing w:line="480" w:lineRule="auto"/>
        <w:rPr>
          <w:rFonts w:ascii="Arial" w:hAnsi="Arial" w:cs="Arial"/>
          <w:color w:val="000000" w:themeColor="text1"/>
        </w:rPr>
      </w:pPr>
      <w:r>
        <w:rPr>
          <w:rFonts w:ascii="Arial" w:hAnsi="Arial" w:cs="Arial"/>
          <w:color w:val="000000" w:themeColor="text1"/>
        </w:rPr>
        <w:t xml:space="preserve">Evidently, the food </w:t>
      </w:r>
      <w:r w:rsidR="00315C67">
        <w:rPr>
          <w:rFonts w:ascii="Arial" w:hAnsi="Arial" w:cs="Arial"/>
          <w:color w:val="000000" w:themeColor="text1"/>
        </w:rPr>
        <w:t>system</w:t>
      </w:r>
      <w:r>
        <w:rPr>
          <w:rFonts w:ascii="Arial" w:hAnsi="Arial" w:cs="Arial"/>
          <w:color w:val="000000" w:themeColor="text1"/>
        </w:rPr>
        <w:t xml:space="preserve"> </w:t>
      </w:r>
      <w:r w:rsidR="003A046A">
        <w:rPr>
          <w:rFonts w:ascii="Arial" w:hAnsi="Arial" w:cs="Arial"/>
          <w:color w:val="000000" w:themeColor="text1"/>
        </w:rPr>
        <w:t>perpetuates</w:t>
      </w:r>
      <w:r>
        <w:rPr>
          <w:rFonts w:ascii="Arial" w:hAnsi="Arial" w:cs="Arial"/>
          <w:color w:val="000000" w:themeColor="text1"/>
        </w:rPr>
        <w:t xml:space="preserve"> </w:t>
      </w:r>
      <w:r w:rsidR="003A046A">
        <w:rPr>
          <w:rFonts w:ascii="Arial" w:hAnsi="Arial" w:cs="Arial"/>
          <w:color w:val="000000" w:themeColor="text1"/>
        </w:rPr>
        <w:t>many</w:t>
      </w:r>
      <w:r>
        <w:rPr>
          <w:rFonts w:ascii="Arial" w:hAnsi="Arial" w:cs="Arial"/>
          <w:color w:val="000000" w:themeColor="text1"/>
        </w:rPr>
        <w:t xml:space="preserve"> interrelated </w:t>
      </w:r>
      <w:r w:rsidR="00A1259E">
        <w:rPr>
          <w:rFonts w:ascii="Arial" w:hAnsi="Arial" w:cs="Arial"/>
          <w:color w:val="000000" w:themeColor="text1"/>
        </w:rPr>
        <w:t xml:space="preserve">problems. </w:t>
      </w:r>
      <w:r w:rsidR="00670A7B">
        <w:rPr>
          <w:rFonts w:ascii="Arial" w:hAnsi="Arial" w:cs="Arial"/>
          <w:color w:val="000000" w:themeColor="text1"/>
        </w:rPr>
        <w:t>A</w:t>
      </w:r>
      <w:r w:rsidR="006822AC" w:rsidRPr="00FB1605">
        <w:rPr>
          <w:rFonts w:ascii="Arial" w:hAnsi="Arial" w:cs="Arial"/>
          <w:color w:val="000000" w:themeColor="text1"/>
        </w:rPr>
        <w:t xml:space="preserve">pproaches </w:t>
      </w:r>
      <w:r w:rsidR="00BD4C5D" w:rsidRPr="00FB1605">
        <w:rPr>
          <w:rFonts w:ascii="Arial" w:hAnsi="Arial" w:cs="Arial"/>
          <w:color w:val="000000" w:themeColor="text1"/>
        </w:rPr>
        <w:t>to tackl</w:t>
      </w:r>
      <w:r w:rsidR="00E47979">
        <w:rPr>
          <w:rFonts w:ascii="Arial" w:hAnsi="Arial" w:cs="Arial"/>
          <w:color w:val="000000" w:themeColor="text1"/>
        </w:rPr>
        <w:t xml:space="preserve">ing </w:t>
      </w:r>
      <w:r w:rsidR="00BD4C5D" w:rsidRPr="00FB1605">
        <w:rPr>
          <w:rFonts w:ascii="Arial" w:hAnsi="Arial" w:cs="Arial"/>
          <w:color w:val="000000" w:themeColor="text1"/>
        </w:rPr>
        <w:t>the crisi</w:t>
      </w:r>
      <w:r w:rsidR="00895E4B" w:rsidRPr="00FB1605">
        <w:rPr>
          <w:rFonts w:ascii="Arial" w:hAnsi="Arial" w:cs="Arial"/>
          <w:color w:val="000000" w:themeColor="text1"/>
        </w:rPr>
        <w:t>s</w:t>
      </w:r>
      <w:r w:rsidR="00670A7B">
        <w:rPr>
          <w:rFonts w:ascii="Arial" w:hAnsi="Arial" w:cs="Arial"/>
          <w:color w:val="000000" w:themeColor="text1"/>
        </w:rPr>
        <w:t xml:space="preserve"> range </w:t>
      </w:r>
      <w:r w:rsidR="00C8591F">
        <w:rPr>
          <w:rFonts w:ascii="Arial" w:hAnsi="Arial" w:cs="Arial"/>
          <w:color w:val="000000" w:themeColor="text1"/>
        </w:rPr>
        <w:t xml:space="preserve">from </w:t>
      </w:r>
      <w:r w:rsidR="00C8591F" w:rsidRPr="00FB1605">
        <w:rPr>
          <w:rFonts w:ascii="Arial" w:hAnsi="Arial" w:cs="Arial"/>
          <w:color w:val="000000" w:themeColor="text1"/>
        </w:rPr>
        <w:t>system</w:t>
      </w:r>
      <w:r w:rsidR="00C8591F">
        <w:rPr>
          <w:rFonts w:ascii="Arial" w:hAnsi="Arial" w:cs="Arial"/>
          <w:color w:val="000000" w:themeColor="text1"/>
        </w:rPr>
        <w:t>atic reforms to</w:t>
      </w:r>
      <w:r w:rsidR="00F21B3C" w:rsidRPr="00FB1605">
        <w:rPr>
          <w:rFonts w:ascii="Arial" w:hAnsi="Arial" w:cs="Arial"/>
          <w:color w:val="000000" w:themeColor="text1"/>
        </w:rPr>
        <w:t xml:space="preserve"> individual </w:t>
      </w:r>
      <w:r w:rsidR="00C8591F">
        <w:rPr>
          <w:rFonts w:ascii="Arial" w:hAnsi="Arial" w:cs="Arial"/>
          <w:color w:val="000000" w:themeColor="text1"/>
        </w:rPr>
        <w:t>changes</w:t>
      </w:r>
      <w:r w:rsidR="00F21B3C" w:rsidRPr="00FB1605">
        <w:rPr>
          <w:rFonts w:ascii="Arial" w:hAnsi="Arial" w:cs="Arial"/>
          <w:color w:val="000000" w:themeColor="text1"/>
        </w:rPr>
        <w:t>.</w:t>
      </w:r>
      <w:r w:rsidR="003455AC">
        <w:rPr>
          <w:rFonts w:ascii="Arial" w:hAnsi="Arial" w:cs="Arial"/>
          <w:color w:val="000000" w:themeColor="text1"/>
        </w:rPr>
        <w:t xml:space="preserve"> </w:t>
      </w:r>
      <w:r w:rsidR="008532AF">
        <w:rPr>
          <w:rFonts w:ascii="Arial" w:hAnsi="Arial" w:cs="Arial"/>
          <w:color w:val="000000" w:themeColor="text1"/>
        </w:rPr>
        <w:t>One</w:t>
      </w:r>
      <w:r w:rsidR="00C8591F">
        <w:rPr>
          <w:rFonts w:ascii="Arial" w:hAnsi="Arial" w:cs="Arial"/>
          <w:color w:val="000000" w:themeColor="text1"/>
        </w:rPr>
        <w:t xml:space="preserve"> method that a</w:t>
      </w:r>
      <w:r w:rsidR="00FA3B27">
        <w:rPr>
          <w:rFonts w:ascii="Arial" w:hAnsi="Arial" w:cs="Arial"/>
          <w:color w:val="000000" w:themeColor="text1"/>
        </w:rPr>
        <w:t>gribusinesses could</w:t>
      </w:r>
      <w:r w:rsidR="00C8591F">
        <w:rPr>
          <w:rFonts w:ascii="Arial" w:hAnsi="Arial" w:cs="Arial"/>
          <w:color w:val="000000" w:themeColor="text1"/>
        </w:rPr>
        <w:t xml:space="preserve"> consider </w:t>
      </w:r>
      <w:r w:rsidR="007C7519">
        <w:rPr>
          <w:rFonts w:ascii="Arial" w:hAnsi="Arial" w:cs="Arial"/>
          <w:color w:val="000000" w:themeColor="text1"/>
        </w:rPr>
        <w:t>is</w:t>
      </w:r>
      <w:r w:rsidR="00FA3B27">
        <w:rPr>
          <w:rFonts w:ascii="Arial" w:hAnsi="Arial" w:cs="Arial"/>
          <w:color w:val="000000" w:themeColor="text1"/>
        </w:rPr>
        <w:t xml:space="preserve"> tackl</w:t>
      </w:r>
      <w:r w:rsidR="007C7519">
        <w:rPr>
          <w:rFonts w:ascii="Arial" w:hAnsi="Arial" w:cs="Arial"/>
          <w:color w:val="000000" w:themeColor="text1"/>
        </w:rPr>
        <w:t>ing</w:t>
      </w:r>
      <w:r w:rsidR="003A70A6" w:rsidRPr="00730DEC">
        <w:rPr>
          <w:rFonts w:ascii="Arial" w:hAnsi="Arial" w:cs="Arial"/>
          <w:color w:val="000000" w:themeColor="text1"/>
        </w:rPr>
        <w:t xml:space="preserve"> food waste </w:t>
      </w:r>
      <w:r w:rsidR="007C7519">
        <w:rPr>
          <w:rFonts w:ascii="Arial" w:hAnsi="Arial" w:cs="Arial"/>
          <w:color w:val="000000" w:themeColor="text1"/>
        </w:rPr>
        <w:t>by implementing</w:t>
      </w:r>
      <w:r w:rsidR="003A70A6" w:rsidRPr="00730DEC">
        <w:rPr>
          <w:rFonts w:ascii="Arial" w:hAnsi="Arial" w:cs="Arial"/>
          <w:color w:val="000000" w:themeColor="text1"/>
        </w:rPr>
        <w:t xml:space="preserve"> closed </w:t>
      </w:r>
      <w:r w:rsidR="003A70A6" w:rsidRPr="00730DEC">
        <w:rPr>
          <w:rFonts w:ascii="Arial" w:hAnsi="Arial" w:cs="Arial"/>
          <w:color w:val="000000" w:themeColor="text1"/>
        </w:rPr>
        <w:lastRenderedPageBreak/>
        <w:t>loop systems</w:t>
      </w:r>
      <w:r w:rsidR="006C510C" w:rsidRPr="00730DEC">
        <w:rPr>
          <w:rFonts w:ascii="Arial" w:hAnsi="Arial" w:cs="Arial"/>
          <w:color w:val="000000" w:themeColor="text1"/>
        </w:rPr>
        <w:t>,</w:t>
      </w:r>
      <w:r w:rsidR="003A70A6" w:rsidRPr="00730DEC">
        <w:rPr>
          <w:rFonts w:ascii="Arial" w:hAnsi="Arial" w:cs="Arial"/>
          <w:color w:val="000000" w:themeColor="text1"/>
        </w:rPr>
        <w:t xml:space="preserve"> </w:t>
      </w:r>
      <w:r w:rsidR="00B1790E" w:rsidRPr="00730DEC">
        <w:rPr>
          <w:rFonts w:ascii="Arial" w:hAnsi="Arial" w:cs="Arial"/>
          <w:color w:val="000000" w:themeColor="text1"/>
        </w:rPr>
        <w:t>where</w:t>
      </w:r>
      <w:r w:rsidR="003A70A6" w:rsidRPr="00730DEC">
        <w:rPr>
          <w:rFonts w:ascii="Arial" w:hAnsi="Arial" w:cs="Arial"/>
          <w:color w:val="000000" w:themeColor="text1"/>
        </w:rPr>
        <w:t xml:space="preserve"> </w:t>
      </w:r>
      <w:r w:rsidR="00991C84" w:rsidRPr="00730DEC">
        <w:rPr>
          <w:rFonts w:ascii="Arial" w:hAnsi="Arial" w:cs="Arial"/>
          <w:color w:val="000000" w:themeColor="text1"/>
        </w:rPr>
        <w:t xml:space="preserve">end-of-life products </w:t>
      </w:r>
      <w:r w:rsidR="00204FB2" w:rsidRPr="00730DEC">
        <w:rPr>
          <w:rFonts w:ascii="Arial" w:hAnsi="Arial" w:cs="Arial"/>
          <w:color w:val="000000" w:themeColor="text1"/>
        </w:rPr>
        <w:t xml:space="preserve">are used </w:t>
      </w:r>
      <w:r w:rsidR="00060792" w:rsidRPr="00730DEC">
        <w:rPr>
          <w:rFonts w:ascii="Arial" w:hAnsi="Arial" w:cs="Arial"/>
          <w:color w:val="000000" w:themeColor="text1"/>
        </w:rPr>
        <w:t>as raw materials</w:t>
      </w:r>
      <w:r w:rsidR="001D2AE1" w:rsidRPr="00730DEC">
        <w:rPr>
          <w:rFonts w:ascii="Arial" w:hAnsi="Arial" w:cs="Arial"/>
          <w:color w:val="000000" w:themeColor="text1"/>
        </w:rPr>
        <w:t xml:space="preserve"> for </w:t>
      </w:r>
      <w:r w:rsidR="00E5695F" w:rsidRPr="00730DEC">
        <w:rPr>
          <w:rFonts w:ascii="Arial" w:hAnsi="Arial" w:cs="Arial"/>
          <w:color w:val="000000" w:themeColor="text1"/>
        </w:rPr>
        <w:t>other</w:t>
      </w:r>
      <w:r w:rsidR="001D2AE1" w:rsidRPr="00730DEC">
        <w:rPr>
          <w:rFonts w:ascii="Arial" w:hAnsi="Arial" w:cs="Arial"/>
          <w:color w:val="000000" w:themeColor="text1"/>
        </w:rPr>
        <w:t xml:space="preserve"> process</w:t>
      </w:r>
      <w:r w:rsidR="00E5695F" w:rsidRPr="00730DEC">
        <w:rPr>
          <w:rFonts w:ascii="Arial" w:hAnsi="Arial" w:cs="Arial"/>
          <w:color w:val="000000" w:themeColor="text1"/>
        </w:rPr>
        <w:t xml:space="preserve">es </w:t>
      </w:r>
      <w:r w:rsidR="001D2AE1" w:rsidRPr="00730DEC">
        <w:rPr>
          <w:rFonts w:ascii="Arial" w:hAnsi="Arial" w:cs="Arial"/>
          <w:color w:val="000000" w:themeColor="text1"/>
        </w:rPr>
        <w:t>(</w:t>
      </w:r>
      <w:r w:rsidR="001D2AE1" w:rsidRPr="00730DEC">
        <w:rPr>
          <w:rFonts w:ascii="Arial" w:hAnsi="Arial" w:cs="Arial"/>
        </w:rPr>
        <w:t>Geyer and Jackson, 2004).</w:t>
      </w:r>
      <w:r w:rsidR="00E5695F" w:rsidRPr="00730DEC">
        <w:rPr>
          <w:rFonts w:ascii="Arial" w:hAnsi="Arial" w:cs="Arial"/>
        </w:rPr>
        <w:t xml:space="preserve"> Fo</w:t>
      </w:r>
      <w:r w:rsidR="00E86657">
        <w:rPr>
          <w:rFonts w:ascii="Arial" w:hAnsi="Arial" w:cs="Arial"/>
        </w:rPr>
        <w:t xml:space="preserve">od </w:t>
      </w:r>
      <w:r w:rsidR="00DA5910" w:rsidRPr="00730DEC">
        <w:rPr>
          <w:rFonts w:ascii="Arial" w:hAnsi="Arial" w:cs="Arial"/>
        </w:rPr>
        <w:t>waste</w:t>
      </w:r>
      <w:r w:rsidR="00E5695F" w:rsidRPr="00730DEC">
        <w:rPr>
          <w:rFonts w:ascii="Arial" w:hAnsi="Arial" w:cs="Arial"/>
        </w:rPr>
        <w:t xml:space="preserve"> could be used </w:t>
      </w:r>
      <w:r w:rsidR="005F0425" w:rsidRPr="00730DEC">
        <w:rPr>
          <w:rFonts w:ascii="Arial" w:hAnsi="Arial" w:cs="Arial"/>
        </w:rPr>
        <w:t xml:space="preserve">to support </w:t>
      </w:r>
      <w:r w:rsidR="00311D46" w:rsidRPr="00730DEC">
        <w:rPr>
          <w:rFonts w:ascii="Arial" w:hAnsi="Arial" w:cs="Arial"/>
        </w:rPr>
        <w:t xml:space="preserve">new </w:t>
      </w:r>
      <w:r w:rsidR="00131E4D" w:rsidRPr="00730DEC">
        <w:rPr>
          <w:rFonts w:ascii="Arial" w:hAnsi="Arial" w:cs="Arial"/>
        </w:rPr>
        <w:t>food production</w:t>
      </w:r>
      <w:r w:rsidR="006C510C" w:rsidRPr="00730DEC">
        <w:rPr>
          <w:rFonts w:ascii="Arial" w:hAnsi="Arial" w:cs="Arial"/>
        </w:rPr>
        <w:t xml:space="preserve"> (see Figure 4).</w:t>
      </w:r>
      <w:r w:rsidR="00E6603C" w:rsidRPr="00730DEC">
        <w:rPr>
          <w:rFonts w:ascii="Arial" w:hAnsi="Arial" w:cs="Arial"/>
        </w:rPr>
        <w:t xml:space="preserve"> </w:t>
      </w:r>
      <w:r w:rsidR="00942A8F">
        <w:rPr>
          <w:rFonts w:ascii="Arial" w:hAnsi="Arial" w:cs="Arial"/>
          <w:color w:val="000000" w:themeColor="text1"/>
        </w:rPr>
        <w:t xml:space="preserve">However, while </w:t>
      </w:r>
      <w:r w:rsidR="00E6603C" w:rsidRPr="00730DEC">
        <w:rPr>
          <w:rFonts w:ascii="Arial" w:hAnsi="Arial" w:cs="Arial"/>
          <w:color w:val="000000" w:themeColor="text1"/>
        </w:rPr>
        <w:t xml:space="preserve">food waste </w:t>
      </w:r>
      <w:r w:rsidR="00942A8F">
        <w:rPr>
          <w:rFonts w:ascii="Arial" w:hAnsi="Arial" w:cs="Arial"/>
          <w:color w:val="000000" w:themeColor="text1"/>
        </w:rPr>
        <w:t>forms</w:t>
      </w:r>
      <w:r w:rsidR="00E6603C" w:rsidRPr="00730DEC">
        <w:rPr>
          <w:rFonts w:ascii="Arial" w:hAnsi="Arial" w:cs="Arial"/>
          <w:color w:val="000000" w:themeColor="text1"/>
        </w:rPr>
        <w:t xml:space="preserve"> a</w:t>
      </w:r>
      <w:r w:rsidR="00A57B8B" w:rsidRPr="00730DEC">
        <w:rPr>
          <w:rFonts w:ascii="Arial" w:hAnsi="Arial" w:cs="Arial"/>
          <w:color w:val="000000" w:themeColor="text1"/>
        </w:rPr>
        <w:t xml:space="preserve"> significant </w:t>
      </w:r>
      <w:r w:rsidR="00942A8F" w:rsidRPr="00730DEC">
        <w:rPr>
          <w:rFonts w:ascii="Arial" w:hAnsi="Arial" w:cs="Arial"/>
          <w:color w:val="000000" w:themeColor="text1"/>
        </w:rPr>
        <w:t>conc</w:t>
      </w:r>
      <w:r w:rsidR="00942A8F">
        <w:rPr>
          <w:rFonts w:ascii="Arial" w:hAnsi="Arial" w:cs="Arial"/>
          <w:color w:val="000000" w:themeColor="text1"/>
        </w:rPr>
        <w:t>ern</w:t>
      </w:r>
      <w:r w:rsidR="00E6603C" w:rsidRPr="00730DEC">
        <w:rPr>
          <w:rFonts w:ascii="Arial" w:hAnsi="Arial" w:cs="Arial"/>
          <w:color w:val="000000" w:themeColor="text1"/>
        </w:rPr>
        <w:t>, address</w:t>
      </w:r>
      <w:r w:rsidR="008764DD" w:rsidRPr="00730DEC">
        <w:rPr>
          <w:rFonts w:ascii="Arial" w:hAnsi="Arial" w:cs="Arial"/>
          <w:color w:val="000000" w:themeColor="text1"/>
        </w:rPr>
        <w:t>ing</w:t>
      </w:r>
      <w:r w:rsidR="00E6603C" w:rsidRPr="00730DEC">
        <w:rPr>
          <w:rFonts w:ascii="Arial" w:hAnsi="Arial" w:cs="Arial"/>
          <w:color w:val="000000" w:themeColor="text1"/>
        </w:rPr>
        <w:t xml:space="preserve"> </w:t>
      </w:r>
      <w:r w:rsidR="00A57B8B" w:rsidRPr="00730DEC">
        <w:rPr>
          <w:rFonts w:ascii="Arial" w:hAnsi="Arial" w:cs="Arial"/>
          <w:color w:val="000000" w:themeColor="text1"/>
        </w:rPr>
        <w:t xml:space="preserve">it </w:t>
      </w:r>
      <w:r w:rsidR="008320D6" w:rsidRPr="00730DEC">
        <w:rPr>
          <w:rFonts w:ascii="Arial" w:hAnsi="Arial" w:cs="Arial"/>
          <w:color w:val="000000" w:themeColor="text1"/>
        </w:rPr>
        <w:t xml:space="preserve">alleviates </w:t>
      </w:r>
      <w:r w:rsidR="00E6603C" w:rsidRPr="00730DEC">
        <w:rPr>
          <w:rFonts w:ascii="Arial" w:hAnsi="Arial" w:cs="Arial"/>
          <w:color w:val="000000" w:themeColor="text1"/>
        </w:rPr>
        <w:t>a symptom, rather than a cause, of the food crisis.</w:t>
      </w:r>
    </w:p>
    <w:p w14:paraId="61056E44" w14:textId="39243F4A" w:rsidR="00B63780" w:rsidRPr="00730DEC" w:rsidRDefault="00F75191" w:rsidP="006056CC">
      <w:pPr>
        <w:spacing w:line="480" w:lineRule="auto"/>
        <w:rPr>
          <w:rFonts w:ascii="Arial" w:hAnsi="Arial" w:cs="Arial"/>
          <w:color w:val="000000" w:themeColor="text1"/>
        </w:rPr>
      </w:pPr>
      <w:r>
        <w:rPr>
          <w:rFonts w:ascii="Arial" w:hAnsi="Arial" w:cs="Arial"/>
          <w:noProof/>
          <w:color w:val="000000" w:themeColor="text1"/>
          <w:lang w:eastAsia="en-GB"/>
        </w:rPr>
        <w:drawing>
          <wp:anchor distT="0" distB="0" distL="114300" distR="114300" simplePos="0" relativeHeight="251671552" behindDoc="0" locked="0" layoutInCell="1" allowOverlap="1" wp14:anchorId="6EF8AC4E" wp14:editId="2C3A1C4F">
            <wp:simplePos x="0" y="0"/>
            <wp:positionH relativeFrom="column">
              <wp:posOffset>0</wp:posOffset>
            </wp:positionH>
            <wp:positionV relativeFrom="paragraph">
              <wp:posOffset>361244</wp:posOffset>
            </wp:positionV>
            <wp:extent cx="5731510" cy="1663065"/>
            <wp:effectExtent l="0" t="0" r="0" b="635"/>
            <wp:wrapSquare wrapText="bothSides"/>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663065"/>
                    </a:xfrm>
                    <a:prstGeom prst="rect">
                      <a:avLst/>
                    </a:prstGeom>
                  </pic:spPr>
                </pic:pic>
              </a:graphicData>
            </a:graphic>
            <wp14:sizeRelH relativeFrom="page">
              <wp14:pctWidth>0</wp14:pctWidth>
            </wp14:sizeRelH>
            <wp14:sizeRelV relativeFrom="page">
              <wp14:pctHeight>0</wp14:pctHeight>
            </wp14:sizeRelV>
          </wp:anchor>
        </w:drawing>
      </w:r>
    </w:p>
    <w:p w14:paraId="208B138C" w14:textId="77777777" w:rsidR="005F64F2" w:rsidRDefault="005F64F2" w:rsidP="006056CC">
      <w:pPr>
        <w:spacing w:line="480" w:lineRule="auto"/>
        <w:rPr>
          <w:rFonts w:ascii="Arial" w:hAnsi="Arial" w:cs="Arial"/>
          <w:b/>
          <w:bCs/>
        </w:rPr>
      </w:pPr>
    </w:p>
    <w:p w14:paraId="628B05E6" w14:textId="4EED03E2" w:rsidR="00F747CD" w:rsidRPr="00730DEC" w:rsidRDefault="00DA5910" w:rsidP="006056CC">
      <w:pPr>
        <w:spacing w:line="480" w:lineRule="auto"/>
        <w:rPr>
          <w:rFonts w:ascii="Arial" w:hAnsi="Arial" w:cs="Arial"/>
          <w:b/>
          <w:bCs/>
        </w:rPr>
      </w:pPr>
      <w:r w:rsidRPr="00730DEC">
        <w:rPr>
          <w:rFonts w:ascii="Arial" w:hAnsi="Arial" w:cs="Arial"/>
          <w:b/>
          <w:bCs/>
        </w:rPr>
        <w:t>Figure 4</w:t>
      </w:r>
      <w:r w:rsidR="00F068FD" w:rsidRPr="00730DEC">
        <w:rPr>
          <w:rFonts w:ascii="Arial" w:hAnsi="Arial" w:cs="Arial"/>
          <w:b/>
          <w:bCs/>
        </w:rPr>
        <w:t>. Closed-loop food waste system</w:t>
      </w:r>
      <w:r w:rsidRPr="00730DEC">
        <w:rPr>
          <w:rFonts w:ascii="Arial" w:hAnsi="Arial" w:cs="Arial"/>
          <w:b/>
          <w:bCs/>
        </w:rPr>
        <w:t xml:space="preserve"> (Filimonau and Ermolaev, 2022</w:t>
      </w:r>
      <w:r w:rsidR="009F3918">
        <w:rPr>
          <w:rFonts w:ascii="Arial" w:hAnsi="Arial" w:cs="Arial"/>
          <w:b/>
          <w:bCs/>
        </w:rPr>
        <w:t>: 471</w:t>
      </w:r>
      <w:r w:rsidRPr="00730DEC">
        <w:rPr>
          <w:rFonts w:ascii="Arial" w:hAnsi="Arial" w:cs="Arial"/>
          <w:b/>
          <w:bCs/>
        </w:rPr>
        <w:t>)</w:t>
      </w:r>
    </w:p>
    <w:p w14:paraId="5F0D79A4" w14:textId="77777777" w:rsidR="00311D46" w:rsidRPr="00730DEC" w:rsidRDefault="00311D46" w:rsidP="006056CC">
      <w:pPr>
        <w:spacing w:line="480" w:lineRule="auto"/>
        <w:rPr>
          <w:rFonts w:ascii="Arial" w:hAnsi="Arial" w:cs="Arial"/>
          <w:color w:val="000000" w:themeColor="text1"/>
        </w:rPr>
      </w:pPr>
    </w:p>
    <w:p w14:paraId="60253DAC" w14:textId="736CC9CE" w:rsidR="00DE6483" w:rsidRPr="00730DEC" w:rsidRDefault="006E7050" w:rsidP="006056CC">
      <w:pPr>
        <w:spacing w:line="480" w:lineRule="auto"/>
        <w:rPr>
          <w:rFonts w:ascii="Arial" w:hAnsi="Arial" w:cs="Arial"/>
          <w:color w:val="000000" w:themeColor="text1"/>
        </w:rPr>
      </w:pPr>
      <w:r w:rsidRPr="00730DEC">
        <w:rPr>
          <w:rFonts w:ascii="Arial" w:hAnsi="Arial" w:cs="Arial"/>
          <w:color w:val="000000" w:themeColor="text1"/>
        </w:rPr>
        <w:t>Improving corporate social responsibility (CSR) is a</w:t>
      </w:r>
      <w:r w:rsidR="00162BE7" w:rsidRPr="00730DEC">
        <w:rPr>
          <w:rFonts w:ascii="Arial" w:hAnsi="Arial" w:cs="Arial"/>
          <w:color w:val="000000" w:themeColor="text1"/>
        </w:rPr>
        <w:t>n</w:t>
      </w:r>
      <w:r w:rsidR="009A60AD" w:rsidRPr="00730DEC">
        <w:rPr>
          <w:rFonts w:ascii="Arial" w:hAnsi="Arial" w:cs="Arial"/>
          <w:color w:val="000000" w:themeColor="text1"/>
        </w:rPr>
        <w:t xml:space="preserve"> approach </w:t>
      </w:r>
      <w:r w:rsidR="00162BE7" w:rsidRPr="00730DEC">
        <w:rPr>
          <w:rFonts w:ascii="Arial" w:hAnsi="Arial" w:cs="Arial"/>
          <w:color w:val="000000" w:themeColor="text1"/>
        </w:rPr>
        <w:t>that</w:t>
      </w:r>
      <w:r w:rsidR="009A60AD" w:rsidRPr="00730DEC">
        <w:rPr>
          <w:rFonts w:ascii="Arial" w:hAnsi="Arial" w:cs="Arial"/>
          <w:color w:val="000000" w:themeColor="text1"/>
        </w:rPr>
        <w:t xml:space="preserve"> </w:t>
      </w:r>
      <w:r w:rsidRPr="00730DEC">
        <w:rPr>
          <w:rFonts w:ascii="Arial" w:hAnsi="Arial" w:cs="Arial"/>
          <w:color w:val="000000" w:themeColor="text1"/>
        </w:rPr>
        <w:t xml:space="preserve">could </w:t>
      </w:r>
      <w:r w:rsidR="00525A2A">
        <w:rPr>
          <w:rFonts w:ascii="Arial" w:hAnsi="Arial" w:cs="Arial"/>
          <w:color w:val="000000" w:themeColor="text1"/>
        </w:rPr>
        <w:t>address</w:t>
      </w:r>
      <w:r w:rsidR="008E29EA">
        <w:rPr>
          <w:rFonts w:ascii="Arial" w:hAnsi="Arial" w:cs="Arial"/>
          <w:color w:val="000000" w:themeColor="text1"/>
        </w:rPr>
        <w:t xml:space="preserve"> </w:t>
      </w:r>
      <w:r w:rsidR="00B507AB">
        <w:rPr>
          <w:rFonts w:ascii="Arial" w:hAnsi="Arial" w:cs="Arial"/>
          <w:color w:val="000000" w:themeColor="text1"/>
        </w:rPr>
        <w:t>root causes of the crisis</w:t>
      </w:r>
      <w:r w:rsidRPr="00730DEC">
        <w:rPr>
          <w:rFonts w:ascii="Arial" w:hAnsi="Arial" w:cs="Arial"/>
          <w:color w:val="000000" w:themeColor="text1"/>
        </w:rPr>
        <w:t>.</w:t>
      </w:r>
      <w:r w:rsidR="009A60AD" w:rsidRPr="00730DEC">
        <w:rPr>
          <w:rFonts w:ascii="Arial" w:hAnsi="Arial" w:cs="Arial"/>
          <w:color w:val="000000" w:themeColor="text1"/>
        </w:rPr>
        <w:t xml:space="preserve"> </w:t>
      </w:r>
      <w:r w:rsidR="00707880" w:rsidRPr="00730DEC">
        <w:rPr>
          <w:rFonts w:ascii="Arial" w:hAnsi="Arial" w:cs="Arial"/>
          <w:color w:val="000000" w:themeColor="text1"/>
        </w:rPr>
        <w:t>Polman and Winston</w:t>
      </w:r>
      <w:r w:rsidR="00B86763" w:rsidRPr="00730DEC">
        <w:rPr>
          <w:rFonts w:ascii="Arial" w:hAnsi="Arial" w:cs="Arial"/>
          <w:color w:val="000000" w:themeColor="text1"/>
        </w:rPr>
        <w:t xml:space="preserve"> </w:t>
      </w:r>
      <w:r w:rsidR="0024532F" w:rsidRPr="00730DEC">
        <w:rPr>
          <w:rFonts w:ascii="Arial" w:hAnsi="Arial" w:cs="Arial"/>
          <w:color w:val="000000" w:themeColor="text1"/>
        </w:rPr>
        <w:t>(2021)</w:t>
      </w:r>
      <w:r w:rsidR="00B86763" w:rsidRPr="00730DEC">
        <w:rPr>
          <w:rFonts w:ascii="Arial" w:hAnsi="Arial" w:cs="Arial"/>
          <w:color w:val="000000" w:themeColor="text1"/>
        </w:rPr>
        <w:t xml:space="preserve"> outline the idea of a </w:t>
      </w:r>
      <w:r w:rsidR="000E3FFD" w:rsidRPr="00730DEC">
        <w:rPr>
          <w:rFonts w:ascii="Arial" w:hAnsi="Arial" w:cs="Arial"/>
          <w:color w:val="000000" w:themeColor="text1"/>
        </w:rPr>
        <w:t>net positive company</w:t>
      </w:r>
      <w:r w:rsidR="007B72D7" w:rsidRPr="00730DEC">
        <w:rPr>
          <w:rFonts w:ascii="Arial" w:hAnsi="Arial" w:cs="Arial"/>
          <w:color w:val="000000" w:themeColor="text1"/>
        </w:rPr>
        <w:t xml:space="preserve">, a </w:t>
      </w:r>
      <w:r w:rsidR="00E70636" w:rsidRPr="00730DEC">
        <w:rPr>
          <w:rFonts w:ascii="Arial" w:hAnsi="Arial" w:cs="Arial"/>
          <w:color w:val="000000" w:themeColor="text1"/>
        </w:rPr>
        <w:t xml:space="preserve">business approach </w:t>
      </w:r>
      <w:r w:rsidR="00035EA9" w:rsidRPr="00730DEC">
        <w:rPr>
          <w:rFonts w:ascii="Arial" w:hAnsi="Arial" w:cs="Arial"/>
          <w:color w:val="000000" w:themeColor="text1"/>
        </w:rPr>
        <w:t xml:space="preserve">that </w:t>
      </w:r>
      <w:r w:rsidR="00BF6A79" w:rsidRPr="00730DEC">
        <w:rPr>
          <w:rFonts w:ascii="Arial" w:hAnsi="Arial" w:cs="Arial"/>
          <w:color w:val="000000" w:themeColor="text1"/>
        </w:rPr>
        <w:t>involves responsible leadership</w:t>
      </w:r>
      <w:r w:rsidR="006120A3" w:rsidRPr="00730DEC">
        <w:rPr>
          <w:rFonts w:ascii="Arial" w:hAnsi="Arial" w:cs="Arial"/>
          <w:color w:val="000000" w:themeColor="text1"/>
        </w:rPr>
        <w:t xml:space="preserve"> and </w:t>
      </w:r>
      <w:r w:rsidR="00035EA9" w:rsidRPr="00730DEC">
        <w:rPr>
          <w:rFonts w:ascii="Arial" w:hAnsi="Arial" w:cs="Arial"/>
          <w:color w:val="000000" w:themeColor="text1"/>
        </w:rPr>
        <w:t>creat</w:t>
      </w:r>
      <w:r w:rsidR="00BF6A79" w:rsidRPr="00730DEC">
        <w:rPr>
          <w:rFonts w:ascii="Arial" w:hAnsi="Arial" w:cs="Arial"/>
          <w:color w:val="000000" w:themeColor="text1"/>
        </w:rPr>
        <w:t>ing</w:t>
      </w:r>
      <w:r w:rsidR="00035EA9" w:rsidRPr="00730DEC">
        <w:rPr>
          <w:rFonts w:ascii="Arial" w:hAnsi="Arial" w:cs="Arial"/>
          <w:color w:val="000000" w:themeColor="text1"/>
        </w:rPr>
        <w:t xml:space="preserve"> shared value</w:t>
      </w:r>
      <w:r w:rsidR="00757318" w:rsidRPr="00730DEC">
        <w:rPr>
          <w:rFonts w:ascii="Arial" w:hAnsi="Arial" w:cs="Arial"/>
          <w:color w:val="000000" w:themeColor="text1"/>
        </w:rPr>
        <w:t>. Net positive organisations</w:t>
      </w:r>
      <w:r w:rsidR="009023DF" w:rsidRPr="00730DEC">
        <w:rPr>
          <w:rFonts w:ascii="Arial" w:hAnsi="Arial" w:cs="Arial"/>
          <w:color w:val="000000" w:themeColor="text1"/>
        </w:rPr>
        <w:t xml:space="preserve"> </w:t>
      </w:r>
      <w:r w:rsidR="0007308F" w:rsidRPr="00730DEC">
        <w:rPr>
          <w:rFonts w:ascii="Arial" w:hAnsi="Arial" w:cs="Arial"/>
          <w:color w:val="000000" w:themeColor="text1"/>
        </w:rPr>
        <w:t xml:space="preserve">are </w:t>
      </w:r>
      <w:r w:rsidR="003D0325" w:rsidRPr="00730DEC">
        <w:rPr>
          <w:rFonts w:ascii="Arial" w:hAnsi="Arial" w:cs="Arial"/>
          <w:color w:val="000000" w:themeColor="text1"/>
        </w:rPr>
        <w:t>aligned</w:t>
      </w:r>
      <w:r w:rsidR="00AC316D" w:rsidRPr="00730DEC">
        <w:rPr>
          <w:rFonts w:ascii="Arial" w:hAnsi="Arial" w:cs="Arial"/>
          <w:color w:val="000000" w:themeColor="text1"/>
        </w:rPr>
        <w:t xml:space="preserve"> with Kay’s (1997</w:t>
      </w:r>
      <w:r w:rsidR="002B5920" w:rsidRPr="00730DEC">
        <w:rPr>
          <w:rFonts w:ascii="Arial" w:hAnsi="Arial" w:cs="Arial"/>
          <w:color w:val="000000" w:themeColor="text1"/>
        </w:rPr>
        <w:t xml:space="preserve">: </w:t>
      </w:r>
      <w:r w:rsidR="006E3122" w:rsidRPr="00730DEC">
        <w:rPr>
          <w:rFonts w:ascii="Arial" w:hAnsi="Arial" w:cs="Arial"/>
          <w:color w:val="000000" w:themeColor="text1"/>
        </w:rPr>
        <w:t>426</w:t>
      </w:r>
      <w:r w:rsidR="00AC316D" w:rsidRPr="00730DEC">
        <w:rPr>
          <w:rFonts w:ascii="Arial" w:hAnsi="Arial" w:cs="Arial"/>
          <w:color w:val="000000" w:themeColor="text1"/>
        </w:rPr>
        <w:t>)  ‘</w:t>
      </w:r>
      <w:r w:rsidR="00F5681E">
        <w:rPr>
          <w:rFonts w:ascii="Arial" w:hAnsi="Arial" w:cs="Arial"/>
          <w:color w:val="000000" w:themeColor="text1"/>
        </w:rPr>
        <w:t>M</w:t>
      </w:r>
      <w:r w:rsidR="00AC316D" w:rsidRPr="00730DEC">
        <w:rPr>
          <w:rFonts w:ascii="Arial" w:hAnsi="Arial" w:cs="Arial"/>
          <w:color w:val="000000" w:themeColor="text1"/>
        </w:rPr>
        <w:t xml:space="preserve">ode 1’ behaviour; they </w:t>
      </w:r>
      <w:r w:rsidR="009023DF" w:rsidRPr="00730DEC">
        <w:rPr>
          <w:rFonts w:ascii="Arial" w:hAnsi="Arial" w:cs="Arial"/>
          <w:color w:val="000000" w:themeColor="text1"/>
        </w:rPr>
        <w:t xml:space="preserve">are embedded </w:t>
      </w:r>
      <w:r w:rsidR="008E78DC" w:rsidRPr="00730DEC">
        <w:rPr>
          <w:rFonts w:ascii="Arial" w:hAnsi="Arial" w:cs="Arial"/>
          <w:color w:val="000000" w:themeColor="text1"/>
        </w:rPr>
        <w:t>within society</w:t>
      </w:r>
      <w:r w:rsidR="0045754B" w:rsidRPr="00730DEC">
        <w:rPr>
          <w:rFonts w:ascii="Arial" w:hAnsi="Arial" w:cs="Arial"/>
          <w:color w:val="000000" w:themeColor="text1"/>
        </w:rPr>
        <w:t xml:space="preserve"> </w:t>
      </w:r>
      <w:r w:rsidR="00F64400" w:rsidRPr="00730DEC">
        <w:rPr>
          <w:rFonts w:ascii="Arial" w:hAnsi="Arial" w:cs="Arial"/>
          <w:color w:val="000000" w:themeColor="text1"/>
        </w:rPr>
        <w:t xml:space="preserve">and </w:t>
      </w:r>
      <w:r w:rsidR="00D253B9" w:rsidRPr="00730DEC">
        <w:rPr>
          <w:rFonts w:ascii="Arial" w:hAnsi="Arial" w:cs="Arial"/>
          <w:color w:val="000000" w:themeColor="text1"/>
        </w:rPr>
        <w:t>prioritise</w:t>
      </w:r>
      <w:r w:rsidR="001E2674">
        <w:rPr>
          <w:rFonts w:ascii="Arial" w:hAnsi="Arial" w:cs="Arial"/>
          <w:color w:val="000000" w:themeColor="text1"/>
        </w:rPr>
        <w:t xml:space="preserve"> social purpose alongside</w:t>
      </w:r>
      <w:r w:rsidR="00DE6483" w:rsidRPr="00730DEC">
        <w:rPr>
          <w:rFonts w:ascii="Arial" w:hAnsi="Arial" w:cs="Arial"/>
          <w:color w:val="000000" w:themeColor="text1"/>
        </w:rPr>
        <w:t xml:space="preserve"> </w:t>
      </w:r>
      <w:r w:rsidR="00F64400" w:rsidRPr="00730DEC">
        <w:rPr>
          <w:rFonts w:ascii="Arial" w:hAnsi="Arial" w:cs="Arial"/>
          <w:color w:val="000000" w:themeColor="text1"/>
        </w:rPr>
        <w:t>profit</w:t>
      </w:r>
      <w:r w:rsidR="00AC316D" w:rsidRPr="00730DEC">
        <w:rPr>
          <w:rFonts w:ascii="Arial" w:hAnsi="Arial" w:cs="Arial"/>
          <w:color w:val="000000" w:themeColor="text1"/>
        </w:rPr>
        <w:t>.</w:t>
      </w:r>
      <w:r w:rsidR="008B7C7F" w:rsidRPr="00730DEC">
        <w:rPr>
          <w:rFonts w:ascii="Arial" w:hAnsi="Arial" w:cs="Arial"/>
          <w:color w:val="000000" w:themeColor="text1"/>
        </w:rPr>
        <w:t xml:space="preserve"> </w:t>
      </w:r>
      <w:r w:rsidR="00B81AC5" w:rsidRPr="00730DEC">
        <w:rPr>
          <w:rFonts w:ascii="Arial" w:hAnsi="Arial" w:cs="Arial"/>
          <w:color w:val="000000" w:themeColor="text1"/>
        </w:rPr>
        <w:t xml:space="preserve">They </w:t>
      </w:r>
      <w:r w:rsidR="00C73611" w:rsidRPr="00730DEC">
        <w:rPr>
          <w:rFonts w:ascii="Arial" w:hAnsi="Arial" w:cs="Arial"/>
          <w:color w:val="000000" w:themeColor="text1"/>
        </w:rPr>
        <w:t>undertake</w:t>
      </w:r>
      <w:r w:rsidR="00B81AC5" w:rsidRPr="00730DEC">
        <w:rPr>
          <w:rFonts w:ascii="Arial" w:hAnsi="Arial" w:cs="Arial"/>
          <w:color w:val="000000" w:themeColor="text1"/>
        </w:rPr>
        <w:t xml:space="preserve"> </w:t>
      </w:r>
      <w:r w:rsidR="00A71DF2" w:rsidRPr="00730DEC">
        <w:rPr>
          <w:rFonts w:ascii="Arial" w:hAnsi="Arial" w:cs="Arial"/>
          <w:color w:val="000000" w:themeColor="text1"/>
        </w:rPr>
        <w:t>multi-</w:t>
      </w:r>
      <w:r w:rsidR="00B81AC5" w:rsidRPr="00730DEC">
        <w:rPr>
          <w:rFonts w:ascii="Arial" w:hAnsi="Arial" w:cs="Arial"/>
          <w:color w:val="000000" w:themeColor="text1"/>
        </w:rPr>
        <w:t xml:space="preserve">stakeholder </w:t>
      </w:r>
      <w:r w:rsidR="00C73611" w:rsidRPr="00730DEC">
        <w:rPr>
          <w:rFonts w:ascii="Arial" w:hAnsi="Arial" w:cs="Arial"/>
          <w:color w:val="000000" w:themeColor="text1"/>
        </w:rPr>
        <w:t>governance</w:t>
      </w:r>
      <w:r w:rsidR="00511919" w:rsidRPr="00730DEC">
        <w:rPr>
          <w:rFonts w:ascii="Arial" w:hAnsi="Arial" w:cs="Arial"/>
          <w:color w:val="000000" w:themeColor="text1"/>
        </w:rPr>
        <w:t xml:space="preserve">, </w:t>
      </w:r>
      <w:r w:rsidR="007A40E4" w:rsidRPr="00730DEC">
        <w:rPr>
          <w:rFonts w:ascii="Arial" w:hAnsi="Arial" w:cs="Arial"/>
          <w:color w:val="000000" w:themeColor="text1"/>
        </w:rPr>
        <w:t>engaging in</w:t>
      </w:r>
      <w:r w:rsidR="00511919" w:rsidRPr="00730DEC">
        <w:rPr>
          <w:rFonts w:ascii="Arial" w:hAnsi="Arial" w:cs="Arial"/>
          <w:color w:val="000000" w:themeColor="text1"/>
        </w:rPr>
        <w:t xml:space="preserve"> </w:t>
      </w:r>
      <w:r w:rsidR="008F38D5" w:rsidRPr="00730DEC">
        <w:rPr>
          <w:rFonts w:ascii="Arial" w:hAnsi="Arial" w:cs="Arial"/>
          <w:color w:val="000000" w:themeColor="text1"/>
        </w:rPr>
        <w:t xml:space="preserve">Kantian </w:t>
      </w:r>
      <w:r w:rsidR="007A40E4" w:rsidRPr="00730DEC">
        <w:rPr>
          <w:rFonts w:ascii="Arial" w:hAnsi="Arial" w:cs="Arial"/>
          <w:color w:val="000000" w:themeColor="text1"/>
        </w:rPr>
        <w:t xml:space="preserve">values </w:t>
      </w:r>
      <w:r w:rsidR="00511919" w:rsidRPr="00730DEC">
        <w:rPr>
          <w:rFonts w:ascii="Arial" w:hAnsi="Arial" w:cs="Arial"/>
          <w:color w:val="000000" w:themeColor="text1"/>
        </w:rPr>
        <w:t xml:space="preserve">where all </w:t>
      </w:r>
      <w:r w:rsidR="002E6F6A" w:rsidRPr="00730DEC">
        <w:rPr>
          <w:rFonts w:ascii="Arial" w:hAnsi="Arial" w:cs="Arial"/>
          <w:color w:val="000000" w:themeColor="text1"/>
        </w:rPr>
        <w:t>stakeholders</w:t>
      </w:r>
      <w:r w:rsidR="00511919" w:rsidRPr="00730DEC">
        <w:rPr>
          <w:rFonts w:ascii="Arial" w:hAnsi="Arial" w:cs="Arial"/>
          <w:color w:val="000000" w:themeColor="text1"/>
        </w:rPr>
        <w:t xml:space="preserve"> are treated </w:t>
      </w:r>
      <w:r w:rsidR="00447B70" w:rsidRPr="00730DEC">
        <w:rPr>
          <w:rFonts w:ascii="Arial" w:hAnsi="Arial" w:cs="Arial"/>
          <w:color w:val="000000" w:themeColor="text1"/>
        </w:rPr>
        <w:t>respectfully,</w:t>
      </w:r>
      <w:r w:rsidR="00511919" w:rsidRPr="00730DEC">
        <w:rPr>
          <w:rFonts w:ascii="Arial" w:hAnsi="Arial" w:cs="Arial"/>
          <w:color w:val="000000" w:themeColor="text1"/>
        </w:rPr>
        <w:t xml:space="preserve"> </w:t>
      </w:r>
      <w:r w:rsidR="002E6F6A" w:rsidRPr="00730DEC">
        <w:rPr>
          <w:rFonts w:ascii="Arial" w:hAnsi="Arial" w:cs="Arial"/>
          <w:color w:val="000000" w:themeColor="text1"/>
        </w:rPr>
        <w:t>and actions are taken with regards to morality.</w:t>
      </w:r>
    </w:p>
    <w:p w14:paraId="326C43B9" w14:textId="77777777" w:rsidR="00DE6483" w:rsidRPr="00730DEC" w:rsidRDefault="00DE6483" w:rsidP="006056CC">
      <w:pPr>
        <w:spacing w:line="480" w:lineRule="auto"/>
        <w:rPr>
          <w:rFonts w:ascii="Arial" w:hAnsi="Arial" w:cs="Arial"/>
          <w:color w:val="000000" w:themeColor="text1"/>
        </w:rPr>
      </w:pPr>
    </w:p>
    <w:p w14:paraId="075CA0A9" w14:textId="7CFE0E8A" w:rsidR="0018496D" w:rsidRPr="00730DEC" w:rsidRDefault="00F16292" w:rsidP="006056CC">
      <w:pPr>
        <w:spacing w:line="480" w:lineRule="auto"/>
        <w:rPr>
          <w:rFonts w:ascii="Arial" w:hAnsi="Arial" w:cs="Arial"/>
          <w:color w:val="000000" w:themeColor="text1"/>
        </w:rPr>
      </w:pPr>
      <w:r w:rsidRPr="00730DEC">
        <w:rPr>
          <w:rFonts w:ascii="Arial" w:hAnsi="Arial" w:cs="Arial"/>
          <w:color w:val="000000" w:themeColor="text1"/>
        </w:rPr>
        <w:t>Gond et al. (</w:t>
      </w:r>
      <w:r w:rsidR="00305F86" w:rsidRPr="00730DEC">
        <w:rPr>
          <w:rFonts w:ascii="Arial" w:hAnsi="Arial" w:cs="Arial"/>
          <w:color w:val="000000" w:themeColor="text1"/>
        </w:rPr>
        <w:t>2011)</w:t>
      </w:r>
      <w:r w:rsidR="00912D33" w:rsidRPr="00730DEC">
        <w:rPr>
          <w:rFonts w:ascii="Arial" w:hAnsi="Arial" w:cs="Arial"/>
          <w:color w:val="000000" w:themeColor="text1"/>
        </w:rPr>
        <w:t xml:space="preserve"> </w:t>
      </w:r>
      <w:r w:rsidR="006D3228" w:rsidRPr="00730DEC">
        <w:rPr>
          <w:rFonts w:ascii="Arial" w:hAnsi="Arial" w:cs="Arial"/>
          <w:color w:val="000000" w:themeColor="text1"/>
        </w:rPr>
        <w:t xml:space="preserve">explore </w:t>
      </w:r>
      <w:r w:rsidR="00366131" w:rsidRPr="00730DEC">
        <w:rPr>
          <w:rFonts w:ascii="Arial" w:hAnsi="Arial" w:cs="Arial"/>
          <w:color w:val="000000" w:themeColor="text1"/>
        </w:rPr>
        <w:t xml:space="preserve">the </w:t>
      </w:r>
      <w:r w:rsidR="006D3228" w:rsidRPr="00730DEC">
        <w:rPr>
          <w:rFonts w:ascii="Arial" w:hAnsi="Arial" w:cs="Arial"/>
          <w:color w:val="000000" w:themeColor="text1"/>
        </w:rPr>
        <w:t xml:space="preserve">different means by which CSR can be </w:t>
      </w:r>
      <w:r w:rsidR="00033DA3" w:rsidRPr="00730DEC">
        <w:rPr>
          <w:rFonts w:ascii="Arial" w:hAnsi="Arial" w:cs="Arial"/>
          <w:color w:val="000000" w:themeColor="text1"/>
        </w:rPr>
        <w:t xml:space="preserve">supported by </w:t>
      </w:r>
      <w:r w:rsidR="006D3228" w:rsidRPr="00730DEC">
        <w:rPr>
          <w:rFonts w:ascii="Arial" w:hAnsi="Arial" w:cs="Arial"/>
          <w:color w:val="000000" w:themeColor="text1"/>
        </w:rPr>
        <w:t>governments</w:t>
      </w:r>
      <w:r w:rsidR="005326A6" w:rsidRPr="00730DEC">
        <w:rPr>
          <w:rFonts w:ascii="Arial" w:hAnsi="Arial" w:cs="Arial"/>
          <w:color w:val="000000" w:themeColor="text1"/>
        </w:rPr>
        <w:t xml:space="preserve"> (see Table 2).</w:t>
      </w:r>
      <w:r w:rsidR="00A7475D" w:rsidRPr="00730DEC">
        <w:rPr>
          <w:rFonts w:ascii="Arial" w:hAnsi="Arial" w:cs="Arial"/>
          <w:color w:val="000000" w:themeColor="text1"/>
        </w:rPr>
        <w:t xml:space="preserve"> For example, governments could provide subsidies to businesses that create shared value. Alternatively, stricter state regulation could be introduced to force companies to behave more responsibly. Consumers can </w:t>
      </w:r>
      <w:r w:rsidR="00A7475D" w:rsidRPr="00730DEC">
        <w:rPr>
          <w:rFonts w:ascii="Arial" w:hAnsi="Arial" w:cs="Arial"/>
          <w:color w:val="000000" w:themeColor="text1"/>
        </w:rPr>
        <w:lastRenderedPageBreak/>
        <w:t xml:space="preserve">pressure organisations to improve their CSR through </w:t>
      </w:r>
      <w:r w:rsidR="00F0512F" w:rsidRPr="00730DEC">
        <w:rPr>
          <w:rFonts w:ascii="Arial" w:hAnsi="Arial" w:cs="Arial"/>
          <w:color w:val="000000" w:themeColor="text1"/>
        </w:rPr>
        <w:t xml:space="preserve">non-violent resistance such as </w:t>
      </w:r>
      <w:r w:rsidR="00A7475D" w:rsidRPr="00730DEC">
        <w:rPr>
          <w:rFonts w:ascii="Arial" w:hAnsi="Arial" w:cs="Arial"/>
          <w:color w:val="000000" w:themeColor="text1"/>
        </w:rPr>
        <w:t>boycotts.</w:t>
      </w:r>
    </w:p>
    <w:p w14:paraId="0F118C5A" w14:textId="3980D053" w:rsidR="00F0512F" w:rsidRPr="001E2674" w:rsidRDefault="000D67AE" w:rsidP="006056CC">
      <w:pPr>
        <w:spacing w:line="480" w:lineRule="auto"/>
        <w:rPr>
          <w:rFonts w:ascii="Arial" w:hAnsi="Arial" w:cs="Arial"/>
          <w:b/>
          <w:bCs/>
          <w:color w:val="000000" w:themeColor="text1"/>
        </w:rPr>
      </w:pPr>
      <w:r>
        <w:rPr>
          <w:rFonts w:ascii="Arial" w:hAnsi="Arial" w:cs="Arial"/>
          <w:b/>
          <w:bCs/>
          <w:noProof/>
          <w:color w:val="000000" w:themeColor="text1"/>
          <w:lang w:eastAsia="en-GB"/>
        </w:rPr>
        <w:drawing>
          <wp:anchor distT="0" distB="0" distL="114300" distR="114300" simplePos="0" relativeHeight="251672576" behindDoc="0" locked="0" layoutInCell="1" allowOverlap="1" wp14:anchorId="144D8B06" wp14:editId="03B60142">
            <wp:simplePos x="0" y="0"/>
            <wp:positionH relativeFrom="column">
              <wp:posOffset>0</wp:posOffset>
            </wp:positionH>
            <wp:positionV relativeFrom="paragraph">
              <wp:posOffset>282222</wp:posOffset>
            </wp:positionV>
            <wp:extent cx="5731510" cy="3375660"/>
            <wp:effectExtent l="0" t="0" r="0" b="2540"/>
            <wp:wrapTopAndBottom/>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3375660"/>
                    </a:xfrm>
                    <a:prstGeom prst="rect">
                      <a:avLst/>
                    </a:prstGeom>
                  </pic:spPr>
                </pic:pic>
              </a:graphicData>
            </a:graphic>
            <wp14:sizeRelH relativeFrom="page">
              <wp14:pctWidth>0</wp14:pctWidth>
            </wp14:sizeRelH>
            <wp14:sizeRelV relativeFrom="page">
              <wp14:pctHeight>0</wp14:pctHeight>
            </wp14:sizeRelV>
          </wp:anchor>
        </w:drawing>
      </w:r>
      <w:r w:rsidR="00C0051C" w:rsidRPr="00730DEC">
        <w:rPr>
          <w:rFonts w:ascii="Arial" w:hAnsi="Arial" w:cs="Arial"/>
          <w:b/>
          <w:bCs/>
          <w:color w:val="000000" w:themeColor="text1"/>
        </w:rPr>
        <w:t>Table 2. Gond et al.’s (2011)</w:t>
      </w:r>
      <w:r w:rsidR="00EF05A6" w:rsidRPr="00730DEC">
        <w:rPr>
          <w:rFonts w:ascii="Arial" w:hAnsi="Arial" w:cs="Arial"/>
          <w:b/>
          <w:bCs/>
          <w:color w:val="000000" w:themeColor="text1"/>
        </w:rPr>
        <w:t xml:space="preserve"> CSR-Government Configurations</w:t>
      </w:r>
    </w:p>
    <w:p w14:paraId="24F530B9" w14:textId="77777777" w:rsidR="00126ECB" w:rsidRPr="00730DEC" w:rsidRDefault="00126ECB" w:rsidP="006056CC">
      <w:pPr>
        <w:spacing w:line="480" w:lineRule="auto"/>
        <w:rPr>
          <w:rFonts w:ascii="Arial" w:hAnsi="Arial" w:cs="Arial"/>
          <w:color w:val="FF0000"/>
        </w:rPr>
      </w:pPr>
    </w:p>
    <w:p w14:paraId="01D116AB" w14:textId="196E9ABA" w:rsidR="00077459" w:rsidRDefault="00E76462" w:rsidP="006056CC">
      <w:pPr>
        <w:spacing w:line="480" w:lineRule="auto"/>
        <w:rPr>
          <w:rFonts w:ascii="Arial" w:hAnsi="Arial" w:cs="Arial"/>
        </w:rPr>
      </w:pPr>
      <w:r w:rsidRPr="00730DEC">
        <w:rPr>
          <w:rFonts w:ascii="Arial" w:hAnsi="Arial" w:cs="Arial"/>
          <w:color w:val="000000" w:themeColor="text1"/>
        </w:rPr>
        <w:t xml:space="preserve">Expanding </w:t>
      </w:r>
      <w:r w:rsidR="00FA3AFD" w:rsidRPr="00730DEC">
        <w:rPr>
          <w:rFonts w:ascii="Arial" w:hAnsi="Arial" w:cs="Arial"/>
          <w:color w:val="000000" w:themeColor="text1"/>
        </w:rPr>
        <w:t>Fair</w:t>
      </w:r>
      <w:r w:rsidR="00394FBD" w:rsidRPr="00730DEC">
        <w:rPr>
          <w:rFonts w:ascii="Arial" w:hAnsi="Arial" w:cs="Arial"/>
          <w:color w:val="000000" w:themeColor="text1"/>
        </w:rPr>
        <w:t>t</w:t>
      </w:r>
      <w:r w:rsidR="00FA3AFD" w:rsidRPr="00730DEC">
        <w:rPr>
          <w:rFonts w:ascii="Arial" w:hAnsi="Arial" w:cs="Arial"/>
          <w:color w:val="000000" w:themeColor="text1"/>
        </w:rPr>
        <w:t xml:space="preserve">rade </w:t>
      </w:r>
      <w:r w:rsidR="006760DB" w:rsidRPr="00730DEC">
        <w:rPr>
          <w:rFonts w:ascii="Arial" w:hAnsi="Arial" w:cs="Arial"/>
          <w:color w:val="000000" w:themeColor="text1"/>
        </w:rPr>
        <w:t>is an</w:t>
      </w:r>
      <w:r w:rsidR="0048585A">
        <w:rPr>
          <w:rFonts w:ascii="Arial" w:hAnsi="Arial" w:cs="Arial"/>
          <w:color w:val="000000" w:themeColor="text1"/>
        </w:rPr>
        <w:t>other</w:t>
      </w:r>
      <w:r w:rsidR="006760DB" w:rsidRPr="00730DEC">
        <w:rPr>
          <w:rFonts w:ascii="Arial" w:hAnsi="Arial" w:cs="Arial"/>
          <w:color w:val="000000" w:themeColor="text1"/>
        </w:rPr>
        <w:t xml:space="preserve"> approach that could </w:t>
      </w:r>
      <w:r w:rsidR="00A87005" w:rsidRPr="00730DEC">
        <w:rPr>
          <w:rFonts w:ascii="Arial" w:hAnsi="Arial" w:cs="Arial"/>
          <w:color w:val="000000" w:themeColor="text1"/>
        </w:rPr>
        <w:t xml:space="preserve">transform the free market </w:t>
      </w:r>
      <w:r w:rsidR="004047E0" w:rsidRPr="00730DEC">
        <w:rPr>
          <w:rFonts w:ascii="Arial" w:hAnsi="Arial" w:cs="Arial"/>
          <w:color w:val="000000" w:themeColor="text1"/>
        </w:rPr>
        <w:t xml:space="preserve">system. </w:t>
      </w:r>
      <w:r w:rsidR="008F2F9D" w:rsidRPr="00730DEC">
        <w:rPr>
          <w:rFonts w:ascii="Arial" w:hAnsi="Arial" w:cs="Arial"/>
          <w:color w:val="000000" w:themeColor="text1"/>
        </w:rPr>
        <w:t>Fair</w:t>
      </w:r>
      <w:r w:rsidR="00394FBD" w:rsidRPr="00730DEC">
        <w:rPr>
          <w:rFonts w:ascii="Arial" w:hAnsi="Arial" w:cs="Arial"/>
          <w:color w:val="000000" w:themeColor="text1"/>
        </w:rPr>
        <w:t>t</w:t>
      </w:r>
      <w:r w:rsidR="008F2F9D" w:rsidRPr="00730DEC">
        <w:rPr>
          <w:rFonts w:ascii="Arial" w:hAnsi="Arial" w:cs="Arial"/>
          <w:color w:val="000000" w:themeColor="text1"/>
        </w:rPr>
        <w:t xml:space="preserve">rade </w:t>
      </w:r>
      <w:r w:rsidR="00CE555E" w:rsidRPr="00730DEC">
        <w:rPr>
          <w:rFonts w:ascii="Arial" w:hAnsi="Arial" w:cs="Arial"/>
          <w:color w:val="000000" w:themeColor="text1"/>
        </w:rPr>
        <w:t>seeks</w:t>
      </w:r>
      <w:r w:rsidR="00BE0D7E" w:rsidRPr="00730DEC">
        <w:rPr>
          <w:rFonts w:ascii="Arial" w:hAnsi="Arial" w:cs="Arial"/>
          <w:color w:val="000000" w:themeColor="text1"/>
        </w:rPr>
        <w:t xml:space="preserve"> to ensure that </w:t>
      </w:r>
      <w:r w:rsidR="006110FC" w:rsidRPr="00730DEC">
        <w:rPr>
          <w:rFonts w:ascii="Arial" w:hAnsi="Arial" w:cs="Arial"/>
          <w:color w:val="000000" w:themeColor="text1"/>
        </w:rPr>
        <w:t>products are ethically produced</w:t>
      </w:r>
      <w:r w:rsidR="00F80E84">
        <w:rPr>
          <w:rFonts w:ascii="Arial" w:hAnsi="Arial" w:cs="Arial"/>
          <w:color w:val="000000" w:themeColor="text1"/>
        </w:rPr>
        <w:t xml:space="preserve"> and</w:t>
      </w:r>
      <w:r w:rsidR="006110FC" w:rsidRPr="00730DEC">
        <w:rPr>
          <w:rFonts w:ascii="Arial" w:hAnsi="Arial" w:cs="Arial"/>
          <w:color w:val="000000" w:themeColor="text1"/>
        </w:rPr>
        <w:t xml:space="preserve"> provide</w:t>
      </w:r>
      <w:r w:rsidR="00F80E84">
        <w:rPr>
          <w:rFonts w:ascii="Arial" w:hAnsi="Arial" w:cs="Arial"/>
          <w:color w:val="000000" w:themeColor="text1"/>
        </w:rPr>
        <w:t>s</w:t>
      </w:r>
      <w:r w:rsidR="00B917DA" w:rsidRPr="00730DEC">
        <w:rPr>
          <w:rFonts w:ascii="Arial" w:hAnsi="Arial" w:cs="Arial"/>
          <w:color w:val="000000" w:themeColor="text1"/>
        </w:rPr>
        <w:t xml:space="preserve"> </w:t>
      </w:r>
      <w:r w:rsidR="00CE555E" w:rsidRPr="00730DEC">
        <w:rPr>
          <w:rFonts w:ascii="Arial" w:hAnsi="Arial" w:cs="Arial"/>
          <w:color w:val="000000" w:themeColor="text1"/>
        </w:rPr>
        <w:t>labour</w:t>
      </w:r>
      <w:r w:rsidR="00B917DA" w:rsidRPr="00730DEC">
        <w:rPr>
          <w:rFonts w:ascii="Arial" w:hAnsi="Arial" w:cs="Arial"/>
          <w:color w:val="000000" w:themeColor="text1"/>
        </w:rPr>
        <w:t xml:space="preserve"> </w:t>
      </w:r>
      <w:r w:rsidR="00BE0D7E" w:rsidRPr="00730DEC">
        <w:rPr>
          <w:rFonts w:ascii="Arial" w:hAnsi="Arial" w:cs="Arial"/>
          <w:color w:val="000000" w:themeColor="text1"/>
        </w:rPr>
        <w:t>rights for agriculture workers</w:t>
      </w:r>
      <w:r w:rsidR="00660E31" w:rsidRPr="00730DEC">
        <w:rPr>
          <w:rFonts w:ascii="Arial" w:hAnsi="Arial" w:cs="Arial"/>
          <w:color w:val="000000" w:themeColor="text1"/>
        </w:rPr>
        <w:t xml:space="preserve"> (</w:t>
      </w:r>
      <w:r w:rsidR="00660E31" w:rsidRPr="00730DEC">
        <w:rPr>
          <w:rFonts w:ascii="Arial" w:hAnsi="Arial" w:cs="Arial"/>
        </w:rPr>
        <w:t>Fairtrade Foundation, 2021).</w:t>
      </w:r>
      <w:r w:rsidR="008A1887" w:rsidRPr="00730DEC">
        <w:rPr>
          <w:rFonts w:ascii="Arial" w:hAnsi="Arial" w:cs="Arial"/>
        </w:rPr>
        <w:t xml:space="preserve"> A Fairtrade </w:t>
      </w:r>
      <w:r w:rsidR="0046571A" w:rsidRPr="00730DEC">
        <w:rPr>
          <w:rFonts w:ascii="Arial" w:hAnsi="Arial" w:cs="Arial"/>
        </w:rPr>
        <w:t>premium</w:t>
      </w:r>
      <w:r w:rsidR="008A1887" w:rsidRPr="00730DEC">
        <w:rPr>
          <w:rFonts w:ascii="Arial" w:hAnsi="Arial" w:cs="Arial"/>
        </w:rPr>
        <w:t xml:space="preserve"> </w:t>
      </w:r>
      <w:r w:rsidR="00F80E84">
        <w:rPr>
          <w:rFonts w:ascii="Arial" w:hAnsi="Arial" w:cs="Arial"/>
        </w:rPr>
        <w:t>aims</w:t>
      </w:r>
      <w:r w:rsidR="0046571A" w:rsidRPr="00730DEC">
        <w:rPr>
          <w:rFonts w:ascii="Arial" w:hAnsi="Arial" w:cs="Arial"/>
        </w:rPr>
        <w:t xml:space="preserve"> to</w:t>
      </w:r>
      <w:r w:rsidR="00463CF2" w:rsidRPr="00730DEC">
        <w:rPr>
          <w:rFonts w:ascii="Arial" w:hAnsi="Arial" w:cs="Arial"/>
        </w:rPr>
        <w:t xml:space="preserve"> </w:t>
      </w:r>
      <w:r w:rsidR="00C54BD1" w:rsidRPr="00730DEC">
        <w:rPr>
          <w:rFonts w:ascii="Arial" w:hAnsi="Arial" w:cs="Arial"/>
        </w:rPr>
        <w:t>include</w:t>
      </w:r>
      <w:r w:rsidR="00463CF2" w:rsidRPr="00730DEC">
        <w:rPr>
          <w:rFonts w:ascii="Arial" w:hAnsi="Arial" w:cs="Arial"/>
        </w:rPr>
        <w:t xml:space="preserve"> </w:t>
      </w:r>
      <w:r w:rsidR="005A28EE" w:rsidRPr="00730DEC">
        <w:rPr>
          <w:rFonts w:ascii="Arial" w:hAnsi="Arial" w:cs="Arial"/>
        </w:rPr>
        <w:t xml:space="preserve">the social and environmental </w:t>
      </w:r>
      <w:r w:rsidR="0060564D" w:rsidRPr="00730DEC">
        <w:rPr>
          <w:rFonts w:ascii="Arial" w:hAnsi="Arial" w:cs="Arial"/>
        </w:rPr>
        <w:t xml:space="preserve">cost of </w:t>
      </w:r>
      <w:r w:rsidR="009F4A0A" w:rsidRPr="00730DEC">
        <w:rPr>
          <w:rFonts w:ascii="Arial" w:hAnsi="Arial" w:cs="Arial"/>
        </w:rPr>
        <w:t>production</w:t>
      </w:r>
      <w:r w:rsidR="00EF05CE" w:rsidRPr="00730DEC">
        <w:rPr>
          <w:rFonts w:ascii="Arial" w:hAnsi="Arial" w:cs="Arial"/>
        </w:rPr>
        <w:t xml:space="preserve"> </w:t>
      </w:r>
      <w:r w:rsidR="00C54BD1" w:rsidRPr="00730DEC">
        <w:rPr>
          <w:rFonts w:ascii="Arial" w:hAnsi="Arial" w:cs="Arial"/>
        </w:rPr>
        <w:t xml:space="preserve">in a product’s price </w:t>
      </w:r>
      <w:r w:rsidR="009F4A0A" w:rsidRPr="00730DEC">
        <w:rPr>
          <w:rFonts w:ascii="Arial" w:hAnsi="Arial" w:cs="Arial"/>
        </w:rPr>
        <w:t>(</w:t>
      </w:r>
      <w:proofErr w:type="spellStart"/>
      <w:r w:rsidR="009F4A0A" w:rsidRPr="00730DEC">
        <w:rPr>
          <w:rFonts w:ascii="Arial" w:hAnsi="Arial" w:cs="Arial"/>
        </w:rPr>
        <w:t>Schmelzer</w:t>
      </w:r>
      <w:proofErr w:type="spellEnd"/>
      <w:r w:rsidR="009F4A0A" w:rsidRPr="00730DEC">
        <w:rPr>
          <w:rFonts w:ascii="Arial" w:hAnsi="Arial" w:cs="Arial"/>
        </w:rPr>
        <w:t>, 2006).</w:t>
      </w:r>
      <w:r w:rsidR="00357B09" w:rsidRPr="00730DEC">
        <w:rPr>
          <w:rFonts w:ascii="Arial" w:hAnsi="Arial" w:cs="Arial"/>
        </w:rPr>
        <w:t xml:space="preserve"> E</w:t>
      </w:r>
      <w:r w:rsidR="00606259" w:rsidRPr="00730DEC">
        <w:rPr>
          <w:rFonts w:ascii="Arial" w:hAnsi="Arial" w:cs="Arial"/>
        </w:rPr>
        <w:t xml:space="preserve">xpanding Fairtrade </w:t>
      </w:r>
      <w:r w:rsidR="00B86A6E" w:rsidRPr="00730DEC">
        <w:rPr>
          <w:rFonts w:ascii="Arial" w:hAnsi="Arial" w:cs="Arial"/>
        </w:rPr>
        <w:t>could</w:t>
      </w:r>
      <w:r w:rsidR="00CD2B80" w:rsidRPr="00730DEC">
        <w:rPr>
          <w:rFonts w:ascii="Arial" w:hAnsi="Arial" w:cs="Arial"/>
        </w:rPr>
        <w:t xml:space="preserve"> reduce exploitation in the food system </w:t>
      </w:r>
      <w:r w:rsidR="00EB2C26" w:rsidRPr="00730DEC">
        <w:rPr>
          <w:rFonts w:ascii="Arial" w:hAnsi="Arial" w:cs="Arial"/>
        </w:rPr>
        <w:t xml:space="preserve">by providing </w:t>
      </w:r>
      <w:r w:rsidR="000373D9" w:rsidRPr="00730DEC">
        <w:rPr>
          <w:rFonts w:ascii="Arial" w:hAnsi="Arial" w:cs="Arial"/>
        </w:rPr>
        <w:t xml:space="preserve">fairer working conditions. </w:t>
      </w:r>
      <w:r w:rsidR="00357B09" w:rsidRPr="00730DEC">
        <w:rPr>
          <w:rFonts w:ascii="Arial" w:hAnsi="Arial" w:cs="Arial"/>
        </w:rPr>
        <w:t xml:space="preserve">However, </w:t>
      </w:r>
      <w:r w:rsidR="008F1EF5">
        <w:rPr>
          <w:rFonts w:ascii="Arial" w:hAnsi="Arial" w:cs="Arial"/>
        </w:rPr>
        <w:t>Fairtrade does have limitations</w:t>
      </w:r>
      <w:r w:rsidR="00357B09" w:rsidRPr="00730DEC">
        <w:rPr>
          <w:rFonts w:ascii="Arial" w:hAnsi="Arial" w:cs="Arial"/>
        </w:rPr>
        <w:t xml:space="preserve">. Viewing Fairtrade from a Kantian perspective highlights that </w:t>
      </w:r>
      <w:r w:rsidR="00A620F3">
        <w:rPr>
          <w:rFonts w:ascii="Arial" w:hAnsi="Arial" w:cs="Arial"/>
        </w:rPr>
        <w:t>only</w:t>
      </w:r>
      <w:r w:rsidR="00DD299C" w:rsidRPr="00730DEC">
        <w:rPr>
          <w:rFonts w:ascii="Arial" w:hAnsi="Arial" w:cs="Arial"/>
        </w:rPr>
        <w:t xml:space="preserve"> a </w:t>
      </w:r>
      <w:r w:rsidR="00B01B87">
        <w:rPr>
          <w:rFonts w:ascii="Arial" w:hAnsi="Arial" w:cs="Arial"/>
        </w:rPr>
        <w:t>small</w:t>
      </w:r>
      <w:r w:rsidR="00DD299C" w:rsidRPr="00730DEC">
        <w:rPr>
          <w:rFonts w:ascii="Arial" w:hAnsi="Arial" w:cs="Arial"/>
        </w:rPr>
        <w:t xml:space="preserve"> group of </w:t>
      </w:r>
      <w:r w:rsidR="00EB3C30">
        <w:rPr>
          <w:rFonts w:ascii="Arial" w:hAnsi="Arial" w:cs="Arial"/>
        </w:rPr>
        <w:t>workers</w:t>
      </w:r>
      <w:r w:rsidR="00A620F3">
        <w:rPr>
          <w:rFonts w:ascii="Arial" w:hAnsi="Arial" w:cs="Arial"/>
        </w:rPr>
        <w:t xml:space="preserve"> benefit</w:t>
      </w:r>
      <w:r w:rsidR="00DD299C" w:rsidRPr="00730DEC">
        <w:rPr>
          <w:rFonts w:ascii="Arial" w:hAnsi="Arial" w:cs="Arial"/>
        </w:rPr>
        <w:t xml:space="preserve">, as </w:t>
      </w:r>
      <w:r w:rsidR="003A5D10">
        <w:rPr>
          <w:rFonts w:ascii="Arial" w:hAnsi="Arial" w:cs="Arial"/>
        </w:rPr>
        <w:t>not all</w:t>
      </w:r>
      <w:r w:rsidR="00DD299C" w:rsidRPr="00730DEC">
        <w:rPr>
          <w:rFonts w:ascii="Arial" w:hAnsi="Arial" w:cs="Arial"/>
        </w:rPr>
        <w:t xml:space="preserve"> products </w:t>
      </w:r>
      <w:r w:rsidR="003A5D10">
        <w:rPr>
          <w:rFonts w:ascii="Arial" w:hAnsi="Arial" w:cs="Arial"/>
        </w:rPr>
        <w:t xml:space="preserve">can be </w:t>
      </w:r>
      <w:r w:rsidR="00300D23">
        <w:rPr>
          <w:rFonts w:ascii="Arial" w:hAnsi="Arial" w:cs="Arial"/>
        </w:rPr>
        <w:t xml:space="preserve">Fairtrade </w:t>
      </w:r>
      <w:r w:rsidR="003A5D10">
        <w:rPr>
          <w:rFonts w:ascii="Arial" w:hAnsi="Arial" w:cs="Arial"/>
        </w:rPr>
        <w:t>labelled</w:t>
      </w:r>
      <w:r w:rsidR="00DD299C" w:rsidRPr="00730DEC">
        <w:rPr>
          <w:rFonts w:ascii="Arial" w:hAnsi="Arial" w:cs="Arial"/>
        </w:rPr>
        <w:t xml:space="preserve">. Moreover, </w:t>
      </w:r>
      <w:r w:rsidR="008350E5" w:rsidRPr="00730DEC">
        <w:rPr>
          <w:rFonts w:ascii="Arial" w:hAnsi="Arial" w:cs="Arial"/>
        </w:rPr>
        <w:t>supermarkets often retain a share of the</w:t>
      </w:r>
      <w:r w:rsidR="00005CFA" w:rsidRPr="00730DEC">
        <w:rPr>
          <w:rFonts w:ascii="Arial" w:hAnsi="Arial" w:cs="Arial"/>
        </w:rPr>
        <w:t xml:space="preserve"> Fairtrade premium</w:t>
      </w:r>
      <w:r w:rsidR="002A5A24">
        <w:rPr>
          <w:rFonts w:ascii="Arial" w:hAnsi="Arial" w:cs="Arial"/>
        </w:rPr>
        <w:t xml:space="preserve">; </w:t>
      </w:r>
      <w:r w:rsidR="008350E5" w:rsidRPr="00730DEC">
        <w:rPr>
          <w:rFonts w:ascii="Arial" w:hAnsi="Arial" w:cs="Arial"/>
        </w:rPr>
        <w:t>Fairtrade</w:t>
      </w:r>
      <w:r w:rsidR="002A5A24">
        <w:rPr>
          <w:rFonts w:ascii="Arial" w:hAnsi="Arial" w:cs="Arial"/>
        </w:rPr>
        <w:t xml:space="preserve"> thus</w:t>
      </w:r>
      <w:r w:rsidR="008350E5" w:rsidRPr="00730DEC">
        <w:rPr>
          <w:rFonts w:ascii="Arial" w:hAnsi="Arial" w:cs="Arial"/>
        </w:rPr>
        <w:t xml:space="preserve"> contributes to </w:t>
      </w:r>
      <w:r w:rsidR="00300D23">
        <w:rPr>
          <w:rFonts w:ascii="Arial" w:hAnsi="Arial" w:cs="Arial"/>
        </w:rPr>
        <w:t xml:space="preserve">maintaining </w:t>
      </w:r>
      <w:r w:rsidR="006E0982" w:rsidRPr="00730DEC">
        <w:rPr>
          <w:rFonts w:ascii="Arial" w:hAnsi="Arial" w:cs="Arial"/>
        </w:rPr>
        <w:t>power imbalances.</w:t>
      </w:r>
      <w:r w:rsidR="00813AB5" w:rsidRPr="00730DEC">
        <w:rPr>
          <w:rFonts w:ascii="Arial" w:hAnsi="Arial" w:cs="Arial"/>
        </w:rPr>
        <w:t xml:space="preserve"> Fairtrade </w:t>
      </w:r>
      <w:r w:rsidR="00D14D63" w:rsidRPr="00730DEC">
        <w:rPr>
          <w:rFonts w:ascii="Arial" w:hAnsi="Arial" w:cs="Arial"/>
        </w:rPr>
        <w:t>may</w:t>
      </w:r>
      <w:r w:rsidR="00813AB5" w:rsidRPr="00730DEC">
        <w:rPr>
          <w:rFonts w:ascii="Arial" w:hAnsi="Arial" w:cs="Arial"/>
        </w:rPr>
        <w:t xml:space="preserve"> also be used by co</w:t>
      </w:r>
      <w:r w:rsidR="006D7BB4" w:rsidRPr="00730DEC">
        <w:rPr>
          <w:rFonts w:ascii="Arial" w:hAnsi="Arial" w:cs="Arial"/>
        </w:rPr>
        <w:t>m</w:t>
      </w:r>
      <w:r w:rsidR="00515017" w:rsidRPr="00730DEC">
        <w:rPr>
          <w:rFonts w:ascii="Arial" w:hAnsi="Arial" w:cs="Arial"/>
        </w:rPr>
        <w:t xml:space="preserve">panies to greenwash and </w:t>
      </w:r>
      <w:r w:rsidR="00D14D63" w:rsidRPr="00730DEC">
        <w:rPr>
          <w:rFonts w:ascii="Arial" w:hAnsi="Arial" w:cs="Arial"/>
        </w:rPr>
        <w:t xml:space="preserve">portray a </w:t>
      </w:r>
      <w:r w:rsidR="004F150B" w:rsidRPr="00730DEC">
        <w:rPr>
          <w:rFonts w:ascii="Arial" w:hAnsi="Arial" w:cs="Arial"/>
        </w:rPr>
        <w:t>deceptive</w:t>
      </w:r>
      <w:r w:rsidR="00D14D63" w:rsidRPr="00730DEC">
        <w:rPr>
          <w:rFonts w:ascii="Arial" w:hAnsi="Arial" w:cs="Arial"/>
        </w:rPr>
        <w:t xml:space="preserve"> image of ethicality.</w:t>
      </w:r>
    </w:p>
    <w:p w14:paraId="5108460D" w14:textId="77777777" w:rsidR="001E2674" w:rsidRDefault="001E2674" w:rsidP="006056CC">
      <w:pPr>
        <w:spacing w:line="480" w:lineRule="auto"/>
        <w:rPr>
          <w:rFonts w:ascii="Arial" w:hAnsi="Arial" w:cs="Arial"/>
        </w:rPr>
      </w:pPr>
    </w:p>
    <w:p w14:paraId="14AA1F8E" w14:textId="12AB68A1" w:rsidR="00241D9A" w:rsidRPr="00241D9A" w:rsidRDefault="000D67AE" w:rsidP="006056CC">
      <w:pPr>
        <w:spacing w:line="480" w:lineRule="auto"/>
        <w:rPr>
          <w:rFonts w:ascii="Arial" w:hAnsi="Arial" w:cs="Arial"/>
          <w:b/>
          <w:bCs/>
          <w:color w:val="262626"/>
          <w:shd w:val="clear" w:color="auto" w:fill="FFFFFF"/>
        </w:rPr>
      </w:pPr>
      <w:r>
        <w:rPr>
          <w:rFonts w:ascii="Arial" w:hAnsi="Arial" w:cs="Arial"/>
          <w:noProof/>
          <w:lang w:eastAsia="en-GB"/>
        </w:rPr>
        <w:drawing>
          <wp:anchor distT="0" distB="0" distL="114300" distR="114300" simplePos="0" relativeHeight="251673600" behindDoc="0" locked="0" layoutInCell="1" allowOverlap="1" wp14:anchorId="6DC155BC" wp14:editId="705FA565">
            <wp:simplePos x="0" y="0"/>
            <wp:positionH relativeFrom="column">
              <wp:posOffset>0</wp:posOffset>
            </wp:positionH>
            <wp:positionV relativeFrom="paragraph">
              <wp:posOffset>3330857</wp:posOffset>
            </wp:positionV>
            <wp:extent cx="5731510" cy="3956050"/>
            <wp:effectExtent l="0" t="0" r="0" b="6350"/>
            <wp:wrapTopAndBottom/>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3956050"/>
                    </a:xfrm>
                    <a:prstGeom prst="rect">
                      <a:avLst/>
                    </a:prstGeom>
                  </pic:spPr>
                </pic:pic>
              </a:graphicData>
            </a:graphic>
            <wp14:sizeRelH relativeFrom="page">
              <wp14:pctWidth>0</wp14:pctWidth>
            </wp14:sizeRelH>
            <wp14:sizeRelV relativeFrom="page">
              <wp14:pctHeight>0</wp14:pctHeight>
            </wp14:sizeRelV>
          </wp:anchor>
        </w:drawing>
      </w:r>
      <w:r w:rsidR="006E0982" w:rsidRPr="00730DEC">
        <w:rPr>
          <w:rFonts w:ascii="Arial" w:hAnsi="Arial" w:cs="Arial"/>
        </w:rPr>
        <w:t>Both</w:t>
      </w:r>
      <w:r w:rsidR="00465EB2" w:rsidRPr="00730DEC">
        <w:rPr>
          <w:rFonts w:ascii="Arial" w:hAnsi="Arial" w:cs="Arial"/>
        </w:rPr>
        <w:t xml:space="preserve"> Fairtrade and CSR</w:t>
      </w:r>
      <w:r w:rsidR="00427F28" w:rsidRPr="00730DEC">
        <w:rPr>
          <w:rFonts w:ascii="Arial" w:hAnsi="Arial" w:cs="Arial"/>
        </w:rPr>
        <w:t xml:space="preserve"> improvements</w:t>
      </w:r>
      <w:r w:rsidR="00465EB2" w:rsidRPr="00730DEC">
        <w:rPr>
          <w:rFonts w:ascii="Arial" w:hAnsi="Arial" w:cs="Arial"/>
        </w:rPr>
        <w:t xml:space="preserve"> </w:t>
      </w:r>
      <w:r w:rsidR="006E0982" w:rsidRPr="00730DEC">
        <w:rPr>
          <w:rFonts w:ascii="Arial" w:hAnsi="Arial" w:cs="Arial"/>
        </w:rPr>
        <w:t xml:space="preserve">reflect </w:t>
      </w:r>
      <w:r w:rsidR="009F0063" w:rsidRPr="00730DEC">
        <w:rPr>
          <w:rFonts w:ascii="Arial" w:hAnsi="Arial" w:cs="Arial"/>
        </w:rPr>
        <w:t>attempt</w:t>
      </w:r>
      <w:r w:rsidR="006E0982" w:rsidRPr="00730DEC">
        <w:rPr>
          <w:rFonts w:ascii="Arial" w:hAnsi="Arial" w:cs="Arial"/>
        </w:rPr>
        <w:t>s</w:t>
      </w:r>
      <w:r w:rsidR="009F0063" w:rsidRPr="00730DEC">
        <w:rPr>
          <w:rFonts w:ascii="Arial" w:hAnsi="Arial" w:cs="Arial"/>
        </w:rPr>
        <w:t xml:space="preserve"> to use the market to fix the </w:t>
      </w:r>
      <w:r w:rsidR="0075207A" w:rsidRPr="00730DEC">
        <w:rPr>
          <w:rFonts w:ascii="Arial" w:hAnsi="Arial" w:cs="Arial"/>
        </w:rPr>
        <w:t>problems</w:t>
      </w:r>
      <w:r w:rsidR="009F0063" w:rsidRPr="00730DEC">
        <w:rPr>
          <w:rFonts w:ascii="Arial" w:hAnsi="Arial" w:cs="Arial"/>
        </w:rPr>
        <w:t xml:space="preserve"> it create</w:t>
      </w:r>
      <w:r w:rsidR="00481B77" w:rsidRPr="00730DEC">
        <w:rPr>
          <w:rFonts w:ascii="Arial" w:hAnsi="Arial" w:cs="Arial"/>
        </w:rPr>
        <w:t>s</w:t>
      </w:r>
      <w:r w:rsidR="00152BE6" w:rsidRPr="00730DEC">
        <w:rPr>
          <w:rFonts w:ascii="Arial" w:hAnsi="Arial" w:cs="Arial"/>
        </w:rPr>
        <w:t xml:space="preserve">, which </w:t>
      </w:r>
      <w:r w:rsidR="00032AC8" w:rsidRPr="00730DEC">
        <w:rPr>
          <w:rFonts w:ascii="Arial" w:hAnsi="Arial" w:cs="Arial"/>
        </w:rPr>
        <w:t xml:space="preserve">Raworth </w:t>
      </w:r>
      <w:r w:rsidR="00152BE6" w:rsidRPr="00730DEC">
        <w:rPr>
          <w:rFonts w:ascii="Arial" w:hAnsi="Arial" w:cs="Arial"/>
        </w:rPr>
        <w:t xml:space="preserve">(2018) </w:t>
      </w:r>
      <w:r w:rsidR="00032AC8" w:rsidRPr="00730DEC">
        <w:rPr>
          <w:rFonts w:ascii="Arial" w:hAnsi="Arial" w:cs="Arial"/>
        </w:rPr>
        <w:t>argue</w:t>
      </w:r>
      <w:r w:rsidR="00427F28" w:rsidRPr="00730DEC">
        <w:rPr>
          <w:rFonts w:ascii="Arial" w:hAnsi="Arial" w:cs="Arial"/>
        </w:rPr>
        <w:t>s</w:t>
      </w:r>
      <w:r w:rsidR="00032AC8" w:rsidRPr="00730DEC">
        <w:rPr>
          <w:rFonts w:ascii="Arial" w:hAnsi="Arial" w:cs="Arial"/>
        </w:rPr>
        <w:t xml:space="preserve"> </w:t>
      </w:r>
      <w:r w:rsidR="00152BE6" w:rsidRPr="00730DEC">
        <w:rPr>
          <w:rFonts w:ascii="Arial" w:hAnsi="Arial" w:cs="Arial"/>
        </w:rPr>
        <w:t>is inadequate.</w:t>
      </w:r>
      <w:r w:rsidR="00032AC8" w:rsidRPr="00730DEC">
        <w:rPr>
          <w:rFonts w:ascii="Arial" w:hAnsi="Arial" w:cs="Arial"/>
        </w:rPr>
        <w:t xml:space="preserve"> </w:t>
      </w:r>
      <w:r w:rsidR="009C6E9F" w:rsidRPr="00730DEC">
        <w:rPr>
          <w:rFonts w:ascii="Arial" w:hAnsi="Arial" w:cs="Arial"/>
        </w:rPr>
        <w:t>Raworth (201</w:t>
      </w:r>
      <w:r w:rsidR="007D4A63" w:rsidRPr="00730DEC">
        <w:rPr>
          <w:rFonts w:ascii="Arial" w:hAnsi="Arial" w:cs="Arial"/>
        </w:rPr>
        <w:t>8</w:t>
      </w:r>
      <w:r w:rsidR="009C6E9F" w:rsidRPr="00730DEC">
        <w:rPr>
          <w:rFonts w:ascii="Arial" w:hAnsi="Arial" w:cs="Arial"/>
        </w:rPr>
        <w:t xml:space="preserve">) </w:t>
      </w:r>
      <w:r w:rsidR="00FF7D7E">
        <w:rPr>
          <w:rFonts w:ascii="Arial" w:hAnsi="Arial" w:cs="Arial"/>
        </w:rPr>
        <w:t>challenges</w:t>
      </w:r>
      <w:r w:rsidR="001E7B32" w:rsidRPr="00730DEC">
        <w:rPr>
          <w:rFonts w:ascii="Arial" w:hAnsi="Arial" w:cs="Arial"/>
        </w:rPr>
        <w:t xml:space="preserve"> </w:t>
      </w:r>
      <w:r w:rsidR="00FF7D7E">
        <w:rPr>
          <w:rFonts w:ascii="Arial" w:hAnsi="Arial" w:cs="Arial"/>
        </w:rPr>
        <w:t>the idea of</w:t>
      </w:r>
      <w:r w:rsidR="00F1051A" w:rsidRPr="00730DEC">
        <w:rPr>
          <w:rFonts w:ascii="Arial" w:hAnsi="Arial" w:cs="Arial"/>
        </w:rPr>
        <w:t xml:space="preserve"> </w:t>
      </w:r>
      <w:r w:rsidR="003639C6" w:rsidRPr="00730DEC">
        <w:rPr>
          <w:rFonts w:ascii="Arial" w:hAnsi="Arial" w:cs="Arial"/>
        </w:rPr>
        <w:t xml:space="preserve">net positive </w:t>
      </w:r>
      <w:r w:rsidR="00F1051A" w:rsidRPr="00730DEC">
        <w:rPr>
          <w:rFonts w:ascii="Arial" w:hAnsi="Arial" w:cs="Arial"/>
        </w:rPr>
        <w:t>business</w:t>
      </w:r>
      <w:r w:rsidR="00FF7D7E">
        <w:rPr>
          <w:rFonts w:ascii="Arial" w:hAnsi="Arial" w:cs="Arial"/>
        </w:rPr>
        <w:t>, arguing</w:t>
      </w:r>
      <w:r w:rsidR="00F1051A" w:rsidRPr="00730DEC">
        <w:rPr>
          <w:rFonts w:ascii="Arial" w:hAnsi="Arial" w:cs="Arial"/>
        </w:rPr>
        <w:t xml:space="preserve"> </w:t>
      </w:r>
      <w:r w:rsidR="00FF7D7E">
        <w:rPr>
          <w:rFonts w:ascii="Arial" w:hAnsi="Arial" w:cs="Arial"/>
        </w:rPr>
        <w:t>that it would require</w:t>
      </w:r>
      <w:r w:rsidR="00F1051A" w:rsidRPr="00730DEC">
        <w:rPr>
          <w:rFonts w:ascii="Arial" w:hAnsi="Arial" w:cs="Arial"/>
        </w:rPr>
        <w:t xml:space="preserve"> </w:t>
      </w:r>
      <w:r w:rsidR="00D4465D">
        <w:rPr>
          <w:rFonts w:ascii="Arial" w:hAnsi="Arial" w:cs="Arial"/>
        </w:rPr>
        <w:t>improbable</w:t>
      </w:r>
      <w:r w:rsidR="003A0A7F">
        <w:rPr>
          <w:rFonts w:ascii="Arial" w:hAnsi="Arial" w:cs="Arial"/>
        </w:rPr>
        <w:t xml:space="preserve">, </w:t>
      </w:r>
      <w:r w:rsidR="00D4465D">
        <w:rPr>
          <w:rFonts w:ascii="Arial" w:hAnsi="Arial" w:cs="Arial"/>
        </w:rPr>
        <w:t xml:space="preserve">high-scale </w:t>
      </w:r>
      <w:r w:rsidR="00F1051A" w:rsidRPr="00730DEC">
        <w:rPr>
          <w:rFonts w:ascii="Arial" w:hAnsi="Arial" w:cs="Arial"/>
        </w:rPr>
        <w:t xml:space="preserve">technological advancement. Rather than </w:t>
      </w:r>
      <w:r w:rsidR="00DC2E7F" w:rsidRPr="00730DEC">
        <w:rPr>
          <w:rFonts w:ascii="Arial" w:hAnsi="Arial" w:cs="Arial"/>
        </w:rPr>
        <w:t>reform the current</w:t>
      </w:r>
      <w:r w:rsidR="00371383">
        <w:rPr>
          <w:rFonts w:ascii="Arial" w:hAnsi="Arial" w:cs="Arial"/>
        </w:rPr>
        <w:t xml:space="preserve"> </w:t>
      </w:r>
      <w:r w:rsidR="00DC2E7F" w:rsidRPr="00730DEC">
        <w:rPr>
          <w:rFonts w:ascii="Arial" w:hAnsi="Arial" w:cs="Arial"/>
        </w:rPr>
        <w:t>system,</w:t>
      </w:r>
      <w:r w:rsidR="003E132C" w:rsidRPr="00730DEC">
        <w:rPr>
          <w:rFonts w:ascii="Arial" w:hAnsi="Arial" w:cs="Arial"/>
        </w:rPr>
        <w:t xml:space="preserve"> </w:t>
      </w:r>
      <w:r w:rsidR="00DC2E7F" w:rsidRPr="00730DEC">
        <w:rPr>
          <w:rFonts w:ascii="Arial" w:hAnsi="Arial" w:cs="Arial"/>
        </w:rPr>
        <w:t>a new</w:t>
      </w:r>
      <w:r w:rsidR="00643174" w:rsidRPr="00730DEC">
        <w:rPr>
          <w:rFonts w:ascii="Arial" w:hAnsi="Arial" w:cs="Arial"/>
        </w:rPr>
        <w:t xml:space="preserve"> </w:t>
      </w:r>
      <w:r w:rsidR="00DC2E7F" w:rsidRPr="00730DEC">
        <w:rPr>
          <w:rFonts w:ascii="Arial" w:hAnsi="Arial" w:cs="Arial"/>
        </w:rPr>
        <w:t>paradigm is required</w:t>
      </w:r>
      <w:r w:rsidR="003E132C" w:rsidRPr="00730DEC">
        <w:rPr>
          <w:rFonts w:ascii="Arial" w:hAnsi="Arial" w:cs="Arial"/>
        </w:rPr>
        <w:t xml:space="preserve"> to address the crisis</w:t>
      </w:r>
      <w:r w:rsidR="00643174" w:rsidRPr="00730DEC">
        <w:rPr>
          <w:rFonts w:ascii="Arial" w:hAnsi="Arial" w:cs="Arial"/>
        </w:rPr>
        <w:t xml:space="preserve">. </w:t>
      </w:r>
      <w:r w:rsidR="003E132C" w:rsidRPr="00730DEC">
        <w:rPr>
          <w:rFonts w:ascii="Arial" w:hAnsi="Arial" w:cs="Arial"/>
        </w:rPr>
        <w:t xml:space="preserve">Raworth’s (2018) paradigm </w:t>
      </w:r>
      <w:r w:rsidR="00335295" w:rsidRPr="00730DEC">
        <w:rPr>
          <w:rFonts w:ascii="Arial" w:hAnsi="Arial" w:cs="Arial"/>
        </w:rPr>
        <w:t>envisions t</w:t>
      </w:r>
      <w:r w:rsidR="00F85710" w:rsidRPr="00730DEC">
        <w:rPr>
          <w:rFonts w:ascii="Arial" w:hAnsi="Arial" w:cs="Arial"/>
        </w:rPr>
        <w:t xml:space="preserve">he economy as an organism, </w:t>
      </w:r>
      <w:r w:rsidR="00677A2C" w:rsidRPr="00730DEC">
        <w:rPr>
          <w:rFonts w:ascii="Arial" w:hAnsi="Arial" w:cs="Arial"/>
        </w:rPr>
        <w:t xml:space="preserve">embedded within society and nature (see Figure </w:t>
      </w:r>
      <w:r w:rsidR="00DA5910" w:rsidRPr="00730DEC">
        <w:rPr>
          <w:rFonts w:ascii="Arial" w:hAnsi="Arial" w:cs="Arial"/>
        </w:rPr>
        <w:t>5</w:t>
      </w:r>
      <w:r w:rsidR="00677A2C" w:rsidRPr="00730DEC">
        <w:rPr>
          <w:rFonts w:ascii="Arial" w:hAnsi="Arial" w:cs="Arial"/>
        </w:rPr>
        <w:t>).</w:t>
      </w:r>
      <w:r w:rsidR="00241D9A">
        <w:rPr>
          <w:rFonts w:ascii="Arial" w:hAnsi="Arial" w:cs="Arial"/>
        </w:rPr>
        <w:t xml:space="preserve"> </w:t>
      </w:r>
      <w:r w:rsidR="00241D9A">
        <w:rPr>
          <w:rFonts w:ascii="Arial" w:hAnsi="Arial" w:cs="Arial"/>
          <w:color w:val="262626"/>
          <w:shd w:val="clear" w:color="auto" w:fill="FFFFFF"/>
        </w:rPr>
        <w:t>Instead of</w:t>
      </w:r>
      <w:r w:rsidR="00241D9A" w:rsidRPr="00730DEC">
        <w:rPr>
          <w:rFonts w:ascii="Arial" w:hAnsi="Arial" w:cs="Arial"/>
          <w:color w:val="262626"/>
          <w:shd w:val="clear" w:color="auto" w:fill="FFFFFF"/>
        </w:rPr>
        <w:t xml:space="preserve"> </w:t>
      </w:r>
      <w:r w:rsidR="00241D9A">
        <w:rPr>
          <w:rFonts w:ascii="Arial" w:hAnsi="Arial" w:cs="Arial"/>
          <w:color w:val="262626"/>
          <w:shd w:val="clear" w:color="auto" w:fill="FFFFFF"/>
        </w:rPr>
        <w:t>seeking</w:t>
      </w:r>
      <w:r w:rsidR="00241D9A" w:rsidRPr="00730DEC">
        <w:rPr>
          <w:rFonts w:ascii="Arial" w:hAnsi="Arial" w:cs="Arial"/>
          <w:color w:val="262626"/>
          <w:shd w:val="clear" w:color="auto" w:fill="FFFFFF"/>
        </w:rPr>
        <w:t xml:space="preserve"> short-term profit</w:t>
      </w:r>
      <w:r w:rsidR="00241D9A">
        <w:rPr>
          <w:rFonts w:ascii="Arial" w:hAnsi="Arial" w:cs="Arial"/>
          <w:color w:val="262626"/>
          <w:shd w:val="clear" w:color="auto" w:fill="FFFFFF"/>
        </w:rPr>
        <w:t>s</w:t>
      </w:r>
      <w:r w:rsidR="00241D9A" w:rsidRPr="00730DEC">
        <w:rPr>
          <w:rFonts w:ascii="Arial" w:hAnsi="Arial" w:cs="Arial"/>
          <w:color w:val="262626"/>
          <w:shd w:val="clear" w:color="auto" w:fill="FFFFFF"/>
        </w:rPr>
        <w:t xml:space="preserve"> and growth, the embedded economy </w:t>
      </w:r>
      <w:r w:rsidR="00074C77">
        <w:rPr>
          <w:rFonts w:ascii="Arial" w:hAnsi="Arial" w:cs="Arial"/>
          <w:color w:val="262626"/>
          <w:shd w:val="clear" w:color="auto" w:fill="FFFFFF"/>
        </w:rPr>
        <w:t>emphasises</w:t>
      </w:r>
      <w:r w:rsidR="00241D9A" w:rsidRPr="00730DEC">
        <w:rPr>
          <w:rFonts w:ascii="Arial" w:hAnsi="Arial" w:cs="Arial"/>
          <w:color w:val="262626"/>
          <w:shd w:val="clear" w:color="auto" w:fill="FFFFFF"/>
        </w:rPr>
        <w:t xml:space="preserve"> collaboration</w:t>
      </w:r>
      <w:r w:rsidR="00074C77">
        <w:rPr>
          <w:rFonts w:ascii="Arial" w:hAnsi="Arial" w:cs="Arial"/>
          <w:color w:val="262626"/>
          <w:shd w:val="clear" w:color="auto" w:fill="FFFFFF"/>
        </w:rPr>
        <w:t xml:space="preserve"> and </w:t>
      </w:r>
      <w:r w:rsidR="00241D9A" w:rsidRPr="00730DEC">
        <w:rPr>
          <w:rFonts w:ascii="Arial" w:hAnsi="Arial" w:cs="Arial"/>
          <w:color w:val="262626"/>
          <w:shd w:val="clear" w:color="auto" w:fill="FFFFFF"/>
        </w:rPr>
        <w:t>long-term prosperity of all stakeholders, including non-social stakeholders such as future generations.</w:t>
      </w:r>
    </w:p>
    <w:p w14:paraId="675C1646" w14:textId="5DE4194C" w:rsidR="00465EB2" w:rsidRPr="00730DEC" w:rsidRDefault="00465EB2" w:rsidP="006056CC">
      <w:pPr>
        <w:spacing w:line="480" w:lineRule="auto"/>
        <w:rPr>
          <w:rFonts w:ascii="Arial" w:hAnsi="Arial" w:cs="Arial"/>
        </w:rPr>
      </w:pPr>
    </w:p>
    <w:p w14:paraId="2B111569" w14:textId="14D54BA5" w:rsidR="00B27C9E" w:rsidRPr="00730DEC" w:rsidRDefault="00B27C9E" w:rsidP="006056CC">
      <w:pPr>
        <w:spacing w:line="480" w:lineRule="auto"/>
        <w:rPr>
          <w:rFonts w:ascii="Arial" w:hAnsi="Arial" w:cs="Arial"/>
          <w:color w:val="262626"/>
          <w:shd w:val="clear" w:color="auto" w:fill="FFFFFF"/>
        </w:rPr>
      </w:pPr>
    </w:p>
    <w:p w14:paraId="38B5EFDA" w14:textId="111E3DBB" w:rsidR="00B27C9E" w:rsidRPr="00730DEC" w:rsidRDefault="00B27C9E" w:rsidP="006056CC">
      <w:pPr>
        <w:spacing w:line="480" w:lineRule="auto"/>
        <w:rPr>
          <w:rFonts w:ascii="Arial" w:hAnsi="Arial" w:cs="Arial"/>
          <w:b/>
          <w:bCs/>
          <w:color w:val="262626"/>
          <w:shd w:val="clear" w:color="auto" w:fill="FFFFFF"/>
        </w:rPr>
      </w:pPr>
      <w:r w:rsidRPr="00730DEC">
        <w:rPr>
          <w:rFonts w:ascii="Arial" w:hAnsi="Arial" w:cs="Arial"/>
          <w:b/>
          <w:bCs/>
          <w:color w:val="262626"/>
          <w:shd w:val="clear" w:color="auto" w:fill="FFFFFF"/>
        </w:rPr>
        <w:t xml:space="preserve">Figure </w:t>
      </w:r>
      <w:r w:rsidR="00DA5910" w:rsidRPr="00730DEC">
        <w:rPr>
          <w:rFonts w:ascii="Arial" w:hAnsi="Arial" w:cs="Arial"/>
          <w:b/>
          <w:bCs/>
          <w:color w:val="262626"/>
          <w:shd w:val="clear" w:color="auto" w:fill="FFFFFF"/>
        </w:rPr>
        <w:t>5</w:t>
      </w:r>
      <w:r w:rsidRPr="00730DEC">
        <w:rPr>
          <w:rFonts w:ascii="Arial" w:hAnsi="Arial" w:cs="Arial"/>
          <w:b/>
          <w:bCs/>
          <w:color w:val="262626"/>
          <w:shd w:val="clear" w:color="auto" w:fill="FFFFFF"/>
        </w:rPr>
        <w:t>. The Embedded Economy (Raworth, 2018</w:t>
      </w:r>
      <w:r w:rsidR="00EE7CD2">
        <w:rPr>
          <w:rFonts w:ascii="Arial" w:hAnsi="Arial" w:cs="Arial"/>
          <w:b/>
          <w:bCs/>
          <w:color w:val="262626"/>
          <w:shd w:val="clear" w:color="auto" w:fill="FFFFFF"/>
        </w:rPr>
        <w:t>: 65</w:t>
      </w:r>
      <w:r w:rsidRPr="00730DEC">
        <w:rPr>
          <w:rFonts w:ascii="Arial" w:hAnsi="Arial" w:cs="Arial"/>
          <w:b/>
          <w:bCs/>
          <w:color w:val="262626"/>
          <w:shd w:val="clear" w:color="auto" w:fill="FFFFFF"/>
        </w:rPr>
        <w:t>)</w:t>
      </w:r>
    </w:p>
    <w:p w14:paraId="04CABBE7" w14:textId="5239743F" w:rsidR="00923B51" w:rsidRPr="00730DEC" w:rsidRDefault="006B5058" w:rsidP="006056CC">
      <w:pPr>
        <w:tabs>
          <w:tab w:val="left" w:pos="5760"/>
        </w:tabs>
        <w:spacing w:line="480" w:lineRule="auto"/>
        <w:rPr>
          <w:rFonts w:ascii="Arial" w:hAnsi="Arial" w:cs="Arial"/>
          <w:b/>
          <w:bCs/>
          <w:color w:val="FF0000"/>
        </w:rPr>
      </w:pPr>
      <w:r w:rsidRPr="00730DEC">
        <w:rPr>
          <w:rFonts w:ascii="Arial" w:hAnsi="Arial" w:cs="Arial"/>
          <w:b/>
          <w:bCs/>
          <w:color w:val="FF0000"/>
        </w:rPr>
        <w:lastRenderedPageBreak/>
        <w:tab/>
      </w:r>
    </w:p>
    <w:p w14:paraId="7BEA9D19" w14:textId="3117ACF0" w:rsidR="00801B7C" w:rsidRPr="00730DEC" w:rsidRDefault="00251B62" w:rsidP="006056CC">
      <w:pPr>
        <w:spacing w:line="480" w:lineRule="auto"/>
        <w:rPr>
          <w:rFonts w:ascii="Arial" w:hAnsi="Arial" w:cs="Arial"/>
          <w:color w:val="000000" w:themeColor="text1"/>
        </w:rPr>
      </w:pPr>
      <w:r>
        <w:rPr>
          <w:rFonts w:ascii="Arial" w:hAnsi="Arial" w:cs="Arial"/>
          <w:color w:val="000000" w:themeColor="text1"/>
        </w:rPr>
        <w:t>A</w:t>
      </w:r>
      <w:r w:rsidR="00697885" w:rsidRPr="00730DEC">
        <w:rPr>
          <w:rFonts w:ascii="Arial" w:hAnsi="Arial" w:cs="Arial"/>
          <w:color w:val="000000" w:themeColor="text1"/>
        </w:rPr>
        <w:t>nother alternative embedded paradigm</w:t>
      </w:r>
      <w:r>
        <w:rPr>
          <w:rFonts w:ascii="Arial" w:hAnsi="Arial" w:cs="Arial"/>
          <w:color w:val="000000" w:themeColor="text1"/>
        </w:rPr>
        <w:t xml:space="preserve"> is </w:t>
      </w:r>
      <w:r w:rsidRPr="00730DEC">
        <w:rPr>
          <w:rFonts w:ascii="Arial" w:hAnsi="Arial" w:cs="Arial"/>
          <w:color w:val="000000" w:themeColor="text1"/>
        </w:rPr>
        <w:t>Rifkin</w:t>
      </w:r>
      <w:r>
        <w:rPr>
          <w:rFonts w:ascii="Arial" w:hAnsi="Arial" w:cs="Arial"/>
          <w:color w:val="000000" w:themeColor="text1"/>
        </w:rPr>
        <w:t>’s</w:t>
      </w:r>
      <w:r w:rsidRPr="00730DEC">
        <w:rPr>
          <w:rFonts w:ascii="Arial" w:hAnsi="Arial" w:cs="Arial"/>
          <w:color w:val="000000" w:themeColor="text1"/>
        </w:rPr>
        <w:t xml:space="preserve"> (2014)</w:t>
      </w:r>
      <w:r>
        <w:rPr>
          <w:rFonts w:ascii="Arial" w:hAnsi="Arial" w:cs="Arial"/>
          <w:color w:val="000000" w:themeColor="text1"/>
        </w:rPr>
        <w:t xml:space="preserve"> </w:t>
      </w:r>
      <w:r w:rsidR="0003238C">
        <w:rPr>
          <w:rFonts w:ascii="Arial" w:hAnsi="Arial" w:cs="Arial"/>
          <w:color w:val="000000" w:themeColor="text1"/>
        </w:rPr>
        <w:t xml:space="preserve">concept of a </w:t>
      </w:r>
      <w:r w:rsidR="007775E7">
        <w:rPr>
          <w:rFonts w:ascii="Arial" w:hAnsi="Arial" w:cs="Arial"/>
          <w:color w:val="000000" w:themeColor="text1"/>
        </w:rPr>
        <w:t>C</w:t>
      </w:r>
      <w:r w:rsidR="00295E80">
        <w:rPr>
          <w:rFonts w:ascii="Arial" w:hAnsi="Arial" w:cs="Arial"/>
          <w:color w:val="000000" w:themeColor="text1"/>
        </w:rPr>
        <w:t xml:space="preserve">ollaborative </w:t>
      </w:r>
      <w:r w:rsidR="007775E7">
        <w:rPr>
          <w:rFonts w:ascii="Arial" w:hAnsi="Arial" w:cs="Arial"/>
          <w:color w:val="000000" w:themeColor="text1"/>
        </w:rPr>
        <w:t>C</w:t>
      </w:r>
      <w:r w:rsidR="00295E80">
        <w:rPr>
          <w:rFonts w:ascii="Arial" w:hAnsi="Arial" w:cs="Arial"/>
          <w:color w:val="000000" w:themeColor="text1"/>
        </w:rPr>
        <w:t xml:space="preserve">ommons. </w:t>
      </w:r>
      <w:r w:rsidRPr="00730DEC">
        <w:rPr>
          <w:rFonts w:ascii="Arial" w:hAnsi="Arial" w:cs="Arial"/>
          <w:color w:val="000000" w:themeColor="text1"/>
        </w:rPr>
        <w:t xml:space="preserve">Rifkin (2014: 214-215) </w:t>
      </w:r>
      <w:r>
        <w:rPr>
          <w:rFonts w:ascii="Arial" w:hAnsi="Arial" w:cs="Arial"/>
          <w:color w:val="000000" w:themeColor="text1"/>
        </w:rPr>
        <w:t>claims</w:t>
      </w:r>
      <w:r w:rsidRPr="00730DEC">
        <w:rPr>
          <w:rFonts w:ascii="Arial" w:hAnsi="Arial" w:cs="Arial"/>
          <w:color w:val="000000" w:themeColor="text1"/>
        </w:rPr>
        <w:t xml:space="preserve"> that cooperatives are "the only business model that will work in a near zero marginal cost society". </w:t>
      </w:r>
      <w:r>
        <w:rPr>
          <w:rFonts w:ascii="Arial" w:hAnsi="Arial" w:cs="Arial"/>
          <w:color w:val="000000" w:themeColor="text1"/>
        </w:rPr>
        <w:t xml:space="preserve">The </w:t>
      </w:r>
      <w:r w:rsidR="007775E7">
        <w:rPr>
          <w:rFonts w:ascii="Arial" w:hAnsi="Arial" w:cs="Arial"/>
          <w:color w:val="000000" w:themeColor="text1"/>
        </w:rPr>
        <w:t>C</w:t>
      </w:r>
      <w:r>
        <w:rPr>
          <w:rFonts w:ascii="Arial" w:hAnsi="Arial" w:cs="Arial"/>
          <w:color w:val="000000" w:themeColor="text1"/>
        </w:rPr>
        <w:t xml:space="preserve">ollaborative </w:t>
      </w:r>
      <w:r w:rsidR="007775E7">
        <w:rPr>
          <w:rFonts w:ascii="Arial" w:hAnsi="Arial" w:cs="Arial"/>
          <w:color w:val="000000" w:themeColor="text1"/>
        </w:rPr>
        <w:t>C</w:t>
      </w:r>
      <w:r>
        <w:rPr>
          <w:rFonts w:ascii="Arial" w:hAnsi="Arial" w:cs="Arial"/>
          <w:color w:val="000000" w:themeColor="text1"/>
        </w:rPr>
        <w:t xml:space="preserve">ommons </w:t>
      </w:r>
      <w:r w:rsidR="00F1703C">
        <w:rPr>
          <w:rFonts w:ascii="Arial" w:hAnsi="Arial" w:cs="Arial"/>
          <w:color w:val="000000" w:themeColor="text1"/>
        </w:rPr>
        <w:t>is</w:t>
      </w:r>
      <w:r w:rsidR="00021829">
        <w:rPr>
          <w:rFonts w:ascii="Arial" w:hAnsi="Arial" w:cs="Arial"/>
          <w:color w:val="000000" w:themeColor="text1"/>
        </w:rPr>
        <w:t xml:space="preserve"> </w:t>
      </w:r>
      <w:r w:rsidR="002907D7">
        <w:rPr>
          <w:rFonts w:ascii="Arial" w:hAnsi="Arial" w:cs="Arial"/>
          <w:color w:val="000000" w:themeColor="text1"/>
        </w:rPr>
        <w:t xml:space="preserve">a model of governance </w:t>
      </w:r>
      <w:r w:rsidR="007C4106">
        <w:rPr>
          <w:rFonts w:ascii="Arial" w:hAnsi="Arial" w:cs="Arial"/>
          <w:color w:val="000000" w:themeColor="text1"/>
        </w:rPr>
        <w:t>established</w:t>
      </w:r>
      <w:r w:rsidR="00034DCC" w:rsidRPr="00730DEC">
        <w:rPr>
          <w:rFonts w:ascii="Arial" w:hAnsi="Arial" w:cs="Arial"/>
          <w:color w:val="000000" w:themeColor="text1"/>
        </w:rPr>
        <w:t xml:space="preserve"> on social </w:t>
      </w:r>
      <w:r w:rsidR="00295E80" w:rsidRPr="00730DEC">
        <w:rPr>
          <w:rFonts w:ascii="Arial" w:hAnsi="Arial" w:cs="Arial"/>
          <w:color w:val="000000" w:themeColor="text1"/>
        </w:rPr>
        <w:t>capital</w:t>
      </w:r>
      <w:r w:rsidR="00295E80">
        <w:rPr>
          <w:rFonts w:ascii="Arial" w:hAnsi="Arial" w:cs="Arial"/>
          <w:color w:val="000000" w:themeColor="text1"/>
        </w:rPr>
        <w:t>,</w:t>
      </w:r>
      <w:r w:rsidR="00295E80" w:rsidRPr="00730DEC">
        <w:rPr>
          <w:rFonts w:ascii="Arial" w:hAnsi="Arial" w:cs="Arial"/>
          <w:color w:val="000000" w:themeColor="text1"/>
        </w:rPr>
        <w:t xml:space="preserve"> where</w:t>
      </w:r>
      <w:r w:rsidR="002857C7" w:rsidRPr="00730DEC">
        <w:rPr>
          <w:rFonts w:ascii="Arial" w:hAnsi="Arial" w:cs="Arial"/>
          <w:color w:val="000000" w:themeColor="text1"/>
        </w:rPr>
        <w:t xml:space="preserve"> </w:t>
      </w:r>
      <w:r w:rsidR="00BE6DE4" w:rsidRPr="00730DEC">
        <w:rPr>
          <w:rFonts w:ascii="Arial" w:hAnsi="Arial" w:cs="Arial"/>
          <w:color w:val="000000" w:themeColor="text1"/>
        </w:rPr>
        <w:t xml:space="preserve">community </w:t>
      </w:r>
      <w:r w:rsidR="00456CBE" w:rsidRPr="00730DEC">
        <w:rPr>
          <w:rFonts w:ascii="Arial" w:hAnsi="Arial" w:cs="Arial"/>
          <w:color w:val="000000" w:themeColor="text1"/>
        </w:rPr>
        <w:t>collaborations create</w:t>
      </w:r>
      <w:r w:rsidR="00BE6DE4" w:rsidRPr="00730DEC">
        <w:rPr>
          <w:rFonts w:ascii="Arial" w:hAnsi="Arial" w:cs="Arial"/>
          <w:color w:val="000000" w:themeColor="text1"/>
        </w:rPr>
        <w:t xml:space="preserve"> </w:t>
      </w:r>
      <w:r w:rsidR="00456CBE" w:rsidRPr="00730DEC">
        <w:rPr>
          <w:rFonts w:ascii="Arial" w:hAnsi="Arial" w:cs="Arial"/>
          <w:color w:val="000000" w:themeColor="text1"/>
        </w:rPr>
        <w:t>a zero marginal cost society</w:t>
      </w:r>
      <w:r w:rsidR="00FA4164">
        <w:rPr>
          <w:rFonts w:ascii="Arial" w:hAnsi="Arial" w:cs="Arial"/>
          <w:color w:val="000000" w:themeColor="text1"/>
        </w:rPr>
        <w:t xml:space="preserve"> </w:t>
      </w:r>
      <w:r w:rsidR="005953F0">
        <w:rPr>
          <w:rFonts w:ascii="Arial" w:hAnsi="Arial" w:cs="Arial"/>
          <w:color w:val="000000" w:themeColor="text1"/>
        </w:rPr>
        <w:t>by</w:t>
      </w:r>
      <w:r w:rsidR="00FA4164">
        <w:rPr>
          <w:rFonts w:ascii="Arial" w:hAnsi="Arial" w:cs="Arial"/>
          <w:color w:val="000000" w:themeColor="text1"/>
        </w:rPr>
        <w:t xml:space="preserve"> </w:t>
      </w:r>
      <w:r w:rsidR="00BE6DE4" w:rsidRPr="00730DEC">
        <w:rPr>
          <w:rFonts w:ascii="Arial" w:hAnsi="Arial" w:cs="Arial"/>
          <w:color w:val="000000" w:themeColor="text1"/>
        </w:rPr>
        <w:t xml:space="preserve">sharing </w:t>
      </w:r>
      <w:r w:rsidR="00F4337C" w:rsidRPr="00730DEC">
        <w:rPr>
          <w:rFonts w:ascii="Arial" w:hAnsi="Arial" w:cs="Arial"/>
          <w:color w:val="000000" w:themeColor="text1"/>
        </w:rPr>
        <w:t>energy, information, and physical goods</w:t>
      </w:r>
      <w:r w:rsidR="00034DCC" w:rsidRPr="00730DEC">
        <w:rPr>
          <w:rFonts w:ascii="Arial" w:hAnsi="Arial" w:cs="Arial"/>
          <w:color w:val="000000" w:themeColor="text1"/>
        </w:rPr>
        <w:t xml:space="preserve"> using the Internet of Things</w:t>
      </w:r>
      <w:r w:rsidR="00F4337C" w:rsidRPr="00730DEC">
        <w:rPr>
          <w:rFonts w:ascii="Arial" w:hAnsi="Arial" w:cs="Arial"/>
          <w:color w:val="000000" w:themeColor="text1"/>
        </w:rPr>
        <w:t xml:space="preserve"> </w:t>
      </w:r>
      <w:r w:rsidR="00A60C81" w:rsidRPr="00730DEC">
        <w:rPr>
          <w:rFonts w:ascii="Arial" w:hAnsi="Arial" w:cs="Arial"/>
          <w:color w:val="000000" w:themeColor="text1"/>
        </w:rPr>
        <w:t>(Rifkin, 2015).</w:t>
      </w:r>
      <w:r w:rsidR="001C4305" w:rsidRPr="00730DEC">
        <w:rPr>
          <w:rFonts w:ascii="Arial" w:hAnsi="Arial" w:cs="Arial"/>
          <w:color w:val="000000" w:themeColor="text1"/>
        </w:rPr>
        <w:t xml:space="preserve"> </w:t>
      </w:r>
      <w:r w:rsidR="00986BF5">
        <w:rPr>
          <w:rFonts w:ascii="Arial" w:hAnsi="Arial" w:cs="Arial"/>
          <w:color w:val="000000" w:themeColor="text1"/>
        </w:rPr>
        <w:t>F</w:t>
      </w:r>
      <w:r w:rsidR="0005590E">
        <w:rPr>
          <w:rFonts w:ascii="Arial" w:hAnsi="Arial" w:cs="Arial"/>
          <w:color w:val="000000" w:themeColor="text1"/>
        </w:rPr>
        <w:t xml:space="preserve">eatures of </w:t>
      </w:r>
      <w:r w:rsidR="00045C49" w:rsidRPr="00730DEC">
        <w:rPr>
          <w:rFonts w:ascii="Arial" w:hAnsi="Arial" w:cs="Arial"/>
          <w:color w:val="000000" w:themeColor="text1"/>
        </w:rPr>
        <w:t xml:space="preserve">Rifkin’s </w:t>
      </w:r>
      <w:r w:rsidR="00F34E3A" w:rsidRPr="00730DEC">
        <w:rPr>
          <w:rFonts w:ascii="Arial" w:hAnsi="Arial" w:cs="Arial"/>
          <w:color w:val="000000" w:themeColor="text1"/>
        </w:rPr>
        <w:t>network-based</w:t>
      </w:r>
      <w:r w:rsidR="0005590E">
        <w:rPr>
          <w:rFonts w:ascii="Arial" w:hAnsi="Arial" w:cs="Arial"/>
          <w:color w:val="000000" w:themeColor="text1"/>
        </w:rPr>
        <w:t xml:space="preserve"> paradigm</w:t>
      </w:r>
      <w:r w:rsidR="00F34E3A" w:rsidRPr="00730DEC">
        <w:rPr>
          <w:rFonts w:ascii="Arial" w:hAnsi="Arial" w:cs="Arial"/>
          <w:color w:val="000000" w:themeColor="text1"/>
        </w:rPr>
        <w:t xml:space="preserve"> </w:t>
      </w:r>
      <w:r w:rsidR="00986BF5">
        <w:rPr>
          <w:rFonts w:ascii="Arial" w:hAnsi="Arial" w:cs="Arial"/>
          <w:color w:val="000000" w:themeColor="text1"/>
        </w:rPr>
        <w:t>are reflected in</w:t>
      </w:r>
      <w:r w:rsidR="00F34E3A" w:rsidRPr="00730DEC">
        <w:rPr>
          <w:rFonts w:ascii="Arial" w:hAnsi="Arial" w:cs="Arial"/>
          <w:color w:val="000000" w:themeColor="text1"/>
        </w:rPr>
        <w:t xml:space="preserve"> </w:t>
      </w:r>
      <w:r w:rsidR="00F34E3A" w:rsidRPr="00730DEC">
        <w:rPr>
          <w:rFonts w:ascii="Arial" w:hAnsi="Arial" w:cs="Arial"/>
          <w:i/>
          <w:iCs/>
          <w:color w:val="000000" w:themeColor="text1"/>
        </w:rPr>
        <w:t>Haier’s</w:t>
      </w:r>
      <w:r w:rsidR="00F34E3A" w:rsidRPr="00730DEC">
        <w:rPr>
          <w:rFonts w:ascii="Arial" w:hAnsi="Arial" w:cs="Arial"/>
          <w:color w:val="000000" w:themeColor="text1"/>
        </w:rPr>
        <w:t xml:space="preserve"> business model</w:t>
      </w:r>
      <w:r w:rsidR="00986BF5">
        <w:rPr>
          <w:rFonts w:ascii="Arial" w:hAnsi="Arial" w:cs="Arial"/>
          <w:color w:val="000000" w:themeColor="text1"/>
        </w:rPr>
        <w:t xml:space="preserve"> (see Table 3)</w:t>
      </w:r>
      <w:r w:rsidR="00F34E3A" w:rsidRPr="00730DEC">
        <w:rPr>
          <w:rFonts w:ascii="Arial" w:hAnsi="Arial" w:cs="Arial"/>
          <w:color w:val="000000" w:themeColor="text1"/>
        </w:rPr>
        <w:t>.</w:t>
      </w:r>
      <w:r w:rsidR="005A6F26">
        <w:rPr>
          <w:rFonts w:ascii="Arial" w:hAnsi="Arial" w:cs="Arial"/>
          <w:color w:val="000000" w:themeColor="text1"/>
        </w:rPr>
        <w:t xml:space="preserve"> The </w:t>
      </w:r>
      <w:r w:rsidR="0005590E">
        <w:rPr>
          <w:rFonts w:ascii="Arial" w:hAnsi="Arial" w:cs="Arial"/>
          <w:color w:val="000000" w:themeColor="text1"/>
        </w:rPr>
        <w:t xml:space="preserve">two </w:t>
      </w:r>
      <w:r w:rsidR="005A6F26" w:rsidRPr="00730DEC">
        <w:rPr>
          <w:rFonts w:ascii="Arial" w:hAnsi="Arial" w:cs="Arial"/>
          <w:color w:val="000000" w:themeColor="text1"/>
        </w:rPr>
        <w:t>cooperative</w:t>
      </w:r>
      <w:r w:rsidR="00986BF5">
        <w:rPr>
          <w:rFonts w:ascii="Arial" w:hAnsi="Arial" w:cs="Arial"/>
          <w:color w:val="000000" w:themeColor="text1"/>
        </w:rPr>
        <w:t xml:space="preserve"> </w:t>
      </w:r>
      <w:r w:rsidR="005A6F26" w:rsidRPr="00730DEC">
        <w:rPr>
          <w:rFonts w:ascii="Arial" w:hAnsi="Arial" w:cs="Arial"/>
          <w:color w:val="000000" w:themeColor="text1"/>
        </w:rPr>
        <w:t>models illustrat</w:t>
      </w:r>
      <w:r w:rsidR="004761D2">
        <w:rPr>
          <w:rFonts w:ascii="Arial" w:hAnsi="Arial" w:cs="Arial"/>
          <w:color w:val="000000" w:themeColor="text1"/>
        </w:rPr>
        <w:t>e</w:t>
      </w:r>
      <w:r w:rsidR="005A6F26" w:rsidRPr="00730DEC">
        <w:rPr>
          <w:rFonts w:ascii="Arial" w:hAnsi="Arial" w:cs="Arial"/>
          <w:color w:val="000000" w:themeColor="text1"/>
        </w:rPr>
        <w:t xml:space="preserve"> </w:t>
      </w:r>
      <w:r w:rsidR="005A6F26">
        <w:rPr>
          <w:rFonts w:ascii="Arial" w:hAnsi="Arial" w:cs="Arial"/>
          <w:color w:val="000000" w:themeColor="text1"/>
        </w:rPr>
        <w:t>how</w:t>
      </w:r>
      <w:r w:rsidR="005A6F26" w:rsidRPr="00730DEC">
        <w:rPr>
          <w:rFonts w:ascii="Arial" w:hAnsi="Arial" w:cs="Arial"/>
          <w:color w:val="000000" w:themeColor="text1"/>
        </w:rPr>
        <w:t xml:space="preserve"> stakeholders </w:t>
      </w:r>
      <w:r w:rsidR="005A6F26">
        <w:rPr>
          <w:rFonts w:ascii="Arial" w:hAnsi="Arial" w:cs="Arial"/>
          <w:color w:val="000000" w:themeColor="text1"/>
        </w:rPr>
        <w:t>can be</w:t>
      </w:r>
      <w:r w:rsidR="005A6F26" w:rsidRPr="00730DEC">
        <w:rPr>
          <w:rFonts w:ascii="Arial" w:hAnsi="Arial" w:cs="Arial"/>
          <w:color w:val="000000" w:themeColor="text1"/>
        </w:rPr>
        <w:t xml:space="preserve"> integrated into</w:t>
      </w:r>
      <w:r w:rsidR="005C6061">
        <w:rPr>
          <w:rFonts w:ascii="Arial" w:hAnsi="Arial" w:cs="Arial"/>
          <w:color w:val="000000" w:themeColor="text1"/>
        </w:rPr>
        <w:t xml:space="preserve"> </w:t>
      </w:r>
      <w:r w:rsidR="005A6F26" w:rsidRPr="00730DEC">
        <w:rPr>
          <w:rFonts w:ascii="Arial" w:hAnsi="Arial" w:cs="Arial"/>
          <w:color w:val="000000" w:themeColor="text1"/>
        </w:rPr>
        <w:t>governance</w:t>
      </w:r>
      <w:r w:rsidR="00893AE4">
        <w:rPr>
          <w:rFonts w:ascii="Arial" w:hAnsi="Arial" w:cs="Arial"/>
          <w:color w:val="000000" w:themeColor="text1"/>
        </w:rPr>
        <w:t xml:space="preserve">, </w:t>
      </w:r>
      <w:r w:rsidR="00FD4FF0">
        <w:rPr>
          <w:rFonts w:ascii="Arial" w:hAnsi="Arial" w:cs="Arial"/>
          <w:color w:val="000000" w:themeColor="text1"/>
        </w:rPr>
        <w:t>creat</w:t>
      </w:r>
      <w:r w:rsidR="00893AE4">
        <w:rPr>
          <w:rFonts w:ascii="Arial" w:hAnsi="Arial" w:cs="Arial"/>
          <w:color w:val="000000" w:themeColor="text1"/>
        </w:rPr>
        <w:t xml:space="preserve">ing </w:t>
      </w:r>
      <w:r w:rsidR="00504058">
        <w:rPr>
          <w:rFonts w:ascii="Arial" w:hAnsi="Arial" w:cs="Arial"/>
          <w:color w:val="000000" w:themeColor="text1"/>
        </w:rPr>
        <w:t>more equality and social cohesion.</w:t>
      </w:r>
    </w:p>
    <w:p w14:paraId="66AE2650" w14:textId="77777777" w:rsidR="00B63780" w:rsidRPr="00730DEC" w:rsidRDefault="00B63780" w:rsidP="006056CC">
      <w:pPr>
        <w:spacing w:line="480" w:lineRule="auto"/>
        <w:rPr>
          <w:rFonts w:ascii="Arial" w:hAnsi="Arial" w:cs="Arial"/>
          <w:color w:val="000000" w:themeColor="text1"/>
        </w:rPr>
      </w:pPr>
    </w:p>
    <w:p w14:paraId="32652DCE" w14:textId="447C2781" w:rsidR="00740C37" w:rsidRPr="00730DEC" w:rsidRDefault="00F34E3A" w:rsidP="006056CC">
      <w:pPr>
        <w:spacing w:line="480" w:lineRule="auto"/>
        <w:rPr>
          <w:rFonts w:ascii="Arial" w:hAnsi="Arial" w:cs="Arial"/>
          <w:b/>
          <w:bCs/>
          <w:color w:val="000000" w:themeColor="text1"/>
        </w:rPr>
      </w:pPr>
      <w:r w:rsidRPr="00730DEC">
        <w:rPr>
          <w:rFonts w:ascii="Arial" w:hAnsi="Arial" w:cs="Arial"/>
          <w:b/>
          <w:bCs/>
          <w:noProof/>
          <w:color w:val="FF0000"/>
          <w:lang w:eastAsia="en-GB"/>
        </w:rPr>
        <w:drawing>
          <wp:anchor distT="0" distB="0" distL="114300" distR="114300" simplePos="0" relativeHeight="251665408" behindDoc="0" locked="0" layoutInCell="1" allowOverlap="1" wp14:anchorId="4E6C78F8" wp14:editId="43A53C54">
            <wp:simplePos x="0" y="0"/>
            <wp:positionH relativeFrom="column">
              <wp:posOffset>-90170</wp:posOffset>
            </wp:positionH>
            <wp:positionV relativeFrom="paragraph">
              <wp:posOffset>574161</wp:posOffset>
            </wp:positionV>
            <wp:extent cx="5911215" cy="4212590"/>
            <wp:effectExtent l="0" t="0" r="0" b="3810"/>
            <wp:wrapTopAndBottom/>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11215" cy="4212590"/>
                    </a:xfrm>
                    <a:prstGeom prst="rect">
                      <a:avLst/>
                    </a:prstGeom>
                  </pic:spPr>
                </pic:pic>
              </a:graphicData>
            </a:graphic>
            <wp14:sizeRelH relativeFrom="page">
              <wp14:pctWidth>0</wp14:pctWidth>
            </wp14:sizeRelH>
            <wp14:sizeRelV relativeFrom="page">
              <wp14:pctHeight>0</wp14:pctHeight>
            </wp14:sizeRelV>
          </wp:anchor>
        </w:drawing>
      </w:r>
      <w:r w:rsidR="000A45CB" w:rsidRPr="00730DEC">
        <w:rPr>
          <w:rFonts w:ascii="Arial" w:hAnsi="Arial" w:cs="Arial"/>
          <w:b/>
          <w:bCs/>
          <w:color w:val="000000" w:themeColor="text1"/>
        </w:rPr>
        <w:t>Table 3:</w:t>
      </w:r>
      <w:r w:rsidRPr="00730DEC">
        <w:rPr>
          <w:rFonts w:ascii="Arial" w:hAnsi="Arial" w:cs="Arial"/>
          <w:b/>
          <w:bCs/>
          <w:color w:val="000000" w:themeColor="text1"/>
        </w:rPr>
        <w:t xml:space="preserve"> </w:t>
      </w:r>
      <w:r w:rsidR="006D4C78" w:rsidRPr="00730DEC">
        <w:rPr>
          <w:rFonts w:ascii="Arial" w:hAnsi="Arial" w:cs="Arial"/>
          <w:b/>
          <w:bCs/>
          <w:color w:val="000000" w:themeColor="text1"/>
        </w:rPr>
        <w:t>Rifkin</w:t>
      </w:r>
      <w:r w:rsidR="003F4012" w:rsidRPr="00730DEC">
        <w:rPr>
          <w:rFonts w:ascii="Arial" w:hAnsi="Arial" w:cs="Arial"/>
          <w:b/>
          <w:bCs/>
          <w:color w:val="000000" w:themeColor="text1"/>
        </w:rPr>
        <w:t>’s</w:t>
      </w:r>
      <w:r w:rsidR="006D4C78" w:rsidRPr="00730DEC">
        <w:rPr>
          <w:rFonts w:ascii="Arial" w:hAnsi="Arial" w:cs="Arial"/>
          <w:b/>
          <w:bCs/>
          <w:color w:val="000000" w:themeColor="text1"/>
        </w:rPr>
        <w:t xml:space="preserve"> (2014)</w:t>
      </w:r>
      <w:r w:rsidR="003F4012" w:rsidRPr="00730DEC">
        <w:rPr>
          <w:rFonts w:ascii="Arial" w:hAnsi="Arial" w:cs="Arial"/>
          <w:b/>
          <w:bCs/>
          <w:color w:val="000000" w:themeColor="text1"/>
        </w:rPr>
        <w:t xml:space="preserve"> Collaborate Commons and </w:t>
      </w:r>
      <w:r w:rsidR="003F4012" w:rsidRPr="00730DEC">
        <w:rPr>
          <w:rFonts w:ascii="Arial" w:hAnsi="Arial" w:cs="Arial"/>
          <w:b/>
          <w:bCs/>
          <w:i/>
          <w:iCs/>
          <w:color w:val="000000" w:themeColor="text1"/>
        </w:rPr>
        <w:t>Haier’s</w:t>
      </w:r>
      <w:r w:rsidR="003F4012" w:rsidRPr="00730DEC">
        <w:rPr>
          <w:rFonts w:ascii="Arial" w:hAnsi="Arial" w:cs="Arial"/>
          <w:b/>
          <w:bCs/>
          <w:color w:val="000000" w:themeColor="text1"/>
        </w:rPr>
        <w:t xml:space="preserve"> business model </w:t>
      </w:r>
      <w:r w:rsidR="003F4012" w:rsidRPr="00730DEC">
        <w:rPr>
          <w:rFonts w:ascii="Arial" w:hAnsi="Arial" w:cs="Arial"/>
          <w:b/>
          <w:bCs/>
          <w:color w:val="000000" w:themeColor="text1"/>
        </w:rPr>
        <w:lastRenderedPageBreak/>
        <w:t>(</w:t>
      </w:r>
      <w:proofErr w:type="spellStart"/>
      <w:r w:rsidR="003F4012" w:rsidRPr="00730DEC">
        <w:rPr>
          <w:rFonts w:ascii="Arial" w:hAnsi="Arial" w:cs="Arial"/>
          <w:b/>
          <w:bCs/>
        </w:rPr>
        <w:t>Marschner</w:t>
      </w:r>
      <w:proofErr w:type="spellEnd"/>
      <w:r w:rsidR="003F4012" w:rsidRPr="00730DEC">
        <w:rPr>
          <w:rFonts w:ascii="Arial" w:hAnsi="Arial" w:cs="Arial"/>
          <w:b/>
          <w:bCs/>
        </w:rPr>
        <w:t xml:space="preserve">, 2022; Yong and </w:t>
      </w:r>
      <w:proofErr w:type="spellStart"/>
      <w:r w:rsidR="003F4012" w:rsidRPr="00730DEC">
        <w:rPr>
          <w:rFonts w:ascii="Arial" w:hAnsi="Arial" w:cs="Arial"/>
          <w:b/>
          <w:bCs/>
        </w:rPr>
        <w:t>Yazhou</w:t>
      </w:r>
      <w:proofErr w:type="spellEnd"/>
      <w:r w:rsidR="003F4012" w:rsidRPr="00730DEC">
        <w:rPr>
          <w:rFonts w:ascii="Arial" w:hAnsi="Arial" w:cs="Arial"/>
          <w:b/>
          <w:bCs/>
        </w:rPr>
        <w:t>, 2017).</w:t>
      </w:r>
    </w:p>
    <w:p w14:paraId="04F3AB7D" w14:textId="77777777" w:rsidR="00740539" w:rsidRPr="00730DEC" w:rsidRDefault="00740539" w:rsidP="006056CC">
      <w:pPr>
        <w:spacing w:line="480" w:lineRule="auto"/>
        <w:rPr>
          <w:rFonts w:ascii="Arial" w:hAnsi="Arial" w:cs="Arial"/>
          <w:color w:val="000000" w:themeColor="text1"/>
        </w:rPr>
      </w:pPr>
    </w:p>
    <w:p w14:paraId="012D7E3D" w14:textId="68D55CCB" w:rsidR="00284D63" w:rsidRPr="00E91F22" w:rsidRDefault="005C6061" w:rsidP="006056CC">
      <w:pPr>
        <w:spacing w:line="480" w:lineRule="auto"/>
        <w:rPr>
          <w:rFonts w:ascii="Arial" w:hAnsi="Arial" w:cs="Arial"/>
          <w:color w:val="000000" w:themeColor="text1"/>
        </w:rPr>
      </w:pPr>
      <w:r>
        <w:rPr>
          <w:rFonts w:ascii="Arial" w:hAnsi="Arial" w:cs="Arial"/>
          <w:color w:val="000000" w:themeColor="text1"/>
        </w:rPr>
        <w:t>A further</w:t>
      </w:r>
      <w:r w:rsidR="00697885" w:rsidRPr="00730DEC">
        <w:rPr>
          <w:rFonts w:ascii="Arial" w:hAnsi="Arial" w:cs="Arial"/>
          <w:color w:val="000000" w:themeColor="text1"/>
        </w:rPr>
        <w:t xml:space="preserve"> radical </w:t>
      </w:r>
      <w:r w:rsidR="006103DA" w:rsidRPr="00730DEC">
        <w:rPr>
          <w:rFonts w:ascii="Arial" w:hAnsi="Arial" w:cs="Arial"/>
          <w:color w:val="000000" w:themeColor="text1"/>
        </w:rPr>
        <w:t>alternative</w:t>
      </w:r>
      <w:r w:rsidR="00697885" w:rsidRPr="00730DEC">
        <w:rPr>
          <w:rFonts w:ascii="Arial" w:hAnsi="Arial" w:cs="Arial"/>
          <w:color w:val="000000" w:themeColor="text1"/>
        </w:rPr>
        <w:t xml:space="preserve"> to the</w:t>
      </w:r>
      <w:r w:rsidR="006103DA" w:rsidRPr="00730DEC">
        <w:rPr>
          <w:rFonts w:ascii="Arial" w:hAnsi="Arial" w:cs="Arial"/>
          <w:color w:val="000000" w:themeColor="text1"/>
        </w:rPr>
        <w:t xml:space="preserve"> current</w:t>
      </w:r>
      <w:r w:rsidR="00697885" w:rsidRPr="00730DEC">
        <w:rPr>
          <w:rFonts w:ascii="Arial" w:hAnsi="Arial" w:cs="Arial"/>
          <w:color w:val="000000" w:themeColor="text1"/>
        </w:rPr>
        <w:t xml:space="preserve"> food system is</w:t>
      </w:r>
      <w:r w:rsidR="000A3B6A">
        <w:rPr>
          <w:rFonts w:ascii="Arial" w:hAnsi="Arial" w:cs="Arial"/>
          <w:color w:val="000000" w:themeColor="text1"/>
        </w:rPr>
        <w:t xml:space="preserve"> </w:t>
      </w:r>
      <w:r w:rsidR="00FE79FF">
        <w:rPr>
          <w:rFonts w:ascii="Arial" w:hAnsi="Arial" w:cs="Arial"/>
          <w:color w:val="000000" w:themeColor="text1"/>
        </w:rPr>
        <w:t>precision fermentation</w:t>
      </w:r>
      <w:r w:rsidR="004B572D">
        <w:rPr>
          <w:rFonts w:ascii="Arial" w:hAnsi="Arial" w:cs="Arial"/>
          <w:color w:val="000000" w:themeColor="text1"/>
        </w:rPr>
        <w:t>, which involves</w:t>
      </w:r>
      <w:r w:rsidR="000E7C1C">
        <w:rPr>
          <w:rFonts w:ascii="Arial" w:hAnsi="Arial" w:cs="Arial"/>
          <w:color w:val="000000" w:themeColor="text1"/>
        </w:rPr>
        <w:t xml:space="preserve"> </w:t>
      </w:r>
      <w:r w:rsidR="004B572D">
        <w:rPr>
          <w:rFonts w:ascii="Arial" w:hAnsi="Arial" w:cs="Arial"/>
          <w:color w:val="000000" w:themeColor="text1"/>
        </w:rPr>
        <w:t>brewing</w:t>
      </w:r>
      <w:r w:rsidR="00284D63" w:rsidRPr="00730DEC">
        <w:rPr>
          <w:rFonts w:ascii="Arial" w:hAnsi="Arial" w:cs="Arial"/>
          <w:color w:val="000000" w:themeColor="text1"/>
        </w:rPr>
        <w:t xml:space="preserve"> microbes to create products</w:t>
      </w:r>
      <w:r w:rsidR="001F5793">
        <w:rPr>
          <w:rFonts w:ascii="Arial" w:hAnsi="Arial" w:cs="Arial"/>
          <w:color w:val="000000" w:themeColor="text1"/>
        </w:rPr>
        <w:t>.</w:t>
      </w:r>
      <w:r w:rsidR="00284D63" w:rsidRPr="00730DEC">
        <w:rPr>
          <w:rFonts w:ascii="Arial" w:hAnsi="Arial" w:cs="Arial"/>
          <w:color w:val="000000" w:themeColor="text1"/>
        </w:rPr>
        <w:t xml:space="preserve"> </w:t>
      </w:r>
      <w:r w:rsidR="000E7C1C">
        <w:rPr>
          <w:rFonts w:ascii="Arial" w:hAnsi="Arial" w:cs="Arial"/>
          <w:color w:val="000000" w:themeColor="text1"/>
        </w:rPr>
        <w:t>Monbiot (2022) argues that t</w:t>
      </w:r>
      <w:r w:rsidR="001F5793">
        <w:rPr>
          <w:rFonts w:ascii="Arial" w:hAnsi="Arial" w:cs="Arial"/>
          <w:color w:val="000000" w:themeColor="text1"/>
        </w:rPr>
        <w:t>he</w:t>
      </w:r>
      <w:r w:rsidR="00284D63" w:rsidRPr="00730DEC">
        <w:rPr>
          <w:rFonts w:ascii="Arial" w:hAnsi="Arial" w:cs="Arial"/>
          <w:color w:val="000000" w:themeColor="text1"/>
        </w:rPr>
        <w:t xml:space="preserve"> </w:t>
      </w:r>
      <w:r w:rsidR="001F5793" w:rsidRPr="00730DEC">
        <w:rPr>
          <w:rFonts w:ascii="Arial" w:hAnsi="Arial" w:cs="Arial"/>
          <w:color w:val="000000" w:themeColor="text1"/>
        </w:rPr>
        <w:t>process</w:t>
      </w:r>
      <w:r w:rsidR="00284D63" w:rsidRPr="00730DEC">
        <w:rPr>
          <w:rFonts w:ascii="Arial" w:hAnsi="Arial" w:cs="Arial"/>
          <w:color w:val="000000" w:themeColor="text1"/>
        </w:rPr>
        <w:t xml:space="preserve"> </w:t>
      </w:r>
      <w:r w:rsidR="00EC594A">
        <w:rPr>
          <w:rFonts w:ascii="Arial" w:hAnsi="Arial" w:cs="Arial"/>
          <w:color w:val="000000" w:themeColor="text1"/>
        </w:rPr>
        <w:t>could</w:t>
      </w:r>
      <w:r w:rsidR="00284D63" w:rsidRPr="00730DEC">
        <w:rPr>
          <w:rFonts w:ascii="Arial" w:hAnsi="Arial" w:cs="Arial"/>
          <w:color w:val="000000" w:themeColor="text1"/>
        </w:rPr>
        <w:t xml:space="preserve"> create foods in local microbial breweries</w:t>
      </w:r>
      <w:r w:rsidR="00E91F22">
        <w:rPr>
          <w:rFonts w:ascii="Arial" w:hAnsi="Arial" w:cs="Arial"/>
          <w:color w:val="000000" w:themeColor="text1"/>
        </w:rPr>
        <w:t>, replacing</w:t>
      </w:r>
      <w:r w:rsidR="00E91F22" w:rsidRPr="00730DEC">
        <w:rPr>
          <w:rFonts w:ascii="Arial" w:hAnsi="Arial" w:cs="Arial"/>
          <w:color w:val="000000" w:themeColor="text1"/>
        </w:rPr>
        <w:t xml:space="preserve"> traditional farming methods</w:t>
      </w:r>
      <w:r w:rsidR="00E91F22">
        <w:rPr>
          <w:rFonts w:ascii="Arial" w:hAnsi="Arial" w:cs="Arial"/>
          <w:color w:val="000000" w:themeColor="text1"/>
        </w:rPr>
        <w:t>.</w:t>
      </w:r>
      <w:r w:rsidR="00284D63" w:rsidRPr="00730DEC">
        <w:rPr>
          <w:rFonts w:ascii="Arial" w:hAnsi="Arial" w:cs="Arial"/>
          <w:color w:val="000000" w:themeColor="text1"/>
        </w:rPr>
        <w:t xml:space="preserve"> </w:t>
      </w:r>
      <w:r w:rsidR="00D90913">
        <w:rPr>
          <w:rFonts w:ascii="Arial" w:hAnsi="Arial" w:cs="Arial"/>
          <w:color w:val="000000" w:themeColor="text1"/>
        </w:rPr>
        <w:t>P</w:t>
      </w:r>
      <w:r w:rsidR="00D90913" w:rsidRPr="00730DEC">
        <w:rPr>
          <w:rFonts w:ascii="Arial" w:hAnsi="Arial" w:cs="Arial"/>
          <w:color w:val="000000" w:themeColor="text1"/>
        </w:rPr>
        <w:t xml:space="preserve">recision fermentation </w:t>
      </w:r>
      <w:r w:rsidR="00E91F22">
        <w:rPr>
          <w:rFonts w:ascii="Arial" w:hAnsi="Arial" w:cs="Arial"/>
          <w:color w:val="000000" w:themeColor="text1"/>
        </w:rPr>
        <w:t>uses</w:t>
      </w:r>
      <w:r w:rsidR="00E91F22" w:rsidRPr="00730DEC">
        <w:rPr>
          <w:rFonts w:ascii="Arial" w:hAnsi="Arial" w:cs="Arial"/>
          <w:color w:val="000000" w:themeColor="text1"/>
        </w:rPr>
        <w:t xml:space="preserve"> significantly less resources than current farming methods </w:t>
      </w:r>
      <w:r w:rsidR="00E91F22">
        <w:rPr>
          <w:rFonts w:ascii="Arial" w:hAnsi="Arial" w:cs="Arial"/>
          <w:color w:val="000000" w:themeColor="text1"/>
        </w:rPr>
        <w:t xml:space="preserve">and </w:t>
      </w:r>
      <w:r w:rsidR="00284D63" w:rsidRPr="00730DEC">
        <w:rPr>
          <w:rFonts w:ascii="Arial" w:hAnsi="Arial" w:cs="Arial"/>
          <w:color w:val="000000" w:themeColor="text1"/>
        </w:rPr>
        <w:t>can</w:t>
      </w:r>
      <w:r w:rsidR="009068EE" w:rsidRPr="00730DEC">
        <w:rPr>
          <w:rFonts w:ascii="Arial" w:hAnsi="Arial" w:cs="Arial"/>
          <w:color w:val="000000" w:themeColor="text1"/>
        </w:rPr>
        <w:t xml:space="preserve"> be fuelled by renewable energy </w:t>
      </w:r>
      <w:r w:rsidR="00E91F22" w:rsidRPr="00730DEC">
        <w:rPr>
          <w:rFonts w:ascii="Arial" w:hAnsi="Arial" w:cs="Arial"/>
          <w:color w:val="000000" w:themeColor="text1"/>
        </w:rPr>
        <w:t>(</w:t>
      </w:r>
      <w:proofErr w:type="spellStart"/>
      <w:r w:rsidR="00E91F22" w:rsidRPr="00730DEC">
        <w:rPr>
          <w:rFonts w:ascii="Arial" w:hAnsi="Arial" w:cs="Arial"/>
          <w:color w:val="000000" w:themeColor="text1"/>
        </w:rPr>
        <w:t>Marschner</w:t>
      </w:r>
      <w:proofErr w:type="spellEnd"/>
      <w:r w:rsidR="00E91F22" w:rsidRPr="00730DEC">
        <w:rPr>
          <w:rFonts w:ascii="Arial" w:hAnsi="Arial" w:cs="Arial"/>
          <w:color w:val="000000" w:themeColor="text1"/>
        </w:rPr>
        <w:t xml:space="preserve">, 2022). </w:t>
      </w:r>
      <w:r w:rsidR="00A11B10">
        <w:rPr>
          <w:rFonts w:ascii="Arial" w:hAnsi="Arial" w:cs="Arial"/>
          <w:color w:val="000000" w:themeColor="text1"/>
        </w:rPr>
        <w:t xml:space="preserve">The </w:t>
      </w:r>
      <w:r w:rsidR="00E91F22">
        <w:rPr>
          <w:rFonts w:ascii="Arial" w:hAnsi="Arial" w:cs="Arial"/>
          <w:color w:val="000000" w:themeColor="text1"/>
        </w:rPr>
        <w:t xml:space="preserve">process </w:t>
      </w:r>
      <w:r w:rsidR="009068EE" w:rsidRPr="00730DEC">
        <w:rPr>
          <w:rFonts w:ascii="Arial" w:hAnsi="Arial" w:cs="Arial"/>
          <w:color w:val="000000" w:themeColor="text1"/>
        </w:rPr>
        <w:t>can</w:t>
      </w:r>
      <w:r w:rsidR="00284D63" w:rsidRPr="00730DEC">
        <w:rPr>
          <w:rFonts w:ascii="Arial" w:hAnsi="Arial" w:cs="Arial"/>
          <w:color w:val="000000" w:themeColor="text1"/>
        </w:rPr>
        <w:t xml:space="preserve"> </w:t>
      </w:r>
      <w:r w:rsidR="00A11B10">
        <w:rPr>
          <w:rFonts w:ascii="Arial" w:hAnsi="Arial" w:cs="Arial"/>
          <w:color w:val="000000" w:themeColor="text1"/>
        </w:rPr>
        <w:t xml:space="preserve">also </w:t>
      </w:r>
      <w:r w:rsidR="00284D63" w:rsidRPr="00730DEC">
        <w:rPr>
          <w:rFonts w:ascii="Arial" w:hAnsi="Arial" w:cs="Arial"/>
          <w:color w:val="000000" w:themeColor="text1"/>
        </w:rPr>
        <w:t>scree</w:t>
      </w:r>
      <w:r w:rsidR="00E91F22">
        <w:rPr>
          <w:rFonts w:ascii="Arial" w:hAnsi="Arial" w:cs="Arial"/>
          <w:color w:val="000000" w:themeColor="text1"/>
        </w:rPr>
        <w:t>n</w:t>
      </w:r>
      <w:r w:rsidR="00284D63" w:rsidRPr="00730DEC">
        <w:rPr>
          <w:rFonts w:ascii="Arial" w:hAnsi="Arial" w:cs="Arial"/>
          <w:color w:val="000000" w:themeColor="text1"/>
        </w:rPr>
        <w:t xml:space="preserve"> out</w:t>
      </w:r>
      <w:r w:rsidR="00136EB8" w:rsidRPr="00730DEC">
        <w:rPr>
          <w:rFonts w:ascii="Arial" w:hAnsi="Arial" w:cs="Arial"/>
          <w:color w:val="000000" w:themeColor="text1"/>
        </w:rPr>
        <w:t xml:space="preserve"> undesirable </w:t>
      </w:r>
      <w:r w:rsidR="00284D63" w:rsidRPr="00730DEC">
        <w:rPr>
          <w:rFonts w:ascii="Arial" w:hAnsi="Arial" w:cs="Arial"/>
          <w:color w:val="000000" w:themeColor="text1"/>
        </w:rPr>
        <w:t>components</w:t>
      </w:r>
      <w:r w:rsidR="00136EB8" w:rsidRPr="00730DEC">
        <w:rPr>
          <w:rFonts w:ascii="Arial" w:hAnsi="Arial" w:cs="Arial"/>
          <w:color w:val="000000" w:themeColor="text1"/>
        </w:rPr>
        <w:t xml:space="preserve"> </w:t>
      </w:r>
      <w:r w:rsidR="00E91F22">
        <w:rPr>
          <w:rFonts w:ascii="Arial" w:hAnsi="Arial" w:cs="Arial"/>
          <w:color w:val="000000" w:themeColor="text1"/>
        </w:rPr>
        <w:t xml:space="preserve">in food </w:t>
      </w:r>
      <w:r w:rsidR="00136EB8" w:rsidRPr="00730DEC">
        <w:rPr>
          <w:rFonts w:ascii="Arial" w:hAnsi="Arial" w:cs="Arial"/>
          <w:color w:val="000000" w:themeColor="text1"/>
        </w:rPr>
        <w:t xml:space="preserve">– </w:t>
      </w:r>
      <w:r w:rsidR="00284D63" w:rsidRPr="00730DEC">
        <w:rPr>
          <w:rFonts w:ascii="Arial" w:hAnsi="Arial" w:cs="Arial"/>
          <w:color w:val="000000" w:themeColor="text1"/>
        </w:rPr>
        <w:t>such as allergens</w:t>
      </w:r>
      <w:r w:rsidR="00136EB8" w:rsidRPr="00730DEC">
        <w:rPr>
          <w:rFonts w:ascii="Arial" w:hAnsi="Arial" w:cs="Arial"/>
          <w:color w:val="000000" w:themeColor="text1"/>
        </w:rPr>
        <w:t xml:space="preserve"> –</w:t>
      </w:r>
      <w:r w:rsidR="00284D63" w:rsidRPr="00730DEC">
        <w:rPr>
          <w:rFonts w:ascii="Arial" w:hAnsi="Arial" w:cs="Arial"/>
          <w:color w:val="000000" w:themeColor="text1"/>
        </w:rPr>
        <w:t xml:space="preserve"> </w:t>
      </w:r>
      <w:r w:rsidR="00F10C66">
        <w:rPr>
          <w:rFonts w:ascii="Arial" w:hAnsi="Arial" w:cs="Arial"/>
          <w:color w:val="000000" w:themeColor="text1"/>
        </w:rPr>
        <w:t>thus producing</w:t>
      </w:r>
      <w:r w:rsidR="00E91F22" w:rsidRPr="00730DEC">
        <w:rPr>
          <w:rFonts w:ascii="Arial" w:hAnsi="Arial" w:cs="Arial"/>
          <w:color w:val="000000" w:themeColor="text1"/>
        </w:rPr>
        <w:t xml:space="preserve"> healthier foodstuffs</w:t>
      </w:r>
      <w:r w:rsidR="00284D63" w:rsidRPr="00730DEC">
        <w:rPr>
          <w:rFonts w:ascii="Arial" w:hAnsi="Arial" w:cs="Arial"/>
          <w:color w:val="000000" w:themeColor="text1"/>
        </w:rPr>
        <w:t xml:space="preserve">. </w:t>
      </w:r>
      <w:r w:rsidR="00E71951">
        <w:rPr>
          <w:rFonts w:ascii="Arial" w:hAnsi="Arial" w:cs="Arial"/>
          <w:color w:val="000000" w:themeColor="text1"/>
        </w:rPr>
        <w:t>P</w:t>
      </w:r>
      <w:r w:rsidR="00284D63" w:rsidRPr="00730DEC">
        <w:rPr>
          <w:rFonts w:ascii="Arial" w:hAnsi="Arial" w:cs="Arial"/>
          <w:color w:val="000000" w:themeColor="text1"/>
        </w:rPr>
        <w:t xml:space="preserve">recision fermentation </w:t>
      </w:r>
      <w:r w:rsidR="00E71951">
        <w:rPr>
          <w:rFonts w:ascii="Arial" w:hAnsi="Arial" w:cs="Arial"/>
          <w:color w:val="000000" w:themeColor="text1"/>
        </w:rPr>
        <w:t>could</w:t>
      </w:r>
      <w:r w:rsidR="00284D63" w:rsidRPr="00730DEC">
        <w:rPr>
          <w:rFonts w:ascii="Arial" w:hAnsi="Arial" w:cs="Arial"/>
          <w:color w:val="000000" w:themeColor="text1"/>
        </w:rPr>
        <w:t xml:space="preserve"> be used to create cheap, healthy, and abundant food with low environmental damage. There are, however, drawbacks to </w:t>
      </w:r>
      <w:r w:rsidR="00136EB8" w:rsidRPr="00730DEC">
        <w:rPr>
          <w:rFonts w:ascii="Arial" w:hAnsi="Arial" w:cs="Arial"/>
          <w:color w:val="000000" w:themeColor="text1"/>
        </w:rPr>
        <w:t>the method</w:t>
      </w:r>
      <w:r w:rsidR="00284D63" w:rsidRPr="00730DEC">
        <w:rPr>
          <w:rFonts w:ascii="Arial" w:hAnsi="Arial" w:cs="Arial"/>
          <w:color w:val="000000" w:themeColor="text1"/>
        </w:rPr>
        <w:t xml:space="preserve">; </w:t>
      </w:r>
      <w:r w:rsidR="00136EB8" w:rsidRPr="00730DEC">
        <w:rPr>
          <w:rFonts w:ascii="Arial" w:hAnsi="Arial" w:cs="Arial"/>
          <w:color w:val="000000" w:themeColor="text1"/>
        </w:rPr>
        <w:t xml:space="preserve">precision fermentation </w:t>
      </w:r>
      <w:r w:rsidR="00284D63" w:rsidRPr="00730DEC">
        <w:rPr>
          <w:rFonts w:ascii="Arial" w:hAnsi="Arial" w:cs="Arial"/>
          <w:color w:val="000000" w:themeColor="text1"/>
        </w:rPr>
        <w:t>would eliminate millions of</w:t>
      </w:r>
      <w:r w:rsidR="00413BC4" w:rsidRPr="00730DEC">
        <w:rPr>
          <w:rFonts w:ascii="Arial" w:hAnsi="Arial" w:cs="Arial"/>
          <w:color w:val="000000" w:themeColor="text1"/>
        </w:rPr>
        <w:t xml:space="preserve"> agribusiness</w:t>
      </w:r>
      <w:r w:rsidR="00284D63" w:rsidRPr="00730DEC">
        <w:rPr>
          <w:rFonts w:ascii="Arial" w:hAnsi="Arial" w:cs="Arial"/>
          <w:color w:val="000000" w:themeColor="text1"/>
        </w:rPr>
        <w:t xml:space="preserve"> job</w:t>
      </w:r>
      <w:r w:rsidR="00413BC4" w:rsidRPr="00730DEC">
        <w:rPr>
          <w:rFonts w:ascii="Arial" w:hAnsi="Arial" w:cs="Arial"/>
          <w:color w:val="000000" w:themeColor="text1"/>
        </w:rPr>
        <w:t>s</w:t>
      </w:r>
      <w:r w:rsidR="00284D63" w:rsidRPr="00730DEC">
        <w:rPr>
          <w:rFonts w:ascii="Arial" w:hAnsi="Arial" w:cs="Arial"/>
          <w:color w:val="000000" w:themeColor="text1"/>
        </w:rPr>
        <w:t xml:space="preserve"> and would likely </w:t>
      </w:r>
      <w:r w:rsidR="002D7B7E">
        <w:rPr>
          <w:rFonts w:ascii="Arial" w:hAnsi="Arial" w:cs="Arial"/>
          <w:color w:val="000000" w:themeColor="text1"/>
        </w:rPr>
        <w:t>face</w:t>
      </w:r>
      <w:r w:rsidR="00284D63" w:rsidRPr="00730DEC">
        <w:rPr>
          <w:rFonts w:ascii="Arial" w:hAnsi="Arial" w:cs="Arial"/>
          <w:color w:val="000000" w:themeColor="text1"/>
        </w:rPr>
        <w:t xml:space="preserve"> strong public objection</w:t>
      </w:r>
      <w:r w:rsidR="00413BC4" w:rsidRPr="00730DEC">
        <w:rPr>
          <w:rFonts w:ascii="Arial" w:hAnsi="Arial" w:cs="Arial"/>
          <w:color w:val="000000" w:themeColor="text1"/>
        </w:rPr>
        <w:t>s.</w:t>
      </w:r>
      <w:r w:rsidR="00284D63" w:rsidRPr="00730DEC">
        <w:rPr>
          <w:rFonts w:ascii="Arial" w:hAnsi="Arial" w:cs="Arial"/>
          <w:color w:val="000000" w:themeColor="text1"/>
        </w:rPr>
        <w:t xml:space="preserve"> Moreover, precision fermentation technologies </w:t>
      </w:r>
      <w:r w:rsidR="00E5589E" w:rsidRPr="00730DEC">
        <w:rPr>
          <w:rFonts w:ascii="Arial" w:hAnsi="Arial" w:cs="Arial"/>
          <w:color w:val="000000" w:themeColor="text1"/>
        </w:rPr>
        <w:t>could become</w:t>
      </w:r>
      <w:r w:rsidR="00284D63" w:rsidRPr="00730DEC">
        <w:rPr>
          <w:rFonts w:ascii="Arial" w:hAnsi="Arial" w:cs="Arial"/>
          <w:color w:val="000000" w:themeColor="text1"/>
        </w:rPr>
        <w:t xml:space="preserve"> patented, which would lead to a power concentration</w:t>
      </w:r>
      <w:r w:rsidR="005C0BEC">
        <w:rPr>
          <w:rFonts w:ascii="Arial" w:hAnsi="Arial" w:cs="Arial"/>
          <w:color w:val="000000" w:themeColor="text1"/>
        </w:rPr>
        <w:t xml:space="preserve"> </w:t>
      </w:r>
      <w:r w:rsidR="00EB5521">
        <w:rPr>
          <w:rFonts w:ascii="Arial" w:hAnsi="Arial" w:cs="Arial"/>
          <w:color w:val="000000" w:themeColor="text1"/>
        </w:rPr>
        <w:t>like</w:t>
      </w:r>
      <w:r w:rsidR="005C0BEC">
        <w:rPr>
          <w:rFonts w:ascii="Arial" w:hAnsi="Arial" w:cs="Arial"/>
          <w:color w:val="000000" w:themeColor="text1"/>
        </w:rPr>
        <w:t xml:space="preserve"> </w:t>
      </w:r>
      <w:r w:rsidR="00EB5521">
        <w:rPr>
          <w:rFonts w:ascii="Arial" w:hAnsi="Arial" w:cs="Arial"/>
          <w:color w:val="000000" w:themeColor="text1"/>
        </w:rPr>
        <w:t xml:space="preserve">that of </w:t>
      </w:r>
      <w:r w:rsidR="005C0BEC">
        <w:rPr>
          <w:rFonts w:ascii="Arial" w:hAnsi="Arial" w:cs="Arial"/>
          <w:color w:val="000000" w:themeColor="text1"/>
        </w:rPr>
        <w:t>the</w:t>
      </w:r>
      <w:r w:rsidR="00FD62E2">
        <w:rPr>
          <w:rFonts w:ascii="Arial" w:hAnsi="Arial" w:cs="Arial"/>
          <w:color w:val="000000" w:themeColor="text1"/>
        </w:rPr>
        <w:t xml:space="preserve"> current food system</w:t>
      </w:r>
      <w:r w:rsidR="00284D63" w:rsidRPr="00730DEC">
        <w:rPr>
          <w:rFonts w:ascii="Arial" w:hAnsi="Arial" w:cs="Arial"/>
          <w:color w:val="000000" w:themeColor="text1"/>
        </w:rPr>
        <w:t xml:space="preserve">. Monbiot (2020) </w:t>
      </w:r>
      <w:r w:rsidR="005C0BEC">
        <w:rPr>
          <w:rFonts w:ascii="Arial" w:hAnsi="Arial" w:cs="Arial"/>
          <w:color w:val="000000" w:themeColor="text1"/>
        </w:rPr>
        <w:t>highlights</w:t>
      </w:r>
      <w:r w:rsidR="00284D63" w:rsidRPr="00730DEC">
        <w:rPr>
          <w:rFonts w:ascii="Arial" w:hAnsi="Arial" w:cs="Arial"/>
          <w:color w:val="000000" w:themeColor="text1"/>
        </w:rPr>
        <w:t xml:space="preserve"> that governments </w:t>
      </w:r>
      <w:r w:rsidR="005C0BEC">
        <w:rPr>
          <w:rFonts w:ascii="Arial" w:hAnsi="Arial" w:cs="Arial"/>
          <w:color w:val="000000" w:themeColor="text1"/>
        </w:rPr>
        <w:t>could</w:t>
      </w:r>
      <w:r w:rsidR="00284D63" w:rsidRPr="00730DEC">
        <w:rPr>
          <w:rFonts w:ascii="Arial" w:hAnsi="Arial" w:cs="Arial"/>
          <w:color w:val="000000" w:themeColor="text1"/>
        </w:rPr>
        <w:t xml:space="preserve"> counter the drawbacks of precision fermentation by providing welfare programmes </w:t>
      </w:r>
      <w:r w:rsidR="00E5589E" w:rsidRPr="00730DEC">
        <w:rPr>
          <w:rFonts w:ascii="Arial" w:hAnsi="Arial" w:cs="Arial"/>
          <w:color w:val="000000" w:themeColor="text1"/>
        </w:rPr>
        <w:t>for</w:t>
      </w:r>
      <w:r w:rsidR="00284D63" w:rsidRPr="00730DEC">
        <w:rPr>
          <w:rFonts w:ascii="Arial" w:hAnsi="Arial" w:cs="Arial"/>
          <w:color w:val="000000" w:themeColor="text1"/>
        </w:rPr>
        <w:t xml:space="preserve"> </w:t>
      </w:r>
      <w:r w:rsidR="004C1EEC">
        <w:rPr>
          <w:rFonts w:ascii="Arial" w:hAnsi="Arial" w:cs="Arial"/>
          <w:color w:val="000000" w:themeColor="text1"/>
        </w:rPr>
        <w:t>redundant workers</w:t>
      </w:r>
      <w:r w:rsidR="00284D63" w:rsidRPr="00730DEC">
        <w:rPr>
          <w:rFonts w:ascii="Arial" w:hAnsi="Arial" w:cs="Arial"/>
          <w:color w:val="000000" w:themeColor="text1"/>
        </w:rPr>
        <w:t xml:space="preserve"> and introducing regulations that prevent the technology from becoming patented.</w:t>
      </w:r>
    </w:p>
    <w:p w14:paraId="3E41E59F" w14:textId="40028404" w:rsidR="00CB5E33" w:rsidRPr="00730DEC" w:rsidRDefault="00CB5E33" w:rsidP="006056CC">
      <w:pPr>
        <w:spacing w:line="480" w:lineRule="auto"/>
        <w:rPr>
          <w:rFonts w:ascii="Arial" w:hAnsi="Arial" w:cs="Arial"/>
          <w:b/>
          <w:bCs/>
        </w:rPr>
      </w:pPr>
    </w:p>
    <w:p w14:paraId="0FB3EE44" w14:textId="169158DE" w:rsidR="008E1F92" w:rsidRPr="00730DEC" w:rsidRDefault="00C232F1" w:rsidP="006056CC">
      <w:pPr>
        <w:spacing w:line="480" w:lineRule="auto"/>
        <w:rPr>
          <w:rFonts w:ascii="Arial" w:hAnsi="Arial" w:cs="Arial"/>
          <w:b/>
          <w:bCs/>
          <w:color w:val="000000" w:themeColor="text1"/>
        </w:rPr>
      </w:pPr>
      <w:r w:rsidRPr="00730DEC">
        <w:rPr>
          <w:rFonts w:ascii="Arial" w:hAnsi="Arial" w:cs="Arial"/>
          <w:b/>
          <w:bCs/>
          <w:color w:val="000000" w:themeColor="text1"/>
        </w:rPr>
        <w:t>Part B</w:t>
      </w:r>
    </w:p>
    <w:p w14:paraId="5E549E87" w14:textId="14564CE3" w:rsidR="007917C4" w:rsidRPr="00730DEC" w:rsidRDefault="00B215F2" w:rsidP="006056CC">
      <w:pPr>
        <w:spacing w:line="480" w:lineRule="auto"/>
        <w:rPr>
          <w:rFonts w:ascii="Arial" w:hAnsi="Arial" w:cs="Arial"/>
          <w:b/>
          <w:bCs/>
          <w:color w:val="FF0000"/>
        </w:rPr>
      </w:pPr>
      <w:r w:rsidRPr="00730DEC">
        <w:rPr>
          <w:rFonts w:ascii="Arial" w:hAnsi="Arial" w:cs="Arial"/>
          <w:color w:val="000000" w:themeColor="text1"/>
        </w:rPr>
        <w:t xml:space="preserve">The aforementioned approaches </w:t>
      </w:r>
      <w:r w:rsidR="00962802">
        <w:rPr>
          <w:rFonts w:ascii="Arial" w:hAnsi="Arial" w:cs="Arial"/>
          <w:color w:val="000000" w:themeColor="text1"/>
        </w:rPr>
        <w:t xml:space="preserve">to addressing the food crisis </w:t>
      </w:r>
      <w:r w:rsidR="0020008E">
        <w:rPr>
          <w:rFonts w:ascii="Arial" w:hAnsi="Arial" w:cs="Arial"/>
          <w:color w:val="000000" w:themeColor="text1"/>
        </w:rPr>
        <w:t xml:space="preserve">are </w:t>
      </w:r>
      <w:r w:rsidR="00C158C1">
        <w:rPr>
          <w:rFonts w:ascii="Arial" w:hAnsi="Arial" w:cs="Arial"/>
          <w:color w:val="000000" w:themeColor="text1"/>
        </w:rPr>
        <w:t>encompass</w:t>
      </w:r>
      <w:r w:rsidR="0020008E">
        <w:rPr>
          <w:rFonts w:ascii="Arial" w:hAnsi="Arial" w:cs="Arial"/>
          <w:color w:val="000000" w:themeColor="text1"/>
        </w:rPr>
        <w:t>ed within</w:t>
      </w:r>
      <w:r w:rsidR="00AF23E0" w:rsidRPr="00730DEC">
        <w:rPr>
          <w:rFonts w:ascii="Arial" w:hAnsi="Arial" w:cs="Arial"/>
          <w:color w:val="000000" w:themeColor="text1"/>
        </w:rPr>
        <w:t xml:space="preserve"> </w:t>
      </w:r>
      <w:r w:rsidR="00063030">
        <w:rPr>
          <w:rFonts w:ascii="Arial" w:hAnsi="Arial" w:cs="Arial"/>
          <w:color w:val="000000" w:themeColor="text1"/>
        </w:rPr>
        <w:t xml:space="preserve">two </w:t>
      </w:r>
      <w:r w:rsidR="0020008E">
        <w:rPr>
          <w:rFonts w:ascii="Arial" w:hAnsi="Arial" w:cs="Arial"/>
          <w:color w:val="000000" w:themeColor="text1"/>
        </w:rPr>
        <w:t xml:space="preserve">broader </w:t>
      </w:r>
      <w:r w:rsidR="00962802">
        <w:rPr>
          <w:rFonts w:ascii="Arial" w:hAnsi="Arial" w:cs="Arial"/>
          <w:color w:val="000000" w:themeColor="text1"/>
        </w:rPr>
        <w:t>categories</w:t>
      </w:r>
      <w:r w:rsidR="00C158C1">
        <w:rPr>
          <w:rFonts w:ascii="Arial" w:hAnsi="Arial" w:cs="Arial"/>
          <w:color w:val="000000" w:themeColor="text1"/>
        </w:rPr>
        <w:t>:</w:t>
      </w:r>
      <w:r w:rsidR="00AF23E0" w:rsidRPr="00730DEC">
        <w:rPr>
          <w:rFonts w:ascii="Arial" w:hAnsi="Arial" w:cs="Arial"/>
          <w:color w:val="000000" w:themeColor="text1"/>
        </w:rPr>
        <w:t xml:space="preserve"> market-based</w:t>
      </w:r>
      <w:r w:rsidR="00B3495C">
        <w:rPr>
          <w:rFonts w:ascii="Arial" w:hAnsi="Arial" w:cs="Arial"/>
          <w:color w:val="000000" w:themeColor="text1"/>
        </w:rPr>
        <w:t>,</w:t>
      </w:r>
      <w:r w:rsidR="00AF23E0" w:rsidRPr="00730DEC">
        <w:rPr>
          <w:rFonts w:ascii="Arial" w:hAnsi="Arial" w:cs="Arial"/>
          <w:color w:val="000000" w:themeColor="text1"/>
        </w:rPr>
        <w:t xml:space="preserve"> and non-market based </w:t>
      </w:r>
      <w:r w:rsidR="00FF44F0">
        <w:rPr>
          <w:rFonts w:ascii="Arial" w:hAnsi="Arial" w:cs="Arial"/>
          <w:color w:val="000000" w:themeColor="text1"/>
        </w:rPr>
        <w:t>approaches</w:t>
      </w:r>
      <w:r w:rsidR="00AF23E0" w:rsidRPr="00730DEC">
        <w:rPr>
          <w:rFonts w:ascii="Arial" w:hAnsi="Arial" w:cs="Arial"/>
          <w:color w:val="000000" w:themeColor="text1"/>
        </w:rPr>
        <w:t>.</w:t>
      </w:r>
      <w:r w:rsidR="00E77209" w:rsidRPr="00730DEC">
        <w:rPr>
          <w:rFonts w:ascii="Arial" w:hAnsi="Arial" w:cs="Arial"/>
          <w:color w:val="000000" w:themeColor="text1"/>
        </w:rPr>
        <w:t xml:space="preserve"> </w:t>
      </w:r>
      <w:r w:rsidR="007917C4" w:rsidRPr="00730DEC">
        <w:rPr>
          <w:rFonts w:ascii="Arial" w:hAnsi="Arial" w:cs="Arial"/>
          <w:color w:val="000000" w:themeColor="text1"/>
        </w:rPr>
        <w:t>Two organisations that exemplify</w:t>
      </w:r>
      <w:r w:rsidR="00A64771" w:rsidRPr="00730DEC">
        <w:rPr>
          <w:rFonts w:ascii="Arial" w:hAnsi="Arial" w:cs="Arial"/>
          <w:color w:val="000000" w:themeColor="text1"/>
        </w:rPr>
        <w:t xml:space="preserve"> the</w:t>
      </w:r>
      <w:r w:rsidR="002B2407" w:rsidRPr="00730DEC">
        <w:rPr>
          <w:rFonts w:ascii="Arial" w:hAnsi="Arial" w:cs="Arial"/>
          <w:color w:val="000000" w:themeColor="text1"/>
        </w:rPr>
        <w:t>se</w:t>
      </w:r>
      <w:r w:rsidR="007917C4" w:rsidRPr="00730DEC">
        <w:rPr>
          <w:rFonts w:ascii="Arial" w:hAnsi="Arial" w:cs="Arial"/>
          <w:color w:val="000000" w:themeColor="text1"/>
        </w:rPr>
        <w:t xml:space="preserve"> </w:t>
      </w:r>
      <w:r w:rsidR="00EC169B" w:rsidRPr="00730DEC">
        <w:rPr>
          <w:rFonts w:ascii="Arial" w:hAnsi="Arial" w:cs="Arial"/>
          <w:color w:val="000000" w:themeColor="text1"/>
        </w:rPr>
        <w:t xml:space="preserve">contrasting </w:t>
      </w:r>
      <w:r w:rsidR="00FF44F0">
        <w:rPr>
          <w:rFonts w:ascii="Arial" w:hAnsi="Arial" w:cs="Arial"/>
          <w:color w:val="000000" w:themeColor="text1"/>
        </w:rPr>
        <w:t>approaches</w:t>
      </w:r>
      <w:r w:rsidR="007917C4" w:rsidRPr="00730DEC">
        <w:rPr>
          <w:rFonts w:ascii="Arial" w:hAnsi="Arial" w:cs="Arial"/>
          <w:color w:val="000000" w:themeColor="text1"/>
        </w:rPr>
        <w:t xml:space="preserve"> are </w:t>
      </w:r>
      <w:r w:rsidR="007917C4" w:rsidRPr="00730DEC">
        <w:rPr>
          <w:rFonts w:ascii="Arial" w:hAnsi="Arial" w:cs="Arial"/>
          <w:i/>
          <w:iCs/>
          <w:color w:val="000000" w:themeColor="text1"/>
        </w:rPr>
        <w:t>Olam</w:t>
      </w:r>
      <w:r w:rsidR="007917C4" w:rsidRPr="00730DEC">
        <w:rPr>
          <w:rFonts w:ascii="Arial" w:hAnsi="Arial" w:cs="Arial"/>
          <w:color w:val="000000" w:themeColor="text1"/>
        </w:rPr>
        <w:t xml:space="preserve"> </w:t>
      </w:r>
      <w:r w:rsidR="007917C4" w:rsidRPr="00730DEC">
        <w:rPr>
          <w:rFonts w:ascii="Arial" w:hAnsi="Arial" w:cs="Arial"/>
          <w:i/>
          <w:iCs/>
          <w:color w:val="000000" w:themeColor="text1"/>
        </w:rPr>
        <w:t>International</w:t>
      </w:r>
      <w:r w:rsidR="007917C4" w:rsidRPr="00730DEC">
        <w:rPr>
          <w:rFonts w:ascii="Arial" w:hAnsi="Arial" w:cs="Arial"/>
          <w:color w:val="000000" w:themeColor="text1"/>
        </w:rPr>
        <w:t xml:space="preserve"> and </w:t>
      </w:r>
      <w:r w:rsidR="007917C4" w:rsidRPr="00730DEC">
        <w:rPr>
          <w:rFonts w:ascii="Arial" w:hAnsi="Arial" w:cs="Arial"/>
          <w:i/>
          <w:iCs/>
          <w:color w:val="000000" w:themeColor="text1"/>
        </w:rPr>
        <w:t>iPES-Food.</w:t>
      </w:r>
    </w:p>
    <w:p w14:paraId="1EE7E1F7" w14:textId="473DEA18" w:rsidR="000A3B15" w:rsidRPr="00730DEC" w:rsidRDefault="007917C4" w:rsidP="006056CC">
      <w:pPr>
        <w:pStyle w:val="NormalWeb"/>
        <w:spacing w:line="480" w:lineRule="auto"/>
        <w:rPr>
          <w:rFonts w:ascii="Arial" w:hAnsi="Arial" w:cs="Arial"/>
          <w:color w:val="000000" w:themeColor="text1"/>
        </w:rPr>
      </w:pPr>
      <w:r w:rsidRPr="00730DEC">
        <w:rPr>
          <w:rFonts w:ascii="Arial" w:hAnsi="Arial" w:cs="Arial"/>
          <w:i/>
          <w:iCs/>
          <w:color w:val="000000" w:themeColor="text1"/>
        </w:rPr>
        <w:t>Olam</w:t>
      </w:r>
      <w:r w:rsidRPr="00730DEC">
        <w:rPr>
          <w:rFonts w:ascii="Arial" w:hAnsi="Arial" w:cs="Arial"/>
          <w:color w:val="000000" w:themeColor="text1"/>
        </w:rPr>
        <w:t xml:space="preserve"> takes a market-based approach </w:t>
      </w:r>
      <w:r w:rsidR="00B46518" w:rsidRPr="00730DEC">
        <w:rPr>
          <w:rFonts w:ascii="Arial" w:hAnsi="Arial" w:cs="Arial"/>
          <w:color w:val="000000" w:themeColor="text1"/>
        </w:rPr>
        <w:t xml:space="preserve">to transforming the </w:t>
      </w:r>
      <w:r w:rsidR="001D7B13" w:rsidRPr="00730DEC">
        <w:rPr>
          <w:rFonts w:ascii="Arial" w:hAnsi="Arial" w:cs="Arial"/>
          <w:color w:val="000000" w:themeColor="text1"/>
        </w:rPr>
        <w:t xml:space="preserve">food </w:t>
      </w:r>
      <w:r w:rsidR="00B46518" w:rsidRPr="00730DEC">
        <w:rPr>
          <w:rFonts w:ascii="Arial" w:hAnsi="Arial" w:cs="Arial"/>
          <w:color w:val="000000" w:themeColor="text1"/>
        </w:rPr>
        <w:t>system</w:t>
      </w:r>
      <w:r w:rsidR="00BC1D8C" w:rsidRPr="00730DEC">
        <w:rPr>
          <w:rFonts w:ascii="Arial" w:hAnsi="Arial" w:cs="Arial"/>
          <w:color w:val="000000" w:themeColor="text1"/>
        </w:rPr>
        <w:t>. The organisation centres</w:t>
      </w:r>
      <w:r w:rsidR="00BB0888" w:rsidRPr="00730DEC">
        <w:rPr>
          <w:rFonts w:ascii="Arial" w:hAnsi="Arial" w:cs="Arial"/>
          <w:color w:val="000000" w:themeColor="text1"/>
        </w:rPr>
        <w:t xml:space="preserve"> </w:t>
      </w:r>
      <w:r w:rsidR="00BC1D8C" w:rsidRPr="00730DEC">
        <w:rPr>
          <w:rFonts w:ascii="Arial" w:hAnsi="Arial" w:cs="Arial"/>
          <w:color w:val="000000" w:themeColor="text1"/>
        </w:rPr>
        <w:t>its</w:t>
      </w:r>
      <w:r w:rsidR="00BB0888" w:rsidRPr="00730DEC">
        <w:rPr>
          <w:rFonts w:ascii="Arial" w:hAnsi="Arial" w:cs="Arial"/>
          <w:color w:val="000000" w:themeColor="text1"/>
        </w:rPr>
        <w:t xml:space="preserve"> business strategy around</w:t>
      </w:r>
      <w:r w:rsidR="00E01919" w:rsidRPr="00730DEC">
        <w:rPr>
          <w:rFonts w:ascii="Arial" w:hAnsi="Arial" w:cs="Arial"/>
          <w:color w:val="000000" w:themeColor="text1"/>
        </w:rPr>
        <w:t xml:space="preserve"> sustainability </w:t>
      </w:r>
      <w:r w:rsidR="00045CDB" w:rsidRPr="00730DEC">
        <w:rPr>
          <w:rFonts w:ascii="Arial" w:hAnsi="Arial" w:cs="Arial"/>
          <w:color w:val="000000" w:themeColor="text1"/>
        </w:rPr>
        <w:t xml:space="preserve">and </w:t>
      </w:r>
      <w:r w:rsidR="00DC3075" w:rsidRPr="00730DEC">
        <w:rPr>
          <w:rFonts w:ascii="Arial" w:hAnsi="Arial" w:cs="Arial"/>
          <w:color w:val="000000" w:themeColor="text1"/>
        </w:rPr>
        <w:t xml:space="preserve">creating </w:t>
      </w:r>
      <w:r w:rsidR="00121D02" w:rsidRPr="00730DEC">
        <w:rPr>
          <w:rFonts w:ascii="Arial" w:hAnsi="Arial" w:cs="Arial"/>
          <w:color w:val="000000" w:themeColor="text1"/>
        </w:rPr>
        <w:t>long-</w:t>
      </w:r>
      <w:r w:rsidR="00121D02" w:rsidRPr="00730DEC">
        <w:rPr>
          <w:rFonts w:ascii="Arial" w:hAnsi="Arial" w:cs="Arial"/>
          <w:color w:val="000000" w:themeColor="text1"/>
        </w:rPr>
        <w:lastRenderedPageBreak/>
        <w:t xml:space="preserve">term </w:t>
      </w:r>
      <w:r w:rsidR="00EF5D8D" w:rsidRPr="00730DEC">
        <w:rPr>
          <w:rFonts w:ascii="Arial" w:hAnsi="Arial" w:cs="Arial"/>
          <w:color w:val="000000" w:themeColor="text1"/>
        </w:rPr>
        <w:t>shared</w:t>
      </w:r>
      <w:r w:rsidR="00045CDB" w:rsidRPr="00730DEC">
        <w:rPr>
          <w:rFonts w:ascii="Arial" w:hAnsi="Arial" w:cs="Arial"/>
          <w:color w:val="000000" w:themeColor="text1"/>
        </w:rPr>
        <w:t xml:space="preserve"> value</w:t>
      </w:r>
      <w:r w:rsidR="00C049A7" w:rsidRPr="00730DEC">
        <w:rPr>
          <w:rFonts w:ascii="Arial" w:hAnsi="Arial" w:cs="Arial"/>
          <w:color w:val="000000" w:themeColor="text1"/>
        </w:rPr>
        <w:t xml:space="preserve"> for all stakeholders</w:t>
      </w:r>
      <w:r w:rsidR="00E27968" w:rsidRPr="00730DEC">
        <w:rPr>
          <w:rFonts w:ascii="Arial" w:hAnsi="Arial" w:cs="Arial"/>
          <w:color w:val="000000" w:themeColor="text1"/>
        </w:rPr>
        <w:t xml:space="preserve"> </w:t>
      </w:r>
      <w:r w:rsidR="00870F87" w:rsidRPr="00730DEC">
        <w:rPr>
          <w:rFonts w:ascii="Arial" w:hAnsi="Arial" w:cs="Arial"/>
        </w:rPr>
        <w:t>(Olam, 2021).</w:t>
      </w:r>
      <w:r w:rsidR="00121D02" w:rsidRPr="00730DEC">
        <w:rPr>
          <w:rFonts w:ascii="Arial" w:hAnsi="Arial" w:cs="Arial"/>
          <w:color w:val="000000" w:themeColor="text1"/>
        </w:rPr>
        <w:t xml:space="preserve"> </w:t>
      </w:r>
      <w:r w:rsidR="00E27968" w:rsidRPr="00730DEC">
        <w:rPr>
          <w:rFonts w:ascii="Arial" w:hAnsi="Arial" w:cs="Arial"/>
          <w:color w:val="000000" w:themeColor="text1"/>
        </w:rPr>
        <w:t xml:space="preserve">This includes working towards the SDGs and </w:t>
      </w:r>
      <w:r w:rsidR="00FF44F0" w:rsidRPr="00730DEC">
        <w:rPr>
          <w:rFonts w:ascii="Arial" w:hAnsi="Arial" w:cs="Arial"/>
          <w:color w:val="000000" w:themeColor="text1"/>
        </w:rPr>
        <w:t>restoring</w:t>
      </w:r>
      <w:r w:rsidR="00E27968" w:rsidRPr="00730DEC">
        <w:rPr>
          <w:rFonts w:ascii="Arial" w:hAnsi="Arial" w:cs="Arial"/>
          <w:color w:val="000000" w:themeColor="text1"/>
        </w:rPr>
        <w:t xml:space="preserve"> the environment. </w:t>
      </w:r>
      <w:r w:rsidR="005C3927" w:rsidRPr="00730DEC">
        <w:rPr>
          <w:rFonts w:ascii="Arial" w:hAnsi="Arial" w:cs="Arial"/>
          <w:i/>
          <w:iCs/>
          <w:color w:val="000000" w:themeColor="text1"/>
        </w:rPr>
        <w:t>Olam</w:t>
      </w:r>
      <w:r w:rsidR="00454FC1" w:rsidRPr="00730DEC">
        <w:rPr>
          <w:rFonts w:ascii="Arial" w:hAnsi="Arial" w:cs="Arial"/>
          <w:i/>
          <w:iCs/>
          <w:color w:val="000000" w:themeColor="text1"/>
        </w:rPr>
        <w:t xml:space="preserve">’s </w:t>
      </w:r>
      <w:r w:rsidR="00454FC1" w:rsidRPr="00730DEC">
        <w:rPr>
          <w:rFonts w:ascii="Arial" w:hAnsi="Arial" w:cs="Arial"/>
          <w:color w:val="000000" w:themeColor="text1"/>
        </w:rPr>
        <w:t>detailed annual</w:t>
      </w:r>
      <w:r w:rsidR="00454FC1" w:rsidRPr="00730DEC">
        <w:rPr>
          <w:rFonts w:ascii="Arial" w:hAnsi="Arial" w:cs="Arial"/>
          <w:i/>
          <w:iCs/>
          <w:color w:val="000000" w:themeColor="text1"/>
        </w:rPr>
        <w:t xml:space="preserve"> </w:t>
      </w:r>
      <w:r w:rsidR="00454FC1" w:rsidRPr="00730DEC">
        <w:rPr>
          <w:rFonts w:ascii="Arial" w:hAnsi="Arial" w:cs="Arial"/>
          <w:color w:val="000000" w:themeColor="text1"/>
        </w:rPr>
        <w:t>reports</w:t>
      </w:r>
      <w:r w:rsidR="00F20CAC" w:rsidRPr="00730DEC">
        <w:rPr>
          <w:rFonts w:ascii="Arial" w:hAnsi="Arial" w:cs="Arial"/>
          <w:color w:val="000000" w:themeColor="text1"/>
        </w:rPr>
        <w:t xml:space="preserve"> </w:t>
      </w:r>
      <w:r w:rsidR="00454FC1" w:rsidRPr="00730DEC">
        <w:rPr>
          <w:rFonts w:ascii="Arial" w:hAnsi="Arial" w:cs="Arial"/>
          <w:color w:val="000000" w:themeColor="text1"/>
        </w:rPr>
        <w:t>depict</w:t>
      </w:r>
      <w:r w:rsidR="00EE60B4" w:rsidRPr="00730DEC">
        <w:rPr>
          <w:rFonts w:ascii="Arial" w:hAnsi="Arial" w:cs="Arial"/>
          <w:color w:val="000000" w:themeColor="text1"/>
        </w:rPr>
        <w:t xml:space="preserve"> its </w:t>
      </w:r>
      <w:r w:rsidR="005C3927" w:rsidRPr="00730DEC">
        <w:rPr>
          <w:rFonts w:ascii="Arial" w:hAnsi="Arial" w:cs="Arial"/>
          <w:color w:val="000000" w:themeColor="text1"/>
        </w:rPr>
        <w:t xml:space="preserve">business strategies and </w:t>
      </w:r>
      <w:r w:rsidR="00163FDB" w:rsidRPr="00730DEC">
        <w:rPr>
          <w:rFonts w:ascii="Arial" w:hAnsi="Arial" w:cs="Arial"/>
          <w:color w:val="000000" w:themeColor="text1"/>
        </w:rPr>
        <w:t xml:space="preserve">performance, </w:t>
      </w:r>
      <w:r w:rsidR="001D7B13" w:rsidRPr="00730DEC">
        <w:rPr>
          <w:rFonts w:ascii="Arial" w:hAnsi="Arial" w:cs="Arial"/>
          <w:color w:val="000000" w:themeColor="text1"/>
        </w:rPr>
        <w:t>which</w:t>
      </w:r>
      <w:r w:rsidR="00454FC1" w:rsidRPr="00730DEC">
        <w:rPr>
          <w:rFonts w:ascii="Arial" w:hAnsi="Arial" w:cs="Arial"/>
          <w:color w:val="000000" w:themeColor="text1"/>
        </w:rPr>
        <w:t xml:space="preserve"> </w:t>
      </w:r>
      <w:r w:rsidR="00164278" w:rsidRPr="00730DEC">
        <w:rPr>
          <w:rFonts w:ascii="Arial" w:hAnsi="Arial" w:cs="Arial"/>
          <w:color w:val="000000" w:themeColor="text1"/>
        </w:rPr>
        <w:t>display</w:t>
      </w:r>
      <w:r w:rsidR="004F3966" w:rsidRPr="00730DEC">
        <w:rPr>
          <w:rFonts w:ascii="Arial" w:hAnsi="Arial" w:cs="Arial"/>
          <w:color w:val="000000" w:themeColor="text1"/>
        </w:rPr>
        <w:t xml:space="preserve"> </w:t>
      </w:r>
      <w:r w:rsidR="001D7B13" w:rsidRPr="00730DEC">
        <w:rPr>
          <w:rFonts w:ascii="Arial" w:hAnsi="Arial" w:cs="Arial"/>
          <w:color w:val="000000" w:themeColor="text1"/>
        </w:rPr>
        <w:t xml:space="preserve">‘Mode 1’ behaviour and </w:t>
      </w:r>
      <w:r w:rsidR="00B13B58" w:rsidRPr="00730DEC">
        <w:rPr>
          <w:rFonts w:ascii="Arial" w:hAnsi="Arial" w:cs="Arial"/>
          <w:color w:val="000000" w:themeColor="text1"/>
        </w:rPr>
        <w:t>features</w:t>
      </w:r>
      <w:r w:rsidR="001D7B13" w:rsidRPr="00730DEC">
        <w:rPr>
          <w:rFonts w:ascii="Arial" w:hAnsi="Arial" w:cs="Arial"/>
        </w:rPr>
        <w:t xml:space="preserve"> of a net positive organisation</w:t>
      </w:r>
      <w:r w:rsidR="00CD6C92" w:rsidRPr="00730DEC">
        <w:rPr>
          <w:rFonts w:ascii="Arial" w:hAnsi="Arial" w:cs="Arial"/>
        </w:rPr>
        <w:t xml:space="preserve"> (</w:t>
      </w:r>
      <w:r w:rsidR="00CD6C92" w:rsidRPr="00730DEC">
        <w:rPr>
          <w:rFonts w:ascii="Arial" w:hAnsi="Arial" w:cs="Arial"/>
          <w:color w:val="000000" w:themeColor="text1"/>
        </w:rPr>
        <w:t xml:space="preserve">Kay, 1997: 426; Polman and Winston, </w:t>
      </w:r>
      <w:r w:rsidR="00CD6C92" w:rsidRPr="00730DEC">
        <w:rPr>
          <w:rFonts w:ascii="Arial" w:hAnsi="Arial" w:cs="Arial"/>
        </w:rPr>
        <w:t>2021</w:t>
      </w:r>
      <w:r w:rsidR="00CD6C92" w:rsidRPr="00730DEC">
        <w:rPr>
          <w:rFonts w:ascii="Arial" w:hAnsi="Arial" w:cs="Arial"/>
          <w:color w:val="000000" w:themeColor="text1"/>
        </w:rPr>
        <w:t>)</w:t>
      </w:r>
      <w:r w:rsidR="00870F87" w:rsidRPr="00730DEC">
        <w:rPr>
          <w:rFonts w:ascii="Arial" w:hAnsi="Arial" w:cs="Arial"/>
        </w:rPr>
        <w:t>.</w:t>
      </w:r>
      <w:r w:rsidR="00981826" w:rsidRPr="00730DEC">
        <w:rPr>
          <w:rFonts w:ascii="Arial" w:hAnsi="Arial" w:cs="Arial"/>
        </w:rPr>
        <w:t xml:space="preserve"> </w:t>
      </w:r>
      <w:r w:rsidR="00164278" w:rsidRPr="00730DEC">
        <w:rPr>
          <w:rFonts w:ascii="Arial" w:hAnsi="Arial" w:cs="Arial"/>
        </w:rPr>
        <w:t>The organisation</w:t>
      </w:r>
      <w:r w:rsidR="004A1E0B" w:rsidRPr="00730DEC">
        <w:rPr>
          <w:rFonts w:ascii="Arial" w:hAnsi="Arial" w:cs="Arial"/>
        </w:rPr>
        <w:t xml:space="preserve"> </w:t>
      </w:r>
      <w:r w:rsidR="009E785C" w:rsidRPr="00730DEC">
        <w:rPr>
          <w:rFonts w:ascii="Arial" w:hAnsi="Arial" w:cs="Arial"/>
        </w:rPr>
        <w:t>undertakes</w:t>
      </w:r>
      <w:r w:rsidR="00946D32" w:rsidRPr="00730DEC">
        <w:rPr>
          <w:rFonts w:ascii="Arial" w:hAnsi="Arial" w:cs="Arial"/>
        </w:rPr>
        <w:t xml:space="preserve"> </w:t>
      </w:r>
      <w:r w:rsidR="00164B10" w:rsidRPr="00730DEC">
        <w:rPr>
          <w:rFonts w:ascii="Arial" w:hAnsi="Arial" w:cs="Arial"/>
        </w:rPr>
        <w:t xml:space="preserve">responsible accounting and </w:t>
      </w:r>
      <w:r w:rsidR="00A71DF2" w:rsidRPr="00730DEC">
        <w:rPr>
          <w:rFonts w:ascii="Arial" w:hAnsi="Arial" w:cs="Arial"/>
        </w:rPr>
        <w:t>multi-</w:t>
      </w:r>
      <w:r w:rsidR="00946D32" w:rsidRPr="00730DEC">
        <w:rPr>
          <w:rFonts w:ascii="Arial" w:hAnsi="Arial" w:cs="Arial"/>
        </w:rPr>
        <w:t>stakeholder management</w:t>
      </w:r>
      <w:r w:rsidR="00D67CA6" w:rsidRPr="00730DEC">
        <w:rPr>
          <w:rFonts w:ascii="Arial" w:hAnsi="Arial" w:cs="Arial"/>
        </w:rPr>
        <w:t xml:space="preserve">; </w:t>
      </w:r>
      <w:r w:rsidR="00164278" w:rsidRPr="00730DEC">
        <w:rPr>
          <w:rFonts w:ascii="Arial" w:hAnsi="Arial" w:cs="Arial"/>
        </w:rPr>
        <w:t>it</w:t>
      </w:r>
      <w:r w:rsidR="00D67CA6" w:rsidRPr="00730DEC">
        <w:rPr>
          <w:rFonts w:ascii="Arial" w:hAnsi="Arial" w:cs="Arial"/>
        </w:rPr>
        <w:t xml:space="preserve"> engage</w:t>
      </w:r>
      <w:r w:rsidR="00164278" w:rsidRPr="00730DEC">
        <w:rPr>
          <w:rFonts w:ascii="Arial" w:hAnsi="Arial" w:cs="Arial"/>
        </w:rPr>
        <w:t>s</w:t>
      </w:r>
      <w:r w:rsidR="00D67CA6" w:rsidRPr="00730DEC">
        <w:rPr>
          <w:rFonts w:ascii="Arial" w:hAnsi="Arial" w:cs="Arial"/>
        </w:rPr>
        <w:t xml:space="preserve"> in multi-capital accounting,</w:t>
      </w:r>
      <w:r w:rsidR="00991F40" w:rsidRPr="00730DEC">
        <w:rPr>
          <w:rFonts w:ascii="Arial" w:hAnsi="Arial" w:cs="Arial"/>
        </w:rPr>
        <w:t xml:space="preserve"> highlighting six non-financial </w:t>
      </w:r>
      <w:r w:rsidR="007535B3" w:rsidRPr="00730DEC">
        <w:rPr>
          <w:rFonts w:ascii="Arial" w:hAnsi="Arial" w:cs="Arial"/>
        </w:rPr>
        <w:t>capitals</w:t>
      </w:r>
      <w:r w:rsidR="00991F40" w:rsidRPr="00730DEC">
        <w:rPr>
          <w:rFonts w:ascii="Arial" w:hAnsi="Arial" w:cs="Arial"/>
        </w:rPr>
        <w:t xml:space="preserve"> </w:t>
      </w:r>
      <w:r w:rsidR="00E83606" w:rsidRPr="00730DEC">
        <w:rPr>
          <w:rFonts w:ascii="Arial" w:hAnsi="Arial" w:cs="Arial"/>
        </w:rPr>
        <w:t xml:space="preserve">that are fundamental to </w:t>
      </w:r>
      <w:r w:rsidR="00F77B96" w:rsidRPr="00730DEC">
        <w:rPr>
          <w:rFonts w:ascii="Arial" w:hAnsi="Arial" w:cs="Arial"/>
        </w:rPr>
        <w:t>its</w:t>
      </w:r>
      <w:r w:rsidR="00E83606" w:rsidRPr="00730DEC">
        <w:rPr>
          <w:rFonts w:ascii="Arial" w:hAnsi="Arial" w:cs="Arial"/>
        </w:rPr>
        <w:t xml:space="preserve"> business performance</w:t>
      </w:r>
      <w:r w:rsidR="00B3668D" w:rsidRPr="00730DEC">
        <w:rPr>
          <w:rFonts w:ascii="Arial" w:hAnsi="Arial" w:cs="Arial"/>
        </w:rPr>
        <w:t>.</w:t>
      </w:r>
      <w:r w:rsidR="00EB62B9" w:rsidRPr="00730DEC">
        <w:rPr>
          <w:rFonts w:ascii="Arial" w:hAnsi="Arial" w:cs="Arial"/>
        </w:rPr>
        <w:t xml:space="preserve"> </w:t>
      </w:r>
      <w:r w:rsidR="0079603C" w:rsidRPr="00730DEC">
        <w:rPr>
          <w:rFonts w:ascii="Arial" w:hAnsi="Arial" w:cs="Arial"/>
        </w:rPr>
        <w:t xml:space="preserve">This is </w:t>
      </w:r>
      <w:r w:rsidR="00AA1B2E">
        <w:rPr>
          <w:rFonts w:ascii="Arial" w:hAnsi="Arial" w:cs="Arial"/>
        </w:rPr>
        <w:t>illustrated</w:t>
      </w:r>
      <w:r w:rsidR="0079603C" w:rsidRPr="00730DEC">
        <w:rPr>
          <w:rFonts w:ascii="Arial" w:hAnsi="Arial" w:cs="Arial"/>
        </w:rPr>
        <w:t xml:space="preserve"> through </w:t>
      </w:r>
      <w:r w:rsidR="00BD41C8" w:rsidRPr="00730DEC">
        <w:rPr>
          <w:rFonts w:ascii="Arial" w:hAnsi="Arial" w:cs="Arial"/>
        </w:rPr>
        <w:t>integrated</w:t>
      </w:r>
      <w:r w:rsidR="0079603C" w:rsidRPr="00730DEC">
        <w:rPr>
          <w:rFonts w:ascii="Arial" w:hAnsi="Arial" w:cs="Arial"/>
        </w:rPr>
        <w:t xml:space="preserve"> </w:t>
      </w:r>
      <w:r w:rsidR="00C20775" w:rsidRPr="00730DEC">
        <w:rPr>
          <w:rFonts w:ascii="Arial" w:hAnsi="Arial" w:cs="Arial"/>
        </w:rPr>
        <w:t xml:space="preserve">annual </w:t>
      </w:r>
      <w:r w:rsidR="0079603C" w:rsidRPr="00730DEC">
        <w:rPr>
          <w:rFonts w:ascii="Arial" w:hAnsi="Arial" w:cs="Arial"/>
        </w:rPr>
        <w:t>reporting</w:t>
      </w:r>
      <w:r w:rsidR="001B0947" w:rsidRPr="00730DEC">
        <w:rPr>
          <w:rFonts w:ascii="Arial" w:hAnsi="Arial" w:cs="Arial"/>
        </w:rPr>
        <w:t>;</w:t>
      </w:r>
      <w:r w:rsidR="002C4943" w:rsidRPr="00730DEC">
        <w:rPr>
          <w:rFonts w:ascii="Arial" w:hAnsi="Arial" w:cs="Arial"/>
        </w:rPr>
        <w:t xml:space="preserve"> </w:t>
      </w:r>
      <w:r w:rsidR="002C4943" w:rsidRPr="00730DEC">
        <w:rPr>
          <w:rFonts w:ascii="Arial" w:hAnsi="Arial" w:cs="Arial"/>
          <w:i/>
          <w:iCs/>
        </w:rPr>
        <w:t>Olam</w:t>
      </w:r>
      <w:r w:rsidR="002C4943" w:rsidRPr="00730DEC">
        <w:rPr>
          <w:rFonts w:ascii="Arial" w:hAnsi="Arial" w:cs="Arial"/>
        </w:rPr>
        <w:t xml:space="preserve"> recognise</w:t>
      </w:r>
      <w:r w:rsidR="002D22F7" w:rsidRPr="00730DEC">
        <w:rPr>
          <w:rFonts w:ascii="Arial" w:hAnsi="Arial" w:cs="Arial"/>
        </w:rPr>
        <w:t>s</w:t>
      </w:r>
      <w:r w:rsidR="002C4943" w:rsidRPr="00730DEC">
        <w:rPr>
          <w:rFonts w:ascii="Arial" w:hAnsi="Arial" w:cs="Arial"/>
        </w:rPr>
        <w:t xml:space="preserve"> </w:t>
      </w:r>
      <w:r w:rsidR="001B0947" w:rsidRPr="00730DEC">
        <w:rPr>
          <w:rFonts w:ascii="Arial" w:hAnsi="Arial" w:cs="Arial"/>
        </w:rPr>
        <w:t>the interconnected nature</w:t>
      </w:r>
      <w:r w:rsidR="002C4943" w:rsidRPr="00730DEC">
        <w:rPr>
          <w:rFonts w:ascii="Arial" w:hAnsi="Arial" w:cs="Arial"/>
        </w:rPr>
        <w:t xml:space="preserve"> </w:t>
      </w:r>
      <w:r w:rsidR="00D87BA5" w:rsidRPr="00730DEC">
        <w:rPr>
          <w:rFonts w:ascii="Arial" w:hAnsi="Arial" w:cs="Arial"/>
        </w:rPr>
        <w:t xml:space="preserve">of the capitals </w:t>
      </w:r>
      <w:r w:rsidR="00882236" w:rsidRPr="00730DEC">
        <w:rPr>
          <w:rFonts w:ascii="Arial" w:hAnsi="Arial" w:cs="Arial"/>
        </w:rPr>
        <w:t>and</w:t>
      </w:r>
      <w:r w:rsidR="00D87BA5" w:rsidRPr="00730DEC">
        <w:rPr>
          <w:rFonts w:ascii="Arial" w:hAnsi="Arial" w:cs="Arial"/>
        </w:rPr>
        <w:t xml:space="preserve"> </w:t>
      </w:r>
      <w:r w:rsidR="003C1DA7" w:rsidRPr="00730DEC">
        <w:rPr>
          <w:rFonts w:ascii="Arial" w:hAnsi="Arial" w:cs="Arial"/>
        </w:rPr>
        <w:t>consider</w:t>
      </w:r>
      <w:r w:rsidR="00882236" w:rsidRPr="00730DEC">
        <w:rPr>
          <w:rFonts w:ascii="Arial" w:hAnsi="Arial" w:cs="Arial"/>
        </w:rPr>
        <w:t xml:space="preserve">s them </w:t>
      </w:r>
      <w:r w:rsidR="00AA1B2E">
        <w:rPr>
          <w:rFonts w:ascii="Arial" w:hAnsi="Arial" w:cs="Arial"/>
        </w:rPr>
        <w:t xml:space="preserve">all </w:t>
      </w:r>
      <w:r w:rsidR="003C1DA7" w:rsidRPr="00730DEC">
        <w:rPr>
          <w:rFonts w:ascii="Arial" w:hAnsi="Arial" w:cs="Arial"/>
        </w:rPr>
        <w:t xml:space="preserve">in </w:t>
      </w:r>
      <w:r w:rsidR="00AA1B2E">
        <w:rPr>
          <w:rFonts w:ascii="Arial" w:hAnsi="Arial" w:cs="Arial"/>
        </w:rPr>
        <w:t>its</w:t>
      </w:r>
      <w:r w:rsidR="003C1DA7" w:rsidRPr="00730DEC">
        <w:rPr>
          <w:rFonts w:ascii="Arial" w:hAnsi="Arial" w:cs="Arial"/>
        </w:rPr>
        <w:t xml:space="preserve"> business </w:t>
      </w:r>
      <w:r w:rsidR="005C7161" w:rsidRPr="00730DEC">
        <w:rPr>
          <w:rFonts w:ascii="Arial" w:hAnsi="Arial" w:cs="Arial"/>
        </w:rPr>
        <w:t>strategy</w:t>
      </w:r>
      <w:r w:rsidR="00F77B96" w:rsidRPr="00730DEC">
        <w:rPr>
          <w:rFonts w:ascii="Arial" w:hAnsi="Arial" w:cs="Arial"/>
        </w:rPr>
        <w:t xml:space="preserve">. </w:t>
      </w:r>
      <w:r w:rsidR="007F3529" w:rsidRPr="00730DEC">
        <w:rPr>
          <w:rFonts w:ascii="Arial" w:hAnsi="Arial" w:cs="Arial"/>
        </w:rPr>
        <w:t>Its</w:t>
      </w:r>
      <w:r w:rsidR="00C049A7" w:rsidRPr="00730DEC">
        <w:rPr>
          <w:rFonts w:ascii="Arial" w:hAnsi="Arial" w:cs="Arial"/>
        </w:rPr>
        <w:t xml:space="preserve"> reporting provides shareholders with </w:t>
      </w:r>
      <w:r w:rsidR="00E06DDB" w:rsidRPr="00730DEC">
        <w:rPr>
          <w:rFonts w:ascii="Arial" w:hAnsi="Arial" w:cs="Arial"/>
        </w:rPr>
        <w:t>detailed</w:t>
      </w:r>
      <w:r w:rsidR="00C049A7" w:rsidRPr="00730DEC">
        <w:rPr>
          <w:rFonts w:ascii="Arial" w:hAnsi="Arial" w:cs="Arial"/>
        </w:rPr>
        <w:t xml:space="preserve"> information </w:t>
      </w:r>
      <w:r w:rsidR="005630ED" w:rsidRPr="00730DEC">
        <w:rPr>
          <w:rFonts w:ascii="Arial" w:hAnsi="Arial" w:cs="Arial"/>
        </w:rPr>
        <w:t xml:space="preserve">about organisational conduct, </w:t>
      </w:r>
      <w:r w:rsidR="00096E29">
        <w:rPr>
          <w:rFonts w:ascii="Arial" w:hAnsi="Arial" w:cs="Arial"/>
        </w:rPr>
        <w:t xml:space="preserve">allowing investors to engage in </w:t>
      </w:r>
      <w:r w:rsidR="003B07D2" w:rsidRPr="00CE1ED0">
        <w:rPr>
          <w:rFonts w:ascii="Arial" w:hAnsi="Arial" w:cs="Arial"/>
          <w:color w:val="000000" w:themeColor="text1"/>
        </w:rPr>
        <w:t>sustainable investment practices</w:t>
      </w:r>
      <w:r w:rsidR="003B07D2" w:rsidRPr="00730DEC">
        <w:rPr>
          <w:rFonts w:ascii="Arial" w:hAnsi="Arial" w:cs="Arial"/>
        </w:rPr>
        <w:t>.</w:t>
      </w:r>
    </w:p>
    <w:p w14:paraId="6A75D268" w14:textId="0BA48C96" w:rsidR="007B2422" w:rsidRPr="00730DEC" w:rsidRDefault="00E3684E" w:rsidP="006056CC">
      <w:pPr>
        <w:pStyle w:val="NormalWeb"/>
        <w:spacing w:line="480" w:lineRule="auto"/>
        <w:rPr>
          <w:rFonts w:ascii="Arial" w:hAnsi="Arial" w:cs="Arial"/>
        </w:rPr>
      </w:pPr>
      <w:r w:rsidRPr="00730DEC">
        <w:rPr>
          <w:rFonts w:ascii="Arial" w:hAnsi="Arial" w:cs="Arial"/>
          <w:i/>
          <w:iCs/>
        </w:rPr>
        <w:t>Olam</w:t>
      </w:r>
      <w:r w:rsidRPr="00730DEC">
        <w:rPr>
          <w:rFonts w:ascii="Arial" w:hAnsi="Arial" w:cs="Arial"/>
        </w:rPr>
        <w:t xml:space="preserve"> provides an example </w:t>
      </w:r>
      <w:r w:rsidR="0041253D" w:rsidRPr="00730DEC">
        <w:rPr>
          <w:rFonts w:ascii="Arial" w:hAnsi="Arial" w:cs="Arial"/>
        </w:rPr>
        <w:t xml:space="preserve">of </w:t>
      </w:r>
      <w:r w:rsidR="00D03382" w:rsidRPr="00730DEC">
        <w:rPr>
          <w:rFonts w:ascii="Arial" w:hAnsi="Arial" w:cs="Arial"/>
        </w:rPr>
        <w:t xml:space="preserve">an </w:t>
      </w:r>
      <w:r w:rsidR="00FC051C" w:rsidRPr="00730DEC">
        <w:rPr>
          <w:rFonts w:ascii="Arial" w:hAnsi="Arial" w:cs="Arial"/>
        </w:rPr>
        <w:t>embedded</w:t>
      </w:r>
      <w:r w:rsidR="00D03382" w:rsidRPr="00730DEC">
        <w:rPr>
          <w:rFonts w:ascii="Arial" w:hAnsi="Arial" w:cs="Arial"/>
        </w:rPr>
        <w:t xml:space="preserve"> </w:t>
      </w:r>
      <w:r w:rsidR="0041253D" w:rsidRPr="00730DEC">
        <w:rPr>
          <w:rFonts w:ascii="Arial" w:hAnsi="Arial" w:cs="Arial"/>
        </w:rPr>
        <w:t>agri-</w:t>
      </w:r>
      <w:r w:rsidR="00D03382" w:rsidRPr="00730DEC">
        <w:rPr>
          <w:rFonts w:ascii="Arial" w:hAnsi="Arial" w:cs="Arial"/>
        </w:rPr>
        <w:t>business model based on</w:t>
      </w:r>
      <w:r w:rsidR="007D2DCE" w:rsidRPr="00730DEC">
        <w:rPr>
          <w:rFonts w:ascii="Arial" w:hAnsi="Arial" w:cs="Arial"/>
        </w:rPr>
        <w:t xml:space="preserve"> self-regulation </w:t>
      </w:r>
      <w:r w:rsidR="00D03382" w:rsidRPr="00730DEC">
        <w:rPr>
          <w:rFonts w:ascii="Arial" w:hAnsi="Arial" w:cs="Arial"/>
        </w:rPr>
        <w:t xml:space="preserve">and </w:t>
      </w:r>
      <w:r w:rsidR="007D2DCE" w:rsidRPr="00730DEC">
        <w:rPr>
          <w:rFonts w:ascii="Arial" w:hAnsi="Arial" w:cs="Arial"/>
        </w:rPr>
        <w:t>creat</w:t>
      </w:r>
      <w:r w:rsidR="00D03382" w:rsidRPr="00730DEC">
        <w:rPr>
          <w:rFonts w:ascii="Arial" w:hAnsi="Arial" w:cs="Arial"/>
        </w:rPr>
        <w:t xml:space="preserve">ing </w:t>
      </w:r>
      <w:r w:rsidR="007D2DCE" w:rsidRPr="00730DEC">
        <w:rPr>
          <w:rFonts w:ascii="Arial" w:hAnsi="Arial" w:cs="Arial"/>
        </w:rPr>
        <w:t>shared value</w:t>
      </w:r>
      <w:r w:rsidR="00D03382" w:rsidRPr="00730DEC">
        <w:rPr>
          <w:rFonts w:ascii="Arial" w:hAnsi="Arial" w:cs="Arial"/>
        </w:rPr>
        <w:t>.</w:t>
      </w:r>
      <w:r w:rsidR="0041253D" w:rsidRPr="00730DEC">
        <w:rPr>
          <w:rFonts w:ascii="Arial" w:hAnsi="Arial" w:cs="Arial"/>
        </w:rPr>
        <w:t xml:space="preserve"> The organisation </w:t>
      </w:r>
      <w:r w:rsidR="00171805" w:rsidRPr="00730DEC">
        <w:rPr>
          <w:rFonts w:ascii="Arial" w:hAnsi="Arial" w:cs="Arial"/>
        </w:rPr>
        <w:t>encompasses</w:t>
      </w:r>
      <w:r w:rsidR="00F701DA" w:rsidRPr="00730DEC">
        <w:rPr>
          <w:rFonts w:ascii="Arial" w:hAnsi="Arial" w:cs="Arial"/>
        </w:rPr>
        <w:t xml:space="preserve"> </w:t>
      </w:r>
      <w:r w:rsidR="00797AEB" w:rsidRPr="00730DEC">
        <w:rPr>
          <w:rFonts w:ascii="Arial" w:hAnsi="Arial" w:cs="Arial"/>
        </w:rPr>
        <w:t xml:space="preserve">an ethical organisational culture </w:t>
      </w:r>
      <w:r w:rsidR="00253C75" w:rsidRPr="00730DEC">
        <w:rPr>
          <w:rFonts w:ascii="Arial" w:hAnsi="Arial" w:cs="Arial"/>
        </w:rPr>
        <w:t xml:space="preserve">and </w:t>
      </w:r>
      <w:r w:rsidR="00FC1AAC" w:rsidRPr="00730DEC">
        <w:rPr>
          <w:rFonts w:ascii="Arial" w:hAnsi="Arial" w:cs="Arial"/>
        </w:rPr>
        <w:t>stresses the</w:t>
      </w:r>
      <w:r w:rsidR="00F701DA" w:rsidRPr="00730DEC">
        <w:rPr>
          <w:rFonts w:ascii="Arial" w:hAnsi="Arial" w:cs="Arial"/>
        </w:rPr>
        <w:t xml:space="preserve"> importance of non-market values alongside market values</w:t>
      </w:r>
      <w:r w:rsidR="00FC1AAC" w:rsidRPr="00730DEC">
        <w:rPr>
          <w:rFonts w:ascii="Arial" w:hAnsi="Arial" w:cs="Arial"/>
        </w:rPr>
        <w:t xml:space="preserve">. </w:t>
      </w:r>
      <w:r w:rsidR="00265991" w:rsidRPr="00730DEC">
        <w:rPr>
          <w:rFonts w:ascii="Arial" w:hAnsi="Arial" w:cs="Arial"/>
        </w:rPr>
        <w:t xml:space="preserve">According to </w:t>
      </w:r>
      <w:r w:rsidR="00CC413F" w:rsidRPr="00730DEC">
        <w:rPr>
          <w:rFonts w:ascii="Arial" w:hAnsi="Arial" w:cs="Arial"/>
          <w:i/>
          <w:iCs/>
        </w:rPr>
        <w:t>Olam’s</w:t>
      </w:r>
      <w:r w:rsidR="003F61C7" w:rsidRPr="00730DEC">
        <w:rPr>
          <w:rFonts w:ascii="Arial" w:hAnsi="Arial" w:cs="Arial"/>
        </w:rPr>
        <w:t xml:space="preserve"> (2021</w:t>
      </w:r>
      <w:r w:rsidR="00DE7DEF" w:rsidRPr="00730DEC">
        <w:rPr>
          <w:rFonts w:ascii="Arial" w:hAnsi="Arial" w:cs="Arial"/>
        </w:rPr>
        <w:t xml:space="preserve">, 2022a, 2022b) </w:t>
      </w:r>
      <w:r w:rsidR="003F61C7" w:rsidRPr="00730DEC">
        <w:rPr>
          <w:rFonts w:ascii="Arial" w:hAnsi="Arial" w:cs="Arial"/>
        </w:rPr>
        <w:t>reports</w:t>
      </w:r>
      <w:r w:rsidR="007002BF" w:rsidRPr="00730DEC">
        <w:rPr>
          <w:rFonts w:ascii="Arial" w:hAnsi="Arial" w:cs="Arial"/>
        </w:rPr>
        <w:t>, its</w:t>
      </w:r>
      <w:r w:rsidR="00CC413F" w:rsidRPr="00730DEC">
        <w:rPr>
          <w:rFonts w:ascii="Arial" w:hAnsi="Arial" w:cs="Arial"/>
        </w:rPr>
        <w:t xml:space="preserve"> market-based approach has been</w:t>
      </w:r>
      <w:r w:rsidR="00531A12" w:rsidRPr="00730DEC">
        <w:rPr>
          <w:rFonts w:ascii="Arial" w:hAnsi="Arial" w:cs="Arial"/>
        </w:rPr>
        <w:t xml:space="preserve"> successful in allowing the organisation </w:t>
      </w:r>
      <w:r w:rsidR="007D4FC7" w:rsidRPr="00730DEC">
        <w:rPr>
          <w:rFonts w:ascii="Arial" w:hAnsi="Arial" w:cs="Arial"/>
        </w:rPr>
        <w:t>to</w:t>
      </w:r>
      <w:r w:rsidR="008B42BB">
        <w:rPr>
          <w:rFonts w:ascii="Arial" w:hAnsi="Arial" w:cs="Arial"/>
        </w:rPr>
        <w:t xml:space="preserve"> </w:t>
      </w:r>
      <w:r w:rsidR="005F7245" w:rsidRPr="00730DEC">
        <w:rPr>
          <w:rFonts w:ascii="Arial" w:hAnsi="Arial" w:cs="Arial"/>
        </w:rPr>
        <w:t>help to sustainably feed</w:t>
      </w:r>
      <w:r w:rsidR="007D4FC7" w:rsidRPr="00730DEC">
        <w:rPr>
          <w:rFonts w:ascii="Arial" w:hAnsi="Arial" w:cs="Arial"/>
        </w:rPr>
        <w:t xml:space="preserve"> the population</w:t>
      </w:r>
      <w:r w:rsidR="004A7DAB" w:rsidRPr="00730DEC">
        <w:rPr>
          <w:rFonts w:ascii="Arial" w:hAnsi="Arial" w:cs="Arial"/>
        </w:rPr>
        <w:t>, create positive impact for farmers, and achieve</w:t>
      </w:r>
      <w:r w:rsidR="007002BF" w:rsidRPr="00730DEC">
        <w:rPr>
          <w:rFonts w:ascii="Arial" w:hAnsi="Arial" w:cs="Arial"/>
        </w:rPr>
        <w:t xml:space="preserve"> </w:t>
      </w:r>
      <w:r w:rsidR="00F27243" w:rsidRPr="00730DEC">
        <w:rPr>
          <w:rFonts w:ascii="Arial" w:hAnsi="Arial" w:cs="Arial"/>
        </w:rPr>
        <w:t>robust</w:t>
      </w:r>
      <w:r w:rsidR="004A7DAB" w:rsidRPr="00730DEC">
        <w:rPr>
          <w:rFonts w:ascii="Arial" w:hAnsi="Arial" w:cs="Arial"/>
        </w:rPr>
        <w:t xml:space="preserve"> financial growth.</w:t>
      </w:r>
    </w:p>
    <w:p w14:paraId="1F3C08BE" w14:textId="35F2D391" w:rsidR="00487FEE" w:rsidRPr="00730DEC" w:rsidRDefault="00653C6C" w:rsidP="006056CC">
      <w:pPr>
        <w:pStyle w:val="NormalWeb"/>
        <w:spacing w:line="480" w:lineRule="auto"/>
        <w:rPr>
          <w:rFonts w:ascii="Arial" w:hAnsi="Arial" w:cs="Arial"/>
          <w:color w:val="000000" w:themeColor="text1"/>
        </w:rPr>
      </w:pPr>
      <w:r w:rsidRPr="00730DEC">
        <w:rPr>
          <w:rFonts w:ascii="Arial" w:hAnsi="Arial" w:cs="Arial"/>
          <w:color w:val="000000" w:themeColor="text1"/>
        </w:rPr>
        <w:t xml:space="preserve">To contrast, </w:t>
      </w:r>
      <w:r w:rsidR="00843AE3" w:rsidRPr="00730DEC">
        <w:rPr>
          <w:rFonts w:ascii="Arial" w:hAnsi="Arial" w:cs="Arial"/>
          <w:i/>
          <w:iCs/>
          <w:color w:val="000000" w:themeColor="text1"/>
        </w:rPr>
        <w:t>i</w:t>
      </w:r>
      <w:r w:rsidR="00A746CE" w:rsidRPr="00730DEC">
        <w:rPr>
          <w:rFonts w:ascii="Arial" w:hAnsi="Arial" w:cs="Arial"/>
          <w:i/>
          <w:iCs/>
          <w:color w:val="000000" w:themeColor="text1"/>
        </w:rPr>
        <w:t>PES-Food</w:t>
      </w:r>
      <w:r w:rsidR="00A746CE" w:rsidRPr="00730DEC">
        <w:rPr>
          <w:rFonts w:ascii="Arial" w:hAnsi="Arial" w:cs="Arial"/>
          <w:color w:val="000000" w:themeColor="text1"/>
        </w:rPr>
        <w:t xml:space="preserve"> </w:t>
      </w:r>
      <w:r w:rsidR="00A3700B" w:rsidRPr="00730DEC">
        <w:rPr>
          <w:rFonts w:ascii="Arial" w:hAnsi="Arial" w:cs="Arial"/>
          <w:color w:val="000000" w:themeColor="text1"/>
        </w:rPr>
        <w:t xml:space="preserve">(2021) </w:t>
      </w:r>
      <w:r w:rsidR="00691853" w:rsidRPr="00730DEC">
        <w:rPr>
          <w:rFonts w:ascii="Arial" w:hAnsi="Arial" w:cs="Arial"/>
          <w:color w:val="000000" w:themeColor="text1"/>
        </w:rPr>
        <w:t>illustrate</w:t>
      </w:r>
      <w:r w:rsidR="0006247A" w:rsidRPr="00730DEC">
        <w:rPr>
          <w:rFonts w:ascii="Arial" w:hAnsi="Arial" w:cs="Arial"/>
          <w:color w:val="000000" w:themeColor="text1"/>
        </w:rPr>
        <w:t xml:space="preserve"> </w:t>
      </w:r>
      <w:r w:rsidR="00691853" w:rsidRPr="00730DEC">
        <w:rPr>
          <w:rFonts w:ascii="Arial" w:hAnsi="Arial" w:cs="Arial"/>
          <w:color w:val="000000" w:themeColor="text1"/>
        </w:rPr>
        <w:t xml:space="preserve">a </w:t>
      </w:r>
      <w:r w:rsidR="0006247A" w:rsidRPr="00730DEC">
        <w:rPr>
          <w:rFonts w:ascii="Arial" w:hAnsi="Arial" w:cs="Arial"/>
          <w:color w:val="000000" w:themeColor="text1"/>
        </w:rPr>
        <w:t xml:space="preserve">non-market </w:t>
      </w:r>
      <w:r w:rsidR="0062373A">
        <w:rPr>
          <w:rFonts w:ascii="Arial" w:hAnsi="Arial" w:cs="Arial"/>
          <w:color w:val="000000" w:themeColor="text1"/>
        </w:rPr>
        <w:t>alternative</w:t>
      </w:r>
      <w:r w:rsidR="0006247A" w:rsidRPr="00730DEC">
        <w:rPr>
          <w:rFonts w:ascii="Arial" w:hAnsi="Arial" w:cs="Arial"/>
          <w:color w:val="000000" w:themeColor="text1"/>
        </w:rPr>
        <w:t xml:space="preserve"> </w:t>
      </w:r>
      <w:r w:rsidR="008B42BB">
        <w:rPr>
          <w:rFonts w:ascii="Arial" w:hAnsi="Arial" w:cs="Arial"/>
          <w:color w:val="000000" w:themeColor="text1"/>
        </w:rPr>
        <w:t>to</w:t>
      </w:r>
      <w:r w:rsidR="0006247A" w:rsidRPr="00730DEC">
        <w:rPr>
          <w:rFonts w:ascii="Arial" w:hAnsi="Arial" w:cs="Arial"/>
          <w:color w:val="000000" w:themeColor="text1"/>
        </w:rPr>
        <w:t xml:space="preserve"> </w:t>
      </w:r>
      <w:r w:rsidR="008B42BB">
        <w:rPr>
          <w:rFonts w:ascii="Arial" w:hAnsi="Arial" w:cs="Arial"/>
          <w:color w:val="000000" w:themeColor="text1"/>
        </w:rPr>
        <w:t>the</w:t>
      </w:r>
      <w:r w:rsidR="0006247A" w:rsidRPr="00730DEC">
        <w:rPr>
          <w:rFonts w:ascii="Arial" w:hAnsi="Arial" w:cs="Arial"/>
          <w:color w:val="000000" w:themeColor="text1"/>
        </w:rPr>
        <w:t xml:space="preserve"> </w:t>
      </w:r>
      <w:r w:rsidR="0062373A">
        <w:rPr>
          <w:rFonts w:ascii="Arial" w:hAnsi="Arial" w:cs="Arial"/>
          <w:color w:val="000000" w:themeColor="text1"/>
        </w:rPr>
        <w:t xml:space="preserve">current </w:t>
      </w:r>
      <w:r w:rsidR="0006247A" w:rsidRPr="00730DEC">
        <w:rPr>
          <w:rFonts w:ascii="Arial" w:hAnsi="Arial" w:cs="Arial"/>
          <w:color w:val="000000" w:themeColor="text1"/>
        </w:rPr>
        <w:t xml:space="preserve">food </w:t>
      </w:r>
      <w:r w:rsidR="0062373A">
        <w:rPr>
          <w:rFonts w:ascii="Arial" w:hAnsi="Arial" w:cs="Arial"/>
          <w:color w:val="000000" w:themeColor="text1"/>
        </w:rPr>
        <w:t>system</w:t>
      </w:r>
      <w:r w:rsidR="0006247A" w:rsidRPr="00730DEC">
        <w:rPr>
          <w:rFonts w:ascii="Arial" w:hAnsi="Arial" w:cs="Arial"/>
          <w:color w:val="000000" w:themeColor="text1"/>
        </w:rPr>
        <w:t>.</w:t>
      </w:r>
      <w:r w:rsidR="001E39EE" w:rsidRPr="00730DEC">
        <w:rPr>
          <w:rFonts w:ascii="Arial" w:hAnsi="Arial" w:cs="Arial"/>
          <w:color w:val="000000" w:themeColor="text1"/>
        </w:rPr>
        <w:t xml:space="preserve"> </w:t>
      </w:r>
      <w:r w:rsidR="0062373A" w:rsidRPr="0062373A">
        <w:rPr>
          <w:rFonts w:ascii="Arial" w:hAnsi="Arial" w:cs="Arial"/>
          <w:i/>
          <w:iCs/>
          <w:color w:val="000000" w:themeColor="text1"/>
        </w:rPr>
        <w:t>IPES</w:t>
      </w:r>
      <w:r w:rsidR="00633784" w:rsidRPr="00730DEC">
        <w:rPr>
          <w:rFonts w:ascii="Arial" w:hAnsi="Arial" w:cs="Arial"/>
          <w:color w:val="000000" w:themeColor="text1"/>
        </w:rPr>
        <w:t xml:space="preserve"> </w:t>
      </w:r>
      <w:r w:rsidR="0062373A" w:rsidRPr="00730DEC">
        <w:rPr>
          <w:rFonts w:ascii="Arial" w:hAnsi="Arial" w:cs="Arial"/>
          <w:color w:val="000000" w:themeColor="text1"/>
        </w:rPr>
        <w:t>emphasise</w:t>
      </w:r>
      <w:r w:rsidR="000A29F2" w:rsidRPr="00730DEC">
        <w:rPr>
          <w:rFonts w:ascii="Arial" w:hAnsi="Arial" w:cs="Arial"/>
          <w:color w:val="000000" w:themeColor="text1"/>
        </w:rPr>
        <w:t xml:space="preserve"> that the industrialised</w:t>
      </w:r>
      <w:r w:rsidR="007009CE">
        <w:rPr>
          <w:rFonts w:ascii="Arial" w:hAnsi="Arial" w:cs="Arial"/>
          <w:color w:val="000000" w:themeColor="text1"/>
        </w:rPr>
        <w:t xml:space="preserve"> </w:t>
      </w:r>
      <w:r w:rsidR="000A29F2" w:rsidRPr="00730DEC">
        <w:rPr>
          <w:rFonts w:ascii="Arial" w:hAnsi="Arial" w:cs="Arial"/>
          <w:color w:val="000000" w:themeColor="text1"/>
        </w:rPr>
        <w:t>food system must be replaced with</w:t>
      </w:r>
      <w:r w:rsidR="003571B9" w:rsidRPr="00730DEC">
        <w:rPr>
          <w:rFonts w:ascii="Arial" w:hAnsi="Arial" w:cs="Arial"/>
          <w:color w:val="000000" w:themeColor="text1"/>
        </w:rPr>
        <w:t xml:space="preserve"> a</w:t>
      </w:r>
      <w:r w:rsidR="00D7740B" w:rsidRPr="00730DEC">
        <w:rPr>
          <w:rFonts w:ascii="Arial" w:hAnsi="Arial" w:cs="Arial"/>
          <w:color w:val="000000" w:themeColor="text1"/>
        </w:rPr>
        <w:t xml:space="preserve"> </w:t>
      </w:r>
      <w:r w:rsidR="00566E07" w:rsidRPr="00730DEC">
        <w:rPr>
          <w:rFonts w:ascii="Arial" w:hAnsi="Arial" w:cs="Arial"/>
          <w:color w:val="000000" w:themeColor="text1"/>
        </w:rPr>
        <w:t>collaborative</w:t>
      </w:r>
      <w:r w:rsidR="00D7740B" w:rsidRPr="00730DEC">
        <w:rPr>
          <w:rFonts w:ascii="Arial" w:hAnsi="Arial" w:cs="Arial"/>
          <w:color w:val="000000" w:themeColor="text1"/>
        </w:rPr>
        <w:t>,</w:t>
      </w:r>
      <w:r w:rsidR="001E39EE" w:rsidRPr="00730DEC">
        <w:rPr>
          <w:rFonts w:ascii="Arial" w:hAnsi="Arial" w:cs="Arial"/>
          <w:color w:val="000000" w:themeColor="text1"/>
        </w:rPr>
        <w:t xml:space="preserve"> agroecolog</w:t>
      </w:r>
      <w:r w:rsidR="003571B9" w:rsidRPr="00730DEC">
        <w:rPr>
          <w:rFonts w:ascii="Arial" w:hAnsi="Arial" w:cs="Arial"/>
          <w:color w:val="000000" w:themeColor="text1"/>
        </w:rPr>
        <w:t>ical-</w:t>
      </w:r>
      <w:r w:rsidR="00B5496E" w:rsidRPr="00730DEC">
        <w:rPr>
          <w:rFonts w:ascii="Arial" w:hAnsi="Arial" w:cs="Arial"/>
          <w:color w:val="000000" w:themeColor="text1"/>
        </w:rPr>
        <w:t>based system</w:t>
      </w:r>
      <w:r w:rsidR="00E36271" w:rsidRPr="00730DEC">
        <w:rPr>
          <w:rFonts w:ascii="Arial" w:hAnsi="Arial" w:cs="Arial"/>
          <w:color w:val="000000" w:themeColor="text1"/>
        </w:rPr>
        <w:t>.</w:t>
      </w:r>
      <w:r w:rsidR="004E5F0B" w:rsidRPr="00730DEC">
        <w:rPr>
          <w:rFonts w:ascii="Arial" w:hAnsi="Arial" w:cs="Arial"/>
          <w:color w:val="000000" w:themeColor="text1"/>
        </w:rPr>
        <w:t xml:space="preserve"> Agroecology </w:t>
      </w:r>
      <w:r w:rsidR="00BD1A23" w:rsidRPr="00730DEC">
        <w:rPr>
          <w:rFonts w:ascii="Arial" w:hAnsi="Arial" w:cs="Arial"/>
          <w:color w:val="000000" w:themeColor="text1"/>
        </w:rPr>
        <w:t>encompasses a</w:t>
      </w:r>
      <w:r w:rsidR="005422CE" w:rsidRPr="00730DEC">
        <w:rPr>
          <w:rFonts w:ascii="Arial" w:hAnsi="Arial" w:cs="Arial"/>
          <w:color w:val="000000" w:themeColor="text1"/>
        </w:rPr>
        <w:t xml:space="preserve"> broad</w:t>
      </w:r>
      <w:r w:rsidR="00BD1A23" w:rsidRPr="00730DEC">
        <w:rPr>
          <w:rFonts w:ascii="Arial" w:hAnsi="Arial" w:cs="Arial"/>
          <w:color w:val="000000" w:themeColor="text1"/>
        </w:rPr>
        <w:t xml:space="preserve"> set of practices that </w:t>
      </w:r>
      <w:r w:rsidR="00991318">
        <w:rPr>
          <w:rFonts w:ascii="Arial" w:hAnsi="Arial" w:cs="Arial"/>
          <w:color w:val="000000" w:themeColor="text1"/>
        </w:rPr>
        <w:t>contrast</w:t>
      </w:r>
      <w:r w:rsidR="00E314B9" w:rsidRPr="00730DEC">
        <w:rPr>
          <w:rFonts w:ascii="Arial" w:hAnsi="Arial" w:cs="Arial"/>
          <w:color w:val="000000" w:themeColor="text1"/>
        </w:rPr>
        <w:t xml:space="preserve"> </w:t>
      </w:r>
      <w:r w:rsidR="004E5F0B" w:rsidRPr="00730DEC">
        <w:rPr>
          <w:rFonts w:ascii="Arial" w:hAnsi="Arial" w:cs="Arial"/>
          <w:color w:val="000000" w:themeColor="text1"/>
        </w:rPr>
        <w:t xml:space="preserve">industrial </w:t>
      </w:r>
      <w:r w:rsidR="00E314B9" w:rsidRPr="00730DEC">
        <w:rPr>
          <w:rFonts w:ascii="Arial" w:hAnsi="Arial" w:cs="Arial"/>
          <w:color w:val="000000" w:themeColor="text1"/>
        </w:rPr>
        <w:t>agricultur</w:t>
      </w:r>
      <w:r w:rsidR="000A4B99">
        <w:rPr>
          <w:rFonts w:ascii="Arial" w:hAnsi="Arial" w:cs="Arial"/>
          <w:color w:val="000000" w:themeColor="text1"/>
        </w:rPr>
        <w:t xml:space="preserve">e </w:t>
      </w:r>
      <w:r w:rsidR="00447275" w:rsidRPr="00730DEC">
        <w:rPr>
          <w:rFonts w:ascii="Arial" w:hAnsi="Arial" w:cs="Arial"/>
          <w:color w:val="000000" w:themeColor="text1"/>
        </w:rPr>
        <w:t>(IPES-Food, n.d.)</w:t>
      </w:r>
      <w:r w:rsidR="0098093C" w:rsidRPr="00730DEC">
        <w:rPr>
          <w:rFonts w:ascii="Arial" w:hAnsi="Arial" w:cs="Arial"/>
          <w:color w:val="000000" w:themeColor="text1"/>
        </w:rPr>
        <w:t xml:space="preserve">. The approach </w:t>
      </w:r>
      <w:r w:rsidR="009D20AB" w:rsidRPr="00730DEC">
        <w:rPr>
          <w:rFonts w:ascii="Arial" w:hAnsi="Arial" w:cs="Arial"/>
          <w:color w:val="000000" w:themeColor="text1"/>
        </w:rPr>
        <w:t>draws on ecology</w:t>
      </w:r>
      <w:r w:rsidR="00B066E3" w:rsidRPr="00730DEC">
        <w:rPr>
          <w:rFonts w:ascii="Arial" w:hAnsi="Arial" w:cs="Arial"/>
          <w:color w:val="000000" w:themeColor="text1"/>
        </w:rPr>
        <w:t xml:space="preserve">, using farming </w:t>
      </w:r>
      <w:r w:rsidR="009E666A" w:rsidRPr="00730DEC">
        <w:rPr>
          <w:rFonts w:ascii="Arial" w:hAnsi="Arial" w:cs="Arial"/>
          <w:color w:val="000000" w:themeColor="text1"/>
        </w:rPr>
        <w:t xml:space="preserve">as part of a process that maintains </w:t>
      </w:r>
      <w:r w:rsidR="004E1D24" w:rsidRPr="00730DEC">
        <w:rPr>
          <w:rFonts w:ascii="Arial" w:hAnsi="Arial" w:cs="Arial"/>
          <w:color w:val="000000" w:themeColor="text1"/>
        </w:rPr>
        <w:t>ecosystems</w:t>
      </w:r>
      <w:r w:rsidR="003F7344" w:rsidRPr="00730DEC">
        <w:rPr>
          <w:rFonts w:ascii="Arial" w:hAnsi="Arial" w:cs="Arial"/>
          <w:color w:val="000000" w:themeColor="text1"/>
        </w:rPr>
        <w:t xml:space="preserve"> and </w:t>
      </w:r>
      <w:r w:rsidR="004E1D24" w:rsidRPr="00730DEC">
        <w:rPr>
          <w:rFonts w:ascii="Arial" w:hAnsi="Arial" w:cs="Arial"/>
          <w:color w:val="000000" w:themeColor="text1"/>
        </w:rPr>
        <w:t>enhances biodiversity</w:t>
      </w:r>
      <w:r w:rsidR="003F7344" w:rsidRPr="00730DEC">
        <w:rPr>
          <w:rFonts w:ascii="Arial" w:hAnsi="Arial" w:cs="Arial"/>
          <w:color w:val="000000" w:themeColor="text1"/>
        </w:rPr>
        <w:t xml:space="preserve">. This is achieved through </w:t>
      </w:r>
      <w:r w:rsidR="00582565" w:rsidRPr="00730DEC">
        <w:rPr>
          <w:rFonts w:ascii="Arial" w:hAnsi="Arial" w:cs="Arial"/>
          <w:color w:val="000000" w:themeColor="text1"/>
        </w:rPr>
        <w:t>small-scale farmin</w:t>
      </w:r>
      <w:r w:rsidR="008D6826" w:rsidRPr="00730DEC">
        <w:rPr>
          <w:rFonts w:ascii="Arial" w:hAnsi="Arial" w:cs="Arial"/>
          <w:color w:val="000000" w:themeColor="text1"/>
        </w:rPr>
        <w:t>g</w:t>
      </w:r>
      <w:r w:rsidR="00582565" w:rsidRPr="00730DEC">
        <w:rPr>
          <w:rFonts w:ascii="Arial" w:hAnsi="Arial" w:cs="Arial"/>
          <w:color w:val="000000" w:themeColor="text1"/>
        </w:rPr>
        <w:t xml:space="preserve"> that </w:t>
      </w:r>
      <w:r w:rsidR="008D6826" w:rsidRPr="00730DEC">
        <w:rPr>
          <w:rFonts w:ascii="Arial" w:hAnsi="Arial" w:cs="Arial"/>
          <w:color w:val="000000" w:themeColor="text1"/>
        </w:rPr>
        <w:t>is</w:t>
      </w:r>
      <w:r w:rsidR="00BD15D9" w:rsidRPr="00730DEC">
        <w:rPr>
          <w:rFonts w:ascii="Arial" w:hAnsi="Arial" w:cs="Arial"/>
          <w:color w:val="000000" w:themeColor="text1"/>
        </w:rPr>
        <w:t xml:space="preserve"> self-</w:t>
      </w:r>
      <w:r w:rsidR="00BD15D9" w:rsidRPr="00730DEC">
        <w:rPr>
          <w:rFonts w:ascii="Arial" w:hAnsi="Arial" w:cs="Arial"/>
          <w:color w:val="000000" w:themeColor="text1"/>
        </w:rPr>
        <w:lastRenderedPageBreak/>
        <w:t>sufficient</w:t>
      </w:r>
      <w:r w:rsidR="00A36A3C">
        <w:rPr>
          <w:rFonts w:ascii="Arial" w:hAnsi="Arial" w:cs="Arial"/>
          <w:color w:val="000000" w:themeColor="text1"/>
        </w:rPr>
        <w:t xml:space="preserve">, </w:t>
      </w:r>
      <w:r w:rsidR="00BD15D9" w:rsidRPr="00730DEC">
        <w:rPr>
          <w:rFonts w:ascii="Arial" w:hAnsi="Arial" w:cs="Arial"/>
          <w:color w:val="000000" w:themeColor="text1"/>
        </w:rPr>
        <w:t>provide</w:t>
      </w:r>
      <w:r w:rsidR="008D6826" w:rsidRPr="00730DEC">
        <w:rPr>
          <w:rFonts w:ascii="Arial" w:hAnsi="Arial" w:cs="Arial"/>
          <w:color w:val="000000" w:themeColor="text1"/>
        </w:rPr>
        <w:t>s</w:t>
      </w:r>
      <w:r w:rsidR="00BD15D9" w:rsidRPr="00730DEC">
        <w:rPr>
          <w:rFonts w:ascii="Arial" w:hAnsi="Arial" w:cs="Arial"/>
          <w:color w:val="000000" w:themeColor="text1"/>
        </w:rPr>
        <w:t xml:space="preserve"> more equal access to food, </w:t>
      </w:r>
      <w:r w:rsidR="00A36A3C">
        <w:rPr>
          <w:rFonts w:ascii="Arial" w:hAnsi="Arial" w:cs="Arial"/>
          <w:color w:val="000000" w:themeColor="text1"/>
        </w:rPr>
        <w:t>and</w:t>
      </w:r>
      <w:r w:rsidR="00BD15D9" w:rsidRPr="00730DEC">
        <w:rPr>
          <w:rFonts w:ascii="Arial" w:hAnsi="Arial" w:cs="Arial"/>
          <w:color w:val="000000" w:themeColor="text1"/>
        </w:rPr>
        <w:t xml:space="preserve"> enhanc</w:t>
      </w:r>
      <w:r w:rsidR="00A36A3C">
        <w:rPr>
          <w:rFonts w:ascii="Arial" w:hAnsi="Arial" w:cs="Arial"/>
          <w:color w:val="000000" w:themeColor="text1"/>
        </w:rPr>
        <w:t>es</w:t>
      </w:r>
      <w:r w:rsidR="00582565" w:rsidRPr="00730DEC">
        <w:rPr>
          <w:rFonts w:ascii="Arial" w:hAnsi="Arial" w:cs="Arial"/>
          <w:color w:val="000000" w:themeColor="text1"/>
        </w:rPr>
        <w:t xml:space="preserve"> local communities</w:t>
      </w:r>
      <w:r w:rsidR="00BD15D9" w:rsidRPr="00730DEC">
        <w:rPr>
          <w:rFonts w:ascii="Arial" w:hAnsi="Arial" w:cs="Arial"/>
          <w:color w:val="000000" w:themeColor="text1"/>
        </w:rPr>
        <w:t>.</w:t>
      </w:r>
      <w:r w:rsidR="008D6826" w:rsidRPr="00730DEC">
        <w:rPr>
          <w:rFonts w:ascii="Arial" w:hAnsi="Arial" w:cs="Arial"/>
          <w:color w:val="000000" w:themeColor="text1"/>
        </w:rPr>
        <w:t xml:space="preserve"> </w:t>
      </w:r>
      <w:r w:rsidR="005125E6" w:rsidRPr="00730DEC">
        <w:rPr>
          <w:rFonts w:ascii="Arial" w:hAnsi="Arial" w:cs="Arial"/>
          <w:color w:val="000000" w:themeColor="text1"/>
        </w:rPr>
        <w:t xml:space="preserve">The approach is centred around </w:t>
      </w:r>
      <w:r w:rsidR="00F862E8" w:rsidRPr="00730DEC">
        <w:rPr>
          <w:rFonts w:ascii="Arial" w:hAnsi="Arial" w:cs="Arial"/>
          <w:color w:val="000000" w:themeColor="text1"/>
        </w:rPr>
        <w:t>minimising waste, recycling, and optimizing biodiversity</w:t>
      </w:r>
      <w:r w:rsidR="00946E15" w:rsidRPr="00730DEC">
        <w:rPr>
          <w:rFonts w:ascii="Arial" w:hAnsi="Arial" w:cs="Arial"/>
          <w:color w:val="000000" w:themeColor="text1"/>
        </w:rPr>
        <w:t xml:space="preserve"> (</w:t>
      </w:r>
      <w:r w:rsidR="00946E15" w:rsidRPr="00730DEC">
        <w:rPr>
          <w:rFonts w:ascii="Arial" w:hAnsi="Arial" w:cs="Arial"/>
        </w:rPr>
        <w:t>IPES-Food, 2018)</w:t>
      </w:r>
      <w:r w:rsidR="00F862E8" w:rsidRPr="00730DEC">
        <w:rPr>
          <w:rFonts w:ascii="Arial" w:hAnsi="Arial" w:cs="Arial"/>
          <w:color w:val="000000" w:themeColor="text1"/>
        </w:rPr>
        <w:t xml:space="preserve">. </w:t>
      </w:r>
      <w:r w:rsidR="008D6826" w:rsidRPr="00730DEC">
        <w:rPr>
          <w:rFonts w:ascii="Arial" w:hAnsi="Arial" w:cs="Arial"/>
          <w:color w:val="000000" w:themeColor="text1"/>
        </w:rPr>
        <w:t xml:space="preserve">Agroecology address many of the problems of the current food system, such as </w:t>
      </w:r>
      <w:r w:rsidR="00E9106E" w:rsidRPr="00730DEC">
        <w:rPr>
          <w:rFonts w:ascii="Arial" w:hAnsi="Arial" w:cs="Arial"/>
          <w:color w:val="000000" w:themeColor="text1"/>
        </w:rPr>
        <w:t>environmental depletion</w:t>
      </w:r>
      <w:r w:rsidR="000213CE" w:rsidRPr="00730DEC">
        <w:rPr>
          <w:rFonts w:ascii="Arial" w:hAnsi="Arial" w:cs="Arial"/>
          <w:color w:val="000000" w:themeColor="text1"/>
        </w:rPr>
        <w:t>, power imbalances</w:t>
      </w:r>
      <w:r w:rsidR="00B10864" w:rsidRPr="00730DEC">
        <w:rPr>
          <w:rFonts w:ascii="Arial" w:hAnsi="Arial" w:cs="Arial"/>
          <w:color w:val="000000" w:themeColor="text1"/>
        </w:rPr>
        <w:t xml:space="preserve">, and geopolitical </w:t>
      </w:r>
      <w:r w:rsidR="007321E7">
        <w:rPr>
          <w:rFonts w:ascii="Arial" w:hAnsi="Arial" w:cs="Arial"/>
          <w:color w:val="000000" w:themeColor="text1"/>
        </w:rPr>
        <w:t>vulnerability</w:t>
      </w:r>
      <w:r w:rsidR="00946E15" w:rsidRPr="00730DEC">
        <w:rPr>
          <w:rFonts w:ascii="Arial" w:hAnsi="Arial" w:cs="Arial"/>
          <w:color w:val="000000" w:themeColor="text1"/>
        </w:rPr>
        <w:t>.</w:t>
      </w:r>
      <w:r w:rsidR="00566E07" w:rsidRPr="00730DEC">
        <w:rPr>
          <w:rFonts w:ascii="Arial" w:hAnsi="Arial" w:cs="Arial"/>
          <w:color w:val="000000" w:themeColor="text1"/>
        </w:rPr>
        <w:t xml:space="preserve"> Unlike </w:t>
      </w:r>
      <w:r w:rsidR="00566E07" w:rsidRPr="00730DEC">
        <w:rPr>
          <w:rFonts w:ascii="Arial" w:hAnsi="Arial" w:cs="Arial"/>
          <w:i/>
          <w:iCs/>
          <w:color w:val="000000" w:themeColor="text1"/>
        </w:rPr>
        <w:t>Olam’s</w:t>
      </w:r>
      <w:r w:rsidR="00566E07" w:rsidRPr="00730DEC">
        <w:rPr>
          <w:rFonts w:ascii="Arial" w:hAnsi="Arial" w:cs="Arial"/>
          <w:color w:val="000000" w:themeColor="text1"/>
        </w:rPr>
        <w:t xml:space="preserve"> market-based approach, </w:t>
      </w:r>
      <w:r w:rsidR="00566E07" w:rsidRPr="00730DEC">
        <w:rPr>
          <w:rFonts w:ascii="Arial" w:hAnsi="Arial" w:cs="Arial"/>
          <w:i/>
          <w:iCs/>
          <w:color w:val="000000" w:themeColor="text1"/>
        </w:rPr>
        <w:t>iPES</w:t>
      </w:r>
      <w:r w:rsidR="00566E07" w:rsidRPr="00730DEC">
        <w:rPr>
          <w:rFonts w:ascii="Arial" w:hAnsi="Arial" w:cs="Arial"/>
          <w:color w:val="000000" w:themeColor="text1"/>
        </w:rPr>
        <w:t xml:space="preserve"> </w:t>
      </w:r>
      <w:r w:rsidR="00202583" w:rsidRPr="00730DEC">
        <w:rPr>
          <w:rFonts w:ascii="Arial" w:hAnsi="Arial" w:cs="Arial"/>
          <w:color w:val="000000" w:themeColor="text1"/>
        </w:rPr>
        <w:t>propose</w:t>
      </w:r>
      <w:r w:rsidR="00566E07" w:rsidRPr="00730DEC">
        <w:rPr>
          <w:rFonts w:ascii="Arial" w:hAnsi="Arial" w:cs="Arial"/>
          <w:color w:val="000000" w:themeColor="text1"/>
        </w:rPr>
        <w:t xml:space="preserve"> a system that </w:t>
      </w:r>
      <w:r w:rsidR="00C71D9F" w:rsidRPr="00730DEC">
        <w:rPr>
          <w:rFonts w:ascii="Arial" w:hAnsi="Arial" w:cs="Arial"/>
          <w:color w:val="000000" w:themeColor="text1"/>
        </w:rPr>
        <w:t xml:space="preserve">is </w:t>
      </w:r>
      <w:r w:rsidR="00272C1F" w:rsidRPr="00730DEC">
        <w:rPr>
          <w:rFonts w:ascii="Arial" w:hAnsi="Arial" w:cs="Arial"/>
          <w:color w:val="000000" w:themeColor="text1"/>
        </w:rPr>
        <w:t>not</w:t>
      </w:r>
      <w:r w:rsidR="00C71D9F" w:rsidRPr="00730DEC">
        <w:rPr>
          <w:rFonts w:ascii="Arial" w:hAnsi="Arial" w:cs="Arial"/>
          <w:color w:val="000000" w:themeColor="text1"/>
        </w:rPr>
        <w:t xml:space="preserve"> based on neoliberal values such as profit-seeking, and instead prioritises </w:t>
      </w:r>
      <w:r w:rsidR="004406AA" w:rsidRPr="00730DEC">
        <w:rPr>
          <w:rFonts w:ascii="Arial" w:hAnsi="Arial" w:cs="Arial"/>
          <w:color w:val="000000" w:themeColor="text1"/>
        </w:rPr>
        <w:t>social and environmental</w:t>
      </w:r>
      <w:r w:rsidR="00272C1F" w:rsidRPr="00730DEC">
        <w:rPr>
          <w:rFonts w:ascii="Arial" w:hAnsi="Arial" w:cs="Arial"/>
          <w:color w:val="000000" w:themeColor="text1"/>
        </w:rPr>
        <w:t xml:space="preserve"> </w:t>
      </w:r>
      <w:r w:rsidR="0008211B" w:rsidRPr="00730DEC">
        <w:rPr>
          <w:rFonts w:ascii="Arial" w:hAnsi="Arial" w:cs="Arial"/>
          <w:color w:val="000000" w:themeColor="text1"/>
        </w:rPr>
        <w:t>richness</w:t>
      </w:r>
      <w:r w:rsidR="00272C1F" w:rsidRPr="00730DEC">
        <w:rPr>
          <w:rFonts w:ascii="Arial" w:hAnsi="Arial" w:cs="Arial"/>
          <w:color w:val="000000" w:themeColor="text1"/>
        </w:rPr>
        <w:t>.</w:t>
      </w:r>
    </w:p>
    <w:p w14:paraId="16FFC6AC" w14:textId="5DBEDC28" w:rsidR="008476C4" w:rsidRPr="00730DEC" w:rsidRDefault="00843AE3" w:rsidP="006056CC">
      <w:pPr>
        <w:pStyle w:val="NormalWeb"/>
        <w:spacing w:line="480" w:lineRule="auto"/>
        <w:rPr>
          <w:rFonts w:ascii="Arial" w:hAnsi="Arial" w:cs="Arial"/>
          <w:color w:val="000000" w:themeColor="text1"/>
        </w:rPr>
      </w:pPr>
      <w:r w:rsidRPr="00730DEC">
        <w:rPr>
          <w:rFonts w:ascii="Arial" w:hAnsi="Arial" w:cs="Arial"/>
          <w:i/>
          <w:iCs/>
          <w:color w:val="000000" w:themeColor="text1"/>
        </w:rPr>
        <w:t>I</w:t>
      </w:r>
      <w:r w:rsidR="00335495" w:rsidRPr="00730DEC">
        <w:rPr>
          <w:rFonts w:ascii="Arial" w:hAnsi="Arial" w:cs="Arial"/>
          <w:i/>
          <w:iCs/>
          <w:color w:val="000000" w:themeColor="text1"/>
        </w:rPr>
        <w:t>PES</w:t>
      </w:r>
      <w:r w:rsidR="008476C4" w:rsidRPr="00730DEC">
        <w:rPr>
          <w:rFonts w:ascii="Arial" w:hAnsi="Arial" w:cs="Arial"/>
          <w:i/>
          <w:iCs/>
          <w:color w:val="000000" w:themeColor="text1"/>
        </w:rPr>
        <w:t>-Food’s</w:t>
      </w:r>
      <w:r w:rsidR="008476C4" w:rsidRPr="00730DEC">
        <w:rPr>
          <w:rFonts w:ascii="Arial" w:hAnsi="Arial" w:cs="Arial"/>
          <w:color w:val="000000" w:themeColor="text1"/>
        </w:rPr>
        <w:t xml:space="preserve"> </w:t>
      </w:r>
      <w:r w:rsidR="005E201B" w:rsidRPr="00730DEC">
        <w:rPr>
          <w:rFonts w:ascii="Arial" w:hAnsi="Arial" w:cs="Arial"/>
          <w:color w:val="000000" w:themeColor="text1"/>
        </w:rPr>
        <w:t>(202</w:t>
      </w:r>
      <w:r w:rsidR="00EC5B67" w:rsidRPr="00730DEC">
        <w:rPr>
          <w:rFonts w:ascii="Arial" w:hAnsi="Arial" w:cs="Arial"/>
          <w:color w:val="000000" w:themeColor="text1"/>
        </w:rPr>
        <w:t>1</w:t>
      </w:r>
      <w:r w:rsidR="005E201B" w:rsidRPr="00730DEC">
        <w:rPr>
          <w:rFonts w:ascii="Arial" w:hAnsi="Arial" w:cs="Arial"/>
          <w:color w:val="000000" w:themeColor="text1"/>
        </w:rPr>
        <w:t>) vision of the future</w:t>
      </w:r>
      <w:r w:rsidR="00421351" w:rsidRPr="00730DEC">
        <w:rPr>
          <w:rFonts w:ascii="Arial" w:hAnsi="Arial" w:cs="Arial"/>
          <w:color w:val="000000" w:themeColor="text1"/>
        </w:rPr>
        <w:t xml:space="preserve"> encompasses</w:t>
      </w:r>
      <w:r w:rsidR="00174A9F" w:rsidRPr="00730DEC">
        <w:rPr>
          <w:rFonts w:ascii="Arial" w:hAnsi="Arial" w:cs="Arial"/>
          <w:color w:val="000000" w:themeColor="text1"/>
        </w:rPr>
        <w:t xml:space="preserve"> a move towards flexitarian and vegetarian diets</w:t>
      </w:r>
      <w:r w:rsidR="00421351" w:rsidRPr="00730DEC">
        <w:rPr>
          <w:rFonts w:ascii="Arial" w:hAnsi="Arial" w:cs="Arial"/>
          <w:color w:val="000000" w:themeColor="text1"/>
        </w:rPr>
        <w:t xml:space="preserve"> and</w:t>
      </w:r>
      <w:r w:rsidR="0051213A" w:rsidRPr="00730DEC">
        <w:rPr>
          <w:rFonts w:ascii="Arial" w:hAnsi="Arial" w:cs="Arial"/>
          <w:color w:val="000000" w:themeColor="text1"/>
        </w:rPr>
        <w:t xml:space="preserve"> an expansion of fairly traded </w:t>
      </w:r>
      <w:r w:rsidR="002063DC" w:rsidRPr="00730DEC">
        <w:rPr>
          <w:rFonts w:ascii="Arial" w:hAnsi="Arial" w:cs="Arial"/>
          <w:color w:val="000000" w:themeColor="text1"/>
        </w:rPr>
        <w:t>produce</w:t>
      </w:r>
      <w:r w:rsidR="00421351" w:rsidRPr="00730DEC">
        <w:rPr>
          <w:rFonts w:ascii="Arial" w:hAnsi="Arial" w:cs="Arial"/>
          <w:color w:val="000000" w:themeColor="text1"/>
        </w:rPr>
        <w:t>.</w:t>
      </w:r>
      <w:r w:rsidR="002063DC" w:rsidRPr="00730DEC">
        <w:rPr>
          <w:rFonts w:ascii="Arial" w:hAnsi="Arial" w:cs="Arial"/>
          <w:color w:val="000000" w:themeColor="text1"/>
        </w:rPr>
        <w:t xml:space="preserve"> </w:t>
      </w:r>
      <w:r w:rsidR="00421351" w:rsidRPr="00730DEC">
        <w:rPr>
          <w:rFonts w:ascii="Arial" w:hAnsi="Arial" w:cs="Arial"/>
          <w:color w:val="000000" w:themeColor="text1"/>
        </w:rPr>
        <w:t xml:space="preserve">A </w:t>
      </w:r>
      <w:r w:rsidR="00462596" w:rsidRPr="00730DEC">
        <w:rPr>
          <w:rFonts w:ascii="Arial" w:hAnsi="Arial" w:cs="Arial"/>
          <w:color w:val="000000" w:themeColor="text1"/>
        </w:rPr>
        <w:t>“</w:t>
      </w:r>
      <w:r w:rsidR="00421351" w:rsidRPr="00730DEC">
        <w:rPr>
          <w:rFonts w:ascii="Arial" w:hAnsi="Arial" w:cs="Arial"/>
          <w:color w:val="000000" w:themeColor="text1"/>
        </w:rPr>
        <w:t>c</w:t>
      </w:r>
      <w:r w:rsidR="001044FA" w:rsidRPr="00730DEC">
        <w:rPr>
          <w:rFonts w:ascii="Arial" w:hAnsi="Arial" w:cs="Arial"/>
          <w:color w:val="000000" w:themeColor="text1"/>
        </w:rPr>
        <w:t>ivil-society led food system</w:t>
      </w:r>
      <w:r w:rsidR="00462596" w:rsidRPr="00730DEC">
        <w:rPr>
          <w:rFonts w:ascii="Arial" w:hAnsi="Arial" w:cs="Arial"/>
          <w:color w:val="000000" w:themeColor="text1"/>
        </w:rPr>
        <w:t>”</w:t>
      </w:r>
      <w:r w:rsidR="001044FA" w:rsidRPr="00730DEC">
        <w:rPr>
          <w:rFonts w:ascii="Arial" w:hAnsi="Arial" w:cs="Arial"/>
          <w:color w:val="000000" w:themeColor="text1"/>
        </w:rPr>
        <w:t xml:space="preserve"> </w:t>
      </w:r>
      <w:r w:rsidR="004B4B85" w:rsidRPr="00730DEC">
        <w:rPr>
          <w:rFonts w:ascii="Arial" w:hAnsi="Arial" w:cs="Arial"/>
          <w:color w:val="000000" w:themeColor="text1"/>
        </w:rPr>
        <w:t xml:space="preserve">would be built on collaboration between </w:t>
      </w:r>
      <w:r w:rsidR="00ED7682" w:rsidRPr="00730DEC">
        <w:rPr>
          <w:rFonts w:ascii="Arial" w:hAnsi="Arial" w:cs="Arial"/>
          <w:color w:val="000000" w:themeColor="text1"/>
        </w:rPr>
        <w:t>all stakeholders</w:t>
      </w:r>
      <w:r w:rsidR="00061A05" w:rsidRPr="00730DEC">
        <w:rPr>
          <w:rFonts w:ascii="Arial" w:hAnsi="Arial" w:cs="Arial"/>
          <w:color w:val="000000" w:themeColor="text1"/>
        </w:rPr>
        <w:t xml:space="preserve">, </w:t>
      </w:r>
      <w:r w:rsidR="00ED7682" w:rsidRPr="00730DEC">
        <w:rPr>
          <w:rFonts w:ascii="Arial" w:hAnsi="Arial" w:cs="Arial"/>
          <w:color w:val="000000" w:themeColor="text1"/>
        </w:rPr>
        <w:t xml:space="preserve">including </w:t>
      </w:r>
      <w:r w:rsidR="0016257F" w:rsidRPr="00730DEC">
        <w:rPr>
          <w:rFonts w:ascii="Arial" w:hAnsi="Arial" w:cs="Arial"/>
          <w:color w:val="000000" w:themeColor="text1"/>
        </w:rPr>
        <w:t>small-scale producers</w:t>
      </w:r>
      <w:r w:rsidR="00ED7682" w:rsidRPr="00730DEC">
        <w:rPr>
          <w:rFonts w:ascii="Arial" w:hAnsi="Arial" w:cs="Arial"/>
          <w:color w:val="000000" w:themeColor="text1"/>
        </w:rPr>
        <w:t>,</w:t>
      </w:r>
      <w:r w:rsidR="0016257F" w:rsidRPr="00730DEC">
        <w:rPr>
          <w:rFonts w:ascii="Arial" w:hAnsi="Arial" w:cs="Arial"/>
          <w:color w:val="000000" w:themeColor="text1"/>
        </w:rPr>
        <w:t xml:space="preserve"> </w:t>
      </w:r>
      <w:r w:rsidR="00574FCE" w:rsidRPr="00730DEC">
        <w:rPr>
          <w:rFonts w:ascii="Arial" w:hAnsi="Arial" w:cs="Arial"/>
          <w:color w:val="000000" w:themeColor="text1"/>
        </w:rPr>
        <w:t xml:space="preserve">non-governmental organisations, </w:t>
      </w:r>
      <w:r w:rsidR="00ED7682" w:rsidRPr="00730DEC">
        <w:rPr>
          <w:rFonts w:ascii="Arial" w:hAnsi="Arial" w:cs="Arial"/>
          <w:color w:val="000000" w:themeColor="text1"/>
        </w:rPr>
        <w:t xml:space="preserve">and </w:t>
      </w:r>
      <w:r w:rsidR="00574FCE" w:rsidRPr="00730DEC">
        <w:rPr>
          <w:rFonts w:ascii="Arial" w:hAnsi="Arial" w:cs="Arial"/>
          <w:color w:val="000000" w:themeColor="text1"/>
        </w:rPr>
        <w:t>consumers</w:t>
      </w:r>
      <w:r w:rsidR="00061A05" w:rsidRPr="00730DEC">
        <w:rPr>
          <w:rFonts w:ascii="Arial" w:hAnsi="Arial" w:cs="Arial"/>
          <w:color w:val="000000" w:themeColor="text1"/>
        </w:rPr>
        <w:t xml:space="preserve"> (</w:t>
      </w:r>
      <w:r w:rsidR="00F85201" w:rsidRPr="00730DEC">
        <w:rPr>
          <w:rFonts w:ascii="Arial" w:hAnsi="Arial" w:cs="Arial"/>
          <w:color w:val="000000" w:themeColor="text1"/>
        </w:rPr>
        <w:t>I</w:t>
      </w:r>
      <w:r w:rsidR="00061A05" w:rsidRPr="00730DEC">
        <w:rPr>
          <w:rFonts w:ascii="Arial" w:hAnsi="Arial" w:cs="Arial"/>
          <w:color w:val="000000" w:themeColor="text1"/>
        </w:rPr>
        <w:t>PES-Food, (2021: 13). The</w:t>
      </w:r>
      <w:r w:rsidR="00462596" w:rsidRPr="00730DEC">
        <w:rPr>
          <w:rFonts w:ascii="Arial" w:hAnsi="Arial" w:cs="Arial"/>
          <w:color w:val="000000" w:themeColor="text1"/>
        </w:rPr>
        <w:t xml:space="preserve"> system </w:t>
      </w:r>
      <w:r w:rsidR="00483B08" w:rsidRPr="00730DEC">
        <w:rPr>
          <w:rFonts w:ascii="Arial" w:hAnsi="Arial" w:cs="Arial"/>
          <w:color w:val="000000" w:themeColor="text1"/>
        </w:rPr>
        <w:t xml:space="preserve">would </w:t>
      </w:r>
      <w:r w:rsidR="00462596" w:rsidRPr="00730DEC">
        <w:rPr>
          <w:rFonts w:ascii="Arial" w:hAnsi="Arial" w:cs="Arial"/>
          <w:color w:val="000000" w:themeColor="text1"/>
        </w:rPr>
        <w:t>aim to function</w:t>
      </w:r>
      <w:r w:rsidR="00061A05" w:rsidRPr="00730DEC">
        <w:rPr>
          <w:rFonts w:ascii="Arial" w:hAnsi="Arial" w:cs="Arial"/>
          <w:color w:val="000000" w:themeColor="text1"/>
        </w:rPr>
        <w:t xml:space="preserve"> within planetary boundaries</w:t>
      </w:r>
      <w:r w:rsidR="00462596" w:rsidRPr="00730DEC">
        <w:rPr>
          <w:rFonts w:ascii="Arial" w:hAnsi="Arial" w:cs="Arial"/>
          <w:color w:val="000000" w:themeColor="text1"/>
        </w:rPr>
        <w:t xml:space="preserve"> </w:t>
      </w:r>
      <w:r w:rsidR="00061A05" w:rsidRPr="00730DEC">
        <w:rPr>
          <w:rFonts w:ascii="Arial" w:hAnsi="Arial" w:cs="Arial"/>
          <w:color w:val="000000" w:themeColor="text1"/>
        </w:rPr>
        <w:t xml:space="preserve">and work </w:t>
      </w:r>
      <w:r w:rsidR="00823538" w:rsidRPr="00730DEC">
        <w:rPr>
          <w:rFonts w:ascii="Arial" w:hAnsi="Arial" w:cs="Arial"/>
          <w:color w:val="000000" w:themeColor="text1"/>
        </w:rPr>
        <w:t xml:space="preserve">towards social </w:t>
      </w:r>
      <w:r w:rsidR="00147B0A" w:rsidRPr="00730DEC">
        <w:rPr>
          <w:rFonts w:ascii="Arial" w:hAnsi="Arial" w:cs="Arial"/>
          <w:color w:val="000000" w:themeColor="text1"/>
        </w:rPr>
        <w:t>prosperity</w:t>
      </w:r>
      <w:r w:rsidR="00462596" w:rsidRPr="00730DEC">
        <w:rPr>
          <w:rFonts w:ascii="Arial" w:hAnsi="Arial" w:cs="Arial"/>
          <w:color w:val="000000" w:themeColor="text1"/>
        </w:rPr>
        <w:t>, mirroring</w:t>
      </w:r>
      <w:r w:rsidR="00F85201" w:rsidRPr="00730DEC">
        <w:rPr>
          <w:rFonts w:ascii="Arial" w:hAnsi="Arial" w:cs="Arial"/>
          <w:color w:val="000000" w:themeColor="text1"/>
        </w:rPr>
        <w:t xml:space="preserve"> </w:t>
      </w:r>
      <w:r w:rsidR="00147B0A" w:rsidRPr="00730DEC">
        <w:rPr>
          <w:rFonts w:ascii="Arial" w:hAnsi="Arial" w:cs="Arial"/>
          <w:color w:val="000000" w:themeColor="text1"/>
        </w:rPr>
        <w:t>Raworth’s (2018)</w:t>
      </w:r>
      <w:r w:rsidR="00F85201" w:rsidRPr="00730DEC">
        <w:rPr>
          <w:rFonts w:ascii="Arial" w:hAnsi="Arial" w:cs="Arial"/>
          <w:color w:val="000000" w:themeColor="text1"/>
        </w:rPr>
        <w:t xml:space="preserve"> embedded economy model.</w:t>
      </w:r>
    </w:p>
    <w:p w14:paraId="518576E9" w14:textId="6E7D76EB" w:rsidR="00653C6C" w:rsidRPr="00730DEC" w:rsidRDefault="005C239D" w:rsidP="006056CC">
      <w:pPr>
        <w:pStyle w:val="NormalWeb"/>
        <w:spacing w:line="480" w:lineRule="auto"/>
        <w:rPr>
          <w:rFonts w:ascii="Arial" w:hAnsi="Arial" w:cs="Arial"/>
          <w:color w:val="000000" w:themeColor="text1"/>
        </w:rPr>
      </w:pPr>
      <w:r w:rsidRPr="00730DEC">
        <w:rPr>
          <w:rFonts w:ascii="Arial" w:hAnsi="Arial" w:cs="Arial"/>
          <w:color w:val="000000" w:themeColor="text1"/>
        </w:rPr>
        <w:t xml:space="preserve">Both </w:t>
      </w:r>
      <w:r w:rsidRPr="00730DEC">
        <w:rPr>
          <w:rFonts w:ascii="Arial" w:hAnsi="Arial" w:cs="Arial"/>
          <w:i/>
          <w:iCs/>
          <w:color w:val="000000" w:themeColor="text1"/>
        </w:rPr>
        <w:t>iPES</w:t>
      </w:r>
      <w:r w:rsidRPr="00730DEC">
        <w:rPr>
          <w:rFonts w:ascii="Arial" w:hAnsi="Arial" w:cs="Arial"/>
          <w:color w:val="000000" w:themeColor="text1"/>
        </w:rPr>
        <w:t xml:space="preserve"> and </w:t>
      </w:r>
      <w:r w:rsidRPr="00730DEC">
        <w:rPr>
          <w:rFonts w:ascii="Arial" w:hAnsi="Arial" w:cs="Arial"/>
          <w:i/>
          <w:iCs/>
          <w:color w:val="000000" w:themeColor="text1"/>
        </w:rPr>
        <w:t>Olam’s</w:t>
      </w:r>
      <w:r w:rsidRPr="00730DEC">
        <w:rPr>
          <w:rFonts w:ascii="Arial" w:hAnsi="Arial" w:cs="Arial"/>
          <w:color w:val="000000" w:themeColor="text1"/>
        </w:rPr>
        <w:t xml:space="preserve"> approaches </w:t>
      </w:r>
      <w:r w:rsidR="003C260D" w:rsidRPr="00730DEC">
        <w:rPr>
          <w:rFonts w:ascii="Arial" w:hAnsi="Arial" w:cs="Arial"/>
          <w:color w:val="000000" w:themeColor="text1"/>
        </w:rPr>
        <w:t xml:space="preserve">to reforming the food system </w:t>
      </w:r>
      <w:r w:rsidR="001925AB" w:rsidRPr="00730DEC">
        <w:rPr>
          <w:rFonts w:ascii="Arial" w:hAnsi="Arial" w:cs="Arial"/>
          <w:color w:val="000000" w:themeColor="text1"/>
        </w:rPr>
        <w:t xml:space="preserve">face challenges for widespread integration. </w:t>
      </w:r>
      <w:r w:rsidR="00653C6C" w:rsidRPr="00730DEC">
        <w:rPr>
          <w:rFonts w:ascii="Arial" w:hAnsi="Arial" w:cs="Arial"/>
          <w:color w:val="000000" w:themeColor="text1"/>
        </w:rPr>
        <w:t xml:space="preserve">While </w:t>
      </w:r>
      <w:r w:rsidR="00653C6C" w:rsidRPr="00730DEC">
        <w:rPr>
          <w:rFonts w:ascii="Arial" w:hAnsi="Arial" w:cs="Arial"/>
          <w:i/>
          <w:iCs/>
          <w:color w:val="000000" w:themeColor="text1"/>
        </w:rPr>
        <w:t>Olam</w:t>
      </w:r>
      <w:r w:rsidR="00653C6C" w:rsidRPr="00730DEC">
        <w:rPr>
          <w:rFonts w:ascii="Arial" w:hAnsi="Arial" w:cs="Arial"/>
          <w:color w:val="000000" w:themeColor="text1"/>
        </w:rPr>
        <w:t xml:space="preserve"> claim their approach has procured successful shared value results, market-based approaches have been criticised for inadequately addressin</w:t>
      </w:r>
      <w:r w:rsidR="001925AB" w:rsidRPr="00730DEC">
        <w:rPr>
          <w:rFonts w:ascii="Arial" w:hAnsi="Arial" w:cs="Arial"/>
          <w:color w:val="000000" w:themeColor="text1"/>
        </w:rPr>
        <w:t>g – and even exacerbating –</w:t>
      </w:r>
      <w:r w:rsidR="00653C6C" w:rsidRPr="00730DEC">
        <w:rPr>
          <w:rFonts w:ascii="Arial" w:hAnsi="Arial" w:cs="Arial"/>
          <w:color w:val="000000" w:themeColor="text1"/>
        </w:rPr>
        <w:t xml:space="preserve"> social and environmental problems</w:t>
      </w:r>
      <w:r w:rsidR="001B06AA" w:rsidRPr="00730DEC">
        <w:rPr>
          <w:rFonts w:ascii="Arial" w:hAnsi="Arial" w:cs="Arial"/>
          <w:color w:val="000000" w:themeColor="text1"/>
        </w:rPr>
        <w:t xml:space="preserve"> (Raworth, 2018; Dasgupta, 2021)</w:t>
      </w:r>
      <w:r w:rsidR="001925AB" w:rsidRPr="00730DEC">
        <w:rPr>
          <w:rFonts w:ascii="Arial" w:hAnsi="Arial" w:cs="Arial"/>
          <w:color w:val="000000" w:themeColor="text1"/>
        </w:rPr>
        <w:t xml:space="preserve">. </w:t>
      </w:r>
      <w:proofErr w:type="spellStart"/>
      <w:r w:rsidR="00653C6C" w:rsidRPr="00730DEC">
        <w:rPr>
          <w:rFonts w:ascii="Arial" w:hAnsi="Arial" w:cs="Arial"/>
          <w:color w:val="000000" w:themeColor="text1"/>
        </w:rPr>
        <w:t>Scheyvens</w:t>
      </w:r>
      <w:proofErr w:type="spellEnd"/>
      <w:r w:rsidR="00653C6C" w:rsidRPr="00730DEC">
        <w:rPr>
          <w:rFonts w:ascii="Arial" w:hAnsi="Arial" w:cs="Arial"/>
          <w:color w:val="000000" w:themeColor="text1"/>
        </w:rPr>
        <w:t xml:space="preserve"> et al. (2016: 376) warn that market-based solutions fail to “challenge the neoliberal mechanisms” that </w:t>
      </w:r>
      <w:r w:rsidR="00691DE6" w:rsidRPr="00730DEC">
        <w:rPr>
          <w:rFonts w:ascii="Arial" w:hAnsi="Arial" w:cs="Arial"/>
          <w:color w:val="000000" w:themeColor="text1"/>
        </w:rPr>
        <w:t>perpetuate</w:t>
      </w:r>
      <w:r w:rsidR="00653C6C" w:rsidRPr="00730DEC">
        <w:rPr>
          <w:rFonts w:ascii="Arial" w:hAnsi="Arial" w:cs="Arial"/>
          <w:color w:val="000000" w:themeColor="text1"/>
        </w:rPr>
        <w:t xml:space="preserve"> </w:t>
      </w:r>
      <w:r w:rsidR="00365852" w:rsidRPr="00730DEC">
        <w:rPr>
          <w:rFonts w:ascii="Arial" w:hAnsi="Arial" w:cs="Arial"/>
          <w:color w:val="000000" w:themeColor="text1"/>
        </w:rPr>
        <w:t>inequalities</w:t>
      </w:r>
      <w:r w:rsidR="00365852">
        <w:rPr>
          <w:rFonts w:ascii="Arial" w:hAnsi="Arial" w:cs="Arial"/>
          <w:color w:val="000000" w:themeColor="text1"/>
        </w:rPr>
        <w:t xml:space="preserve"> and</w:t>
      </w:r>
      <w:r w:rsidR="00691DE6" w:rsidRPr="00730DEC">
        <w:rPr>
          <w:rFonts w:ascii="Arial" w:hAnsi="Arial" w:cs="Arial"/>
          <w:color w:val="000000" w:themeColor="text1"/>
        </w:rPr>
        <w:t xml:space="preserve"> focus</w:t>
      </w:r>
      <w:r w:rsidR="00653C6C" w:rsidRPr="00730DEC">
        <w:rPr>
          <w:rFonts w:ascii="Arial" w:hAnsi="Arial" w:cs="Arial"/>
          <w:color w:val="000000" w:themeColor="text1"/>
        </w:rPr>
        <w:t xml:space="preserve"> on voluntary soft measures rather than implementing regulated systematic changes. </w:t>
      </w:r>
      <w:r w:rsidR="00691DE6" w:rsidRPr="00730DEC">
        <w:rPr>
          <w:rFonts w:ascii="Arial" w:hAnsi="Arial" w:cs="Arial"/>
          <w:color w:val="000000" w:themeColor="text1"/>
        </w:rPr>
        <w:t>The</w:t>
      </w:r>
      <w:r w:rsidR="00365852">
        <w:rPr>
          <w:rFonts w:ascii="Arial" w:hAnsi="Arial" w:cs="Arial"/>
          <w:color w:val="000000" w:themeColor="text1"/>
        </w:rPr>
        <w:t xml:space="preserve">y </w:t>
      </w:r>
      <w:r w:rsidR="00691DE6" w:rsidRPr="00730DEC">
        <w:rPr>
          <w:rFonts w:ascii="Arial" w:hAnsi="Arial" w:cs="Arial"/>
          <w:color w:val="000000" w:themeColor="text1"/>
        </w:rPr>
        <w:t>highlight that</w:t>
      </w:r>
      <w:r w:rsidR="00653C6C" w:rsidRPr="00730DEC">
        <w:rPr>
          <w:rFonts w:ascii="Arial" w:hAnsi="Arial" w:cs="Arial"/>
          <w:color w:val="000000" w:themeColor="text1"/>
        </w:rPr>
        <w:t xml:space="preserve"> CSR goals are often side-lined by the dominant, profit-driven business model, meaning that</w:t>
      </w:r>
      <w:r w:rsidR="009B0664" w:rsidRPr="00730DEC">
        <w:rPr>
          <w:rFonts w:ascii="Arial" w:hAnsi="Arial" w:cs="Arial"/>
          <w:color w:val="000000" w:themeColor="text1"/>
        </w:rPr>
        <w:t xml:space="preserve">, ultimately, </w:t>
      </w:r>
      <w:r w:rsidR="00653C6C" w:rsidRPr="00730DEC">
        <w:rPr>
          <w:rFonts w:ascii="Arial" w:hAnsi="Arial" w:cs="Arial"/>
          <w:color w:val="000000" w:themeColor="text1"/>
        </w:rPr>
        <w:t>corporate decisions are based on economic priorities.</w:t>
      </w:r>
      <w:r w:rsidR="005A4F20" w:rsidRPr="00730DEC">
        <w:rPr>
          <w:rFonts w:ascii="Arial" w:hAnsi="Arial" w:cs="Arial"/>
          <w:color w:val="000000" w:themeColor="text1"/>
        </w:rPr>
        <w:t xml:space="preserve"> </w:t>
      </w:r>
      <w:r w:rsidR="009B0664" w:rsidRPr="00730DEC">
        <w:rPr>
          <w:rFonts w:ascii="Arial" w:hAnsi="Arial" w:cs="Arial"/>
          <w:color w:val="000000" w:themeColor="text1"/>
        </w:rPr>
        <w:t>S</w:t>
      </w:r>
      <w:r w:rsidR="00D07070" w:rsidRPr="00730DEC">
        <w:rPr>
          <w:rFonts w:ascii="Arial" w:hAnsi="Arial" w:cs="Arial"/>
          <w:color w:val="000000" w:themeColor="text1"/>
        </w:rPr>
        <w:t xml:space="preserve">uccess in the market is </w:t>
      </w:r>
      <w:r w:rsidR="00B713D1" w:rsidRPr="00730DEC">
        <w:rPr>
          <w:rFonts w:ascii="Arial" w:hAnsi="Arial" w:cs="Arial"/>
          <w:color w:val="000000" w:themeColor="text1"/>
        </w:rPr>
        <w:t xml:space="preserve">defined by </w:t>
      </w:r>
      <w:r w:rsidR="00B713D1" w:rsidRPr="00730DEC">
        <w:rPr>
          <w:rFonts w:ascii="Arial" w:hAnsi="Arial" w:cs="Arial"/>
          <w:color w:val="000000" w:themeColor="text1"/>
        </w:rPr>
        <w:lastRenderedPageBreak/>
        <w:t xml:space="preserve">economic </w:t>
      </w:r>
      <w:r w:rsidR="005502EE" w:rsidRPr="00730DEC">
        <w:rPr>
          <w:rFonts w:ascii="Arial" w:hAnsi="Arial" w:cs="Arial"/>
          <w:color w:val="000000" w:themeColor="text1"/>
        </w:rPr>
        <w:t xml:space="preserve">wealth, </w:t>
      </w:r>
      <w:r w:rsidR="00DF2E0D" w:rsidRPr="00730DEC">
        <w:rPr>
          <w:rFonts w:ascii="Arial" w:hAnsi="Arial" w:cs="Arial"/>
          <w:color w:val="000000" w:themeColor="text1"/>
        </w:rPr>
        <w:t xml:space="preserve">which </w:t>
      </w:r>
      <w:r w:rsidR="000D6399" w:rsidRPr="00730DEC">
        <w:rPr>
          <w:rFonts w:ascii="Arial" w:hAnsi="Arial" w:cs="Arial"/>
          <w:color w:val="000000" w:themeColor="text1"/>
        </w:rPr>
        <w:t>sustain</w:t>
      </w:r>
      <w:r w:rsidR="000E6066" w:rsidRPr="00730DEC">
        <w:rPr>
          <w:rFonts w:ascii="Arial" w:hAnsi="Arial" w:cs="Arial"/>
          <w:color w:val="000000" w:themeColor="text1"/>
        </w:rPr>
        <w:t>s</w:t>
      </w:r>
      <w:r w:rsidR="00D143F7" w:rsidRPr="00730DEC">
        <w:rPr>
          <w:rFonts w:ascii="Arial" w:hAnsi="Arial" w:cs="Arial"/>
          <w:color w:val="000000" w:themeColor="text1"/>
        </w:rPr>
        <w:t xml:space="preserve"> power imbalances </w:t>
      </w:r>
      <w:r w:rsidR="000D6399" w:rsidRPr="00730DEC">
        <w:rPr>
          <w:rFonts w:ascii="Arial" w:hAnsi="Arial" w:cs="Arial"/>
          <w:color w:val="000000" w:themeColor="text1"/>
        </w:rPr>
        <w:t>and destructive environmental and social practices.</w:t>
      </w:r>
    </w:p>
    <w:p w14:paraId="272279E0" w14:textId="73B42B80" w:rsidR="004A2CEC" w:rsidRPr="00730DEC" w:rsidRDefault="00AC6678" w:rsidP="006056CC">
      <w:pPr>
        <w:pStyle w:val="NormalWeb"/>
        <w:spacing w:line="480" w:lineRule="auto"/>
        <w:rPr>
          <w:rFonts w:ascii="Arial" w:hAnsi="Arial" w:cs="Arial"/>
          <w:color w:val="000000" w:themeColor="text1"/>
        </w:rPr>
      </w:pPr>
      <w:r>
        <w:rPr>
          <w:rFonts w:ascii="Arial" w:hAnsi="Arial" w:cs="Arial"/>
          <w:color w:val="000000" w:themeColor="text1"/>
        </w:rPr>
        <w:t>While</w:t>
      </w:r>
      <w:r w:rsidR="004A2CEC" w:rsidRPr="00730DEC">
        <w:rPr>
          <w:rFonts w:ascii="Arial" w:hAnsi="Arial" w:cs="Arial"/>
          <w:color w:val="000000" w:themeColor="text1"/>
        </w:rPr>
        <w:t xml:space="preserve"> </w:t>
      </w:r>
      <w:r w:rsidR="004A2CEC" w:rsidRPr="00730DEC">
        <w:rPr>
          <w:rFonts w:ascii="Arial" w:hAnsi="Arial" w:cs="Arial"/>
          <w:i/>
          <w:iCs/>
          <w:color w:val="000000" w:themeColor="text1"/>
        </w:rPr>
        <w:t>Olam</w:t>
      </w:r>
      <w:r w:rsidR="004A2CEC" w:rsidRPr="00730DEC">
        <w:rPr>
          <w:rFonts w:ascii="Arial" w:hAnsi="Arial" w:cs="Arial"/>
          <w:color w:val="000000" w:themeColor="text1"/>
        </w:rPr>
        <w:t xml:space="preserve"> claims </w:t>
      </w:r>
      <w:r>
        <w:rPr>
          <w:rFonts w:ascii="Arial" w:hAnsi="Arial" w:cs="Arial"/>
          <w:color w:val="000000" w:themeColor="text1"/>
        </w:rPr>
        <w:t>to create sustainable</w:t>
      </w:r>
      <w:r w:rsidR="008C2A6F">
        <w:rPr>
          <w:rFonts w:ascii="Arial" w:hAnsi="Arial" w:cs="Arial"/>
          <w:color w:val="000000" w:themeColor="text1"/>
        </w:rPr>
        <w:t xml:space="preserve"> shared valu</w:t>
      </w:r>
      <w:r>
        <w:rPr>
          <w:rFonts w:ascii="Arial" w:hAnsi="Arial" w:cs="Arial"/>
          <w:color w:val="000000" w:themeColor="text1"/>
        </w:rPr>
        <w:t>e</w:t>
      </w:r>
      <w:r w:rsidR="00F32029" w:rsidRPr="00730DEC">
        <w:rPr>
          <w:rFonts w:ascii="Arial" w:hAnsi="Arial" w:cs="Arial"/>
          <w:color w:val="000000" w:themeColor="text1"/>
        </w:rPr>
        <w:t>, the organisation has been</w:t>
      </w:r>
      <w:r w:rsidR="003F6194" w:rsidRPr="00730DEC">
        <w:rPr>
          <w:rFonts w:ascii="Arial" w:hAnsi="Arial" w:cs="Arial"/>
          <w:color w:val="000000" w:themeColor="text1"/>
        </w:rPr>
        <w:t xml:space="preserve"> accused of greenwashing and </w:t>
      </w:r>
      <w:r w:rsidR="00C850C9" w:rsidRPr="00730DEC">
        <w:rPr>
          <w:rFonts w:ascii="Arial" w:hAnsi="Arial" w:cs="Arial"/>
          <w:color w:val="000000" w:themeColor="text1"/>
        </w:rPr>
        <w:t xml:space="preserve">creating a false image of ethicality </w:t>
      </w:r>
      <w:r w:rsidR="00A70B66" w:rsidRPr="00730DEC">
        <w:rPr>
          <w:rFonts w:ascii="Arial" w:hAnsi="Arial" w:cs="Arial"/>
          <w:color w:val="000000" w:themeColor="text1"/>
        </w:rPr>
        <w:t>(</w:t>
      </w:r>
      <w:r w:rsidR="00A70B66" w:rsidRPr="00730DEC">
        <w:rPr>
          <w:rFonts w:ascii="Arial" w:hAnsi="Arial" w:cs="Arial"/>
        </w:rPr>
        <w:t>World Rainforest Movement, 2017).</w:t>
      </w:r>
      <w:r w:rsidR="00D920EF" w:rsidRPr="00730DEC">
        <w:rPr>
          <w:rFonts w:ascii="Arial" w:hAnsi="Arial" w:cs="Arial"/>
        </w:rPr>
        <w:t xml:space="preserve"> </w:t>
      </w:r>
      <w:r w:rsidR="00D920EF" w:rsidRPr="00730DEC">
        <w:rPr>
          <w:rFonts w:ascii="Arial" w:hAnsi="Arial" w:cs="Arial"/>
          <w:i/>
          <w:iCs/>
        </w:rPr>
        <w:t>Olam</w:t>
      </w:r>
      <w:r w:rsidR="00D920EF" w:rsidRPr="00730DEC">
        <w:rPr>
          <w:rFonts w:ascii="Arial" w:hAnsi="Arial" w:cs="Arial"/>
        </w:rPr>
        <w:t xml:space="preserve"> has </w:t>
      </w:r>
      <w:r w:rsidR="00BE57DC" w:rsidRPr="00730DEC">
        <w:rPr>
          <w:rFonts w:ascii="Arial" w:hAnsi="Arial" w:cs="Arial"/>
        </w:rPr>
        <w:t>also</w:t>
      </w:r>
      <w:r w:rsidR="00D920EF" w:rsidRPr="00730DEC">
        <w:rPr>
          <w:rFonts w:ascii="Arial" w:hAnsi="Arial" w:cs="Arial"/>
        </w:rPr>
        <w:t xml:space="preserve"> </w:t>
      </w:r>
      <w:r w:rsidR="00BE57DC" w:rsidRPr="00730DEC">
        <w:rPr>
          <w:rFonts w:ascii="Arial" w:hAnsi="Arial" w:cs="Arial"/>
        </w:rPr>
        <w:t>faced allegations</w:t>
      </w:r>
      <w:r w:rsidR="00D920EF" w:rsidRPr="00730DEC">
        <w:rPr>
          <w:rFonts w:ascii="Arial" w:hAnsi="Arial" w:cs="Arial"/>
        </w:rPr>
        <w:t xml:space="preserve"> </w:t>
      </w:r>
      <w:r w:rsidR="00BE57DC" w:rsidRPr="00730DEC">
        <w:rPr>
          <w:rFonts w:ascii="Arial" w:hAnsi="Arial" w:cs="Arial"/>
        </w:rPr>
        <w:t xml:space="preserve">of </w:t>
      </w:r>
      <w:r w:rsidR="00162AF3" w:rsidRPr="00730DEC">
        <w:rPr>
          <w:rFonts w:ascii="Arial" w:hAnsi="Arial" w:cs="Arial"/>
        </w:rPr>
        <w:t>involvement</w:t>
      </w:r>
      <w:r w:rsidR="001B538F" w:rsidRPr="00730DEC">
        <w:rPr>
          <w:rFonts w:ascii="Arial" w:hAnsi="Arial" w:cs="Arial"/>
        </w:rPr>
        <w:t xml:space="preserve"> in </w:t>
      </w:r>
      <w:r w:rsidR="00BE57DC" w:rsidRPr="00730DEC">
        <w:rPr>
          <w:rFonts w:ascii="Arial" w:hAnsi="Arial" w:cs="Arial"/>
        </w:rPr>
        <w:t xml:space="preserve">deforestation </w:t>
      </w:r>
      <w:r w:rsidR="00212488" w:rsidRPr="00730DEC">
        <w:rPr>
          <w:rFonts w:ascii="Arial" w:hAnsi="Arial" w:cs="Arial"/>
        </w:rPr>
        <w:t xml:space="preserve">practices </w:t>
      </w:r>
      <w:r w:rsidR="00BE57DC" w:rsidRPr="00730DEC">
        <w:rPr>
          <w:rFonts w:ascii="Arial" w:hAnsi="Arial" w:cs="Arial"/>
        </w:rPr>
        <w:t>(</w:t>
      </w:r>
      <w:r w:rsidR="000133CE" w:rsidRPr="00730DEC">
        <w:rPr>
          <w:rFonts w:ascii="Arial" w:hAnsi="Arial" w:cs="Arial"/>
        </w:rPr>
        <w:t>Eco-Business, 2020).</w:t>
      </w:r>
      <w:r w:rsidR="000368C7" w:rsidRPr="00730DEC">
        <w:rPr>
          <w:rFonts w:ascii="Arial" w:hAnsi="Arial" w:cs="Arial"/>
        </w:rPr>
        <w:t xml:space="preserve"> Such accusations </w:t>
      </w:r>
      <w:r w:rsidR="00212488" w:rsidRPr="00730DEC">
        <w:rPr>
          <w:rFonts w:ascii="Arial" w:hAnsi="Arial" w:cs="Arial"/>
        </w:rPr>
        <w:t>imply</w:t>
      </w:r>
      <w:r w:rsidR="000368C7" w:rsidRPr="00730DEC">
        <w:rPr>
          <w:rFonts w:ascii="Arial" w:hAnsi="Arial" w:cs="Arial"/>
        </w:rPr>
        <w:t xml:space="preserve"> that </w:t>
      </w:r>
      <w:r w:rsidR="00346A87">
        <w:rPr>
          <w:rFonts w:ascii="Arial" w:hAnsi="Arial" w:cs="Arial"/>
        </w:rPr>
        <w:t>the organisation</w:t>
      </w:r>
      <w:r w:rsidR="000368C7" w:rsidRPr="00730DEC">
        <w:rPr>
          <w:rFonts w:ascii="Arial" w:hAnsi="Arial" w:cs="Arial"/>
        </w:rPr>
        <w:t xml:space="preserve"> may not be performing as well as their annual reports suggest.</w:t>
      </w:r>
      <w:r w:rsidR="003434A3" w:rsidRPr="00730DEC">
        <w:rPr>
          <w:rFonts w:ascii="Arial" w:hAnsi="Arial" w:cs="Arial"/>
        </w:rPr>
        <w:t xml:space="preserve"> </w:t>
      </w:r>
      <w:r w:rsidR="004B72C4" w:rsidRPr="00730DEC">
        <w:rPr>
          <w:rFonts w:ascii="Arial" w:hAnsi="Arial" w:cs="Arial"/>
        </w:rPr>
        <w:t xml:space="preserve">The allegations against </w:t>
      </w:r>
      <w:r w:rsidR="003434A3" w:rsidRPr="00730DEC">
        <w:rPr>
          <w:rFonts w:ascii="Arial" w:hAnsi="Arial" w:cs="Arial"/>
          <w:i/>
          <w:iCs/>
        </w:rPr>
        <w:t>Olam</w:t>
      </w:r>
      <w:r w:rsidR="004B72C4" w:rsidRPr="00730DEC">
        <w:rPr>
          <w:rFonts w:ascii="Arial" w:hAnsi="Arial" w:cs="Arial"/>
        </w:rPr>
        <w:t xml:space="preserve"> reflect the difficulty of </w:t>
      </w:r>
      <w:r w:rsidR="006B74EA" w:rsidRPr="00730DEC">
        <w:rPr>
          <w:rFonts w:ascii="Arial" w:hAnsi="Arial" w:cs="Arial"/>
        </w:rPr>
        <w:t xml:space="preserve">creating shared value and </w:t>
      </w:r>
      <w:r w:rsidR="007F1E27" w:rsidRPr="00730DEC">
        <w:rPr>
          <w:rFonts w:ascii="Arial" w:hAnsi="Arial" w:cs="Arial"/>
        </w:rPr>
        <w:t>centring</w:t>
      </w:r>
      <w:r w:rsidR="00136B21" w:rsidRPr="00730DEC">
        <w:rPr>
          <w:rFonts w:ascii="Arial" w:hAnsi="Arial" w:cs="Arial"/>
        </w:rPr>
        <w:t xml:space="preserve"> sustainability endeavours around business </w:t>
      </w:r>
      <w:r w:rsidR="007F1E27" w:rsidRPr="00730DEC">
        <w:rPr>
          <w:rFonts w:ascii="Arial" w:hAnsi="Arial" w:cs="Arial"/>
        </w:rPr>
        <w:t>practices</w:t>
      </w:r>
      <w:r w:rsidR="008466E0" w:rsidRPr="00730DEC">
        <w:rPr>
          <w:rFonts w:ascii="Arial" w:hAnsi="Arial" w:cs="Arial"/>
        </w:rPr>
        <w:t xml:space="preserve">. </w:t>
      </w:r>
      <w:r w:rsidR="005A53A1" w:rsidRPr="00730DEC">
        <w:rPr>
          <w:rFonts w:ascii="Arial" w:hAnsi="Arial" w:cs="Arial"/>
        </w:rPr>
        <w:t xml:space="preserve">Partnering business </w:t>
      </w:r>
      <w:r w:rsidR="00EC0CCC" w:rsidRPr="00730DEC">
        <w:rPr>
          <w:rFonts w:ascii="Arial" w:hAnsi="Arial" w:cs="Arial"/>
        </w:rPr>
        <w:t xml:space="preserve">with sustainability and ethical values </w:t>
      </w:r>
      <w:r w:rsidR="00C542D1" w:rsidRPr="00730DEC">
        <w:rPr>
          <w:rFonts w:ascii="Arial" w:hAnsi="Arial" w:cs="Arial"/>
        </w:rPr>
        <w:t xml:space="preserve">arguably attempts to reconcile </w:t>
      </w:r>
      <w:r w:rsidR="00EC0CCC" w:rsidRPr="00730DEC">
        <w:rPr>
          <w:rFonts w:ascii="Arial" w:hAnsi="Arial" w:cs="Arial"/>
        </w:rPr>
        <w:t xml:space="preserve">two </w:t>
      </w:r>
      <w:r w:rsidR="00F26446" w:rsidRPr="00730DEC">
        <w:rPr>
          <w:rFonts w:ascii="Arial" w:hAnsi="Arial" w:cs="Arial"/>
        </w:rPr>
        <w:t xml:space="preserve">opposing </w:t>
      </w:r>
      <w:r w:rsidR="00C542D1" w:rsidRPr="00730DEC">
        <w:rPr>
          <w:rFonts w:ascii="Arial" w:hAnsi="Arial" w:cs="Arial"/>
        </w:rPr>
        <w:t>ideologies</w:t>
      </w:r>
      <w:r w:rsidR="00F26446" w:rsidRPr="00730DEC">
        <w:rPr>
          <w:rFonts w:ascii="Arial" w:hAnsi="Arial" w:cs="Arial"/>
        </w:rPr>
        <w:t xml:space="preserve">; </w:t>
      </w:r>
      <w:r w:rsidR="00C542D1" w:rsidRPr="00730DEC">
        <w:rPr>
          <w:rFonts w:ascii="Arial" w:hAnsi="Arial" w:cs="Arial"/>
        </w:rPr>
        <w:t xml:space="preserve">the former </w:t>
      </w:r>
      <w:r w:rsidR="00F26446" w:rsidRPr="00730DEC">
        <w:rPr>
          <w:rFonts w:ascii="Arial" w:hAnsi="Arial" w:cs="Arial"/>
        </w:rPr>
        <w:t>is</w:t>
      </w:r>
      <w:r w:rsidR="00C542D1" w:rsidRPr="00730DEC">
        <w:rPr>
          <w:rFonts w:ascii="Arial" w:hAnsi="Arial" w:cs="Arial"/>
        </w:rPr>
        <w:t xml:space="preserve"> based on self-interest while the lat</w:t>
      </w:r>
      <w:r w:rsidR="0066697D" w:rsidRPr="00730DEC">
        <w:rPr>
          <w:rFonts w:ascii="Arial" w:hAnsi="Arial" w:cs="Arial"/>
        </w:rPr>
        <w:t xml:space="preserve">ter favours collaboration and </w:t>
      </w:r>
      <w:r w:rsidR="00467A10" w:rsidRPr="00730DEC">
        <w:rPr>
          <w:rFonts w:ascii="Arial" w:hAnsi="Arial" w:cs="Arial"/>
        </w:rPr>
        <w:t>collective interests (</w:t>
      </w:r>
      <w:proofErr w:type="spellStart"/>
      <w:r w:rsidR="00467A10" w:rsidRPr="00730DEC">
        <w:rPr>
          <w:rFonts w:ascii="Arial" w:hAnsi="Arial" w:cs="Arial"/>
          <w:color w:val="000000" w:themeColor="text1"/>
        </w:rPr>
        <w:t>Scheyvens</w:t>
      </w:r>
      <w:proofErr w:type="spellEnd"/>
      <w:r w:rsidR="00467A10" w:rsidRPr="00730DEC">
        <w:rPr>
          <w:rFonts w:ascii="Arial" w:hAnsi="Arial" w:cs="Arial"/>
          <w:color w:val="000000" w:themeColor="text1"/>
        </w:rPr>
        <w:t xml:space="preserve"> et al., 2016).</w:t>
      </w:r>
    </w:p>
    <w:p w14:paraId="7D6C865E" w14:textId="265890BF" w:rsidR="003E347F" w:rsidRPr="00730DEC" w:rsidRDefault="000E6066" w:rsidP="006056CC">
      <w:pPr>
        <w:pStyle w:val="NormalWeb"/>
        <w:spacing w:line="480" w:lineRule="auto"/>
        <w:rPr>
          <w:rFonts w:ascii="Arial" w:hAnsi="Arial" w:cs="Arial"/>
          <w:color w:val="000000" w:themeColor="text1"/>
        </w:rPr>
      </w:pPr>
      <w:r w:rsidRPr="00730DEC">
        <w:rPr>
          <w:rFonts w:ascii="Arial" w:hAnsi="Arial" w:cs="Arial"/>
          <w:color w:val="000000" w:themeColor="text1"/>
        </w:rPr>
        <w:t xml:space="preserve">Because businesses </w:t>
      </w:r>
      <w:r w:rsidR="00375732" w:rsidRPr="00730DEC">
        <w:rPr>
          <w:rFonts w:ascii="Arial" w:hAnsi="Arial" w:cs="Arial"/>
          <w:color w:val="000000" w:themeColor="text1"/>
        </w:rPr>
        <w:t xml:space="preserve">operate in a </w:t>
      </w:r>
      <w:r w:rsidR="004901AF" w:rsidRPr="00730DEC">
        <w:rPr>
          <w:rFonts w:ascii="Arial" w:hAnsi="Arial" w:cs="Arial"/>
          <w:color w:val="000000" w:themeColor="text1"/>
        </w:rPr>
        <w:t>system</w:t>
      </w:r>
      <w:r w:rsidR="00375732" w:rsidRPr="00730DEC">
        <w:rPr>
          <w:rFonts w:ascii="Arial" w:hAnsi="Arial" w:cs="Arial"/>
          <w:color w:val="000000" w:themeColor="text1"/>
        </w:rPr>
        <w:t xml:space="preserve"> that predominantly values profit</w:t>
      </w:r>
      <w:r w:rsidR="004901AF" w:rsidRPr="00730DEC">
        <w:rPr>
          <w:rFonts w:ascii="Arial" w:hAnsi="Arial" w:cs="Arial"/>
          <w:color w:val="000000" w:themeColor="text1"/>
        </w:rPr>
        <w:t>, when organisation</w:t>
      </w:r>
      <w:r w:rsidR="00383986" w:rsidRPr="00730DEC">
        <w:rPr>
          <w:rFonts w:ascii="Arial" w:hAnsi="Arial" w:cs="Arial"/>
          <w:color w:val="000000" w:themeColor="text1"/>
        </w:rPr>
        <w:t>s</w:t>
      </w:r>
      <w:r w:rsidR="004901AF" w:rsidRPr="00730DEC">
        <w:rPr>
          <w:rFonts w:ascii="Arial" w:hAnsi="Arial" w:cs="Arial"/>
          <w:color w:val="000000" w:themeColor="text1"/>
        </w:rPr>
        <w:t xml:space="preserve"> </w:t>
      </w:r>
      <w:r w:rsidR="005B471A" w:rsidRPr="00730DEC">
        <w:rPr>
          <w:rFonts w:ascii="Arial" w:hAnsi="Arial" w:cs="Arial"/>
          <w:color w:val="000000" w:themeColor="text1"/>
        </w:rPr>
        <w:t xml:space="preserve">genuinely </w:t>
      </w:r>
      <w:r w:rsidR="000B16CD" w:rsidRPr="00730DEC">
        <w:rPr>
          <w:rFonts w:ascii="Arial" w:hAnsi="Arial" w:cs="Arial"/>
          <w:color w:val="000000" w:themeColor="text1"/>
        </w:rPr>
        <w:t>seek</w:t>
      </w:r>
      <w:r w:rsidRPr="00730DEC">
        <w:rPr>
          <w:rFonts w:ascii="Arial" w:hAnsi="Arial" w:cs="Arial"/>
          <w:color w:val="000000" w:themeColor="text1"/>
        </w:rPr>
        <w:t xml:space="preserve"> to solve social </w:t>
      </w:r>
      <w:r w:rsidR="000B16CD" w:rsidRPr="00730DEC">
        <w:rPr>
          <w:rFonts w:ascii="Arial" w:hAnsi="Arial" w:cs="Arial"/>
          <w:color w:val="000000" w:themeColor="text1"/>
        </w:rPr>
        <w:t xml:space="preserve">and </w:t>
      </w:r>
      <w:r w:rsidRPr="00730DEC">
        <w:rPr>
          <w:rFonts w:ascii="Arial" w:hAnsi="Arial" w:cs="Arial"/>
          <w:color w:val="000000" w:themeColor="text1"/>
        </w:rPr>
        <w:t xml:space="preserve">environmental </w:t>
      </w:r>
      <w:r w:rsidR="000B16CD" w:rsidRPr="00730DEC">
        <w:rPr>
          <w:rFonts w:ascii="Arial" w:hAnsi="Arial" w:cs="Arial"/>
          <w:color w:val="000000" w:themeColor="text1"/>
        </w:rPr>
        <w:t xml:space="preserve">problems, they </w:t>
      </w:r>
      <w:r w:rsidR="00383986" w:rsidRPr="00730DEC">
        <w:rPr>
          <w:rFonts w:ascii="Arial" w:hAnsi="Arial" w:cs="Arial"/>
          <w:color w:val="000000" w:themeColor="text1"/>
        </w:rPr>
        <w:t xml:space="preserve">often </w:t>
      </w:r>
      <w:r w:rsidR="000B16CD" w:rsidRPr="00730DEC">
        <w:rPr>
          <w:rFonts w:ascii="Arial" w:hAnsi="Arial" w:cs="Arial"/>
          <w:color w:val="000000" w:themeColor="text1"/>
        </w:rPr>
        <w:t xml:space="preserve">face significant challenges. </w:t>
      </w:r>
      <w:r w:rsidR="00077D25" w:rsidRPr="00730DEC">
        <w:rPr>
          <w:rFonts w:ascii="Arial" w:hAnsi="Arial" w:cs="Arial"/>
          <w:color w:val="000000" w:themeColor="text1"/>
        </w:rPr>
        <w:t xml:space="preserve">This </w:t>
      </w:r>
      <w:r w:rsidR="00383986" w:rsidRPr="00730DEC">
        <w:rPr>
          <w:rFonts w:ascii="Arial" w:hAnsi="Arial" w:cs="Arial"/>
          <w:color w:val="000000" w:themeColor="text1"/>
        </w:rPr>
        <w:t>is</w:t>
      </w:r>
      <w:r w:rsidR="00077D25" w:rsidRPr="00730DEC">
        <w:rPr>
          <w:rFonts w:ascii="Arial" w:hAnsi="Arial" w:cs="Arial"/>
          <w:color w:val="000000" w:themeColor="text1"/>
        </w:rPr>
        <w:t xml:space="preserve"> exemplified through </w:t>
      </w:r>
      <w:r w:rsidR="00271749" w:rsidRPr="00730DEC">
        <w:rPr>
          <w:rFonts w:ascii="Arial" w:hAnsi="Arial" w:cs="Arial"/>
          <w:color w:val="000000" w:themeColor="text1"/>
        </w:rPr>
        <w:t xml:space="preserve">non-governmental </w:t>
      </w:r>
      <w:r w:rsidR="00BE5217" w:rsidRPr="00730DEC">
        <w:rPr>
          <w:rFonts w:ascii="Arial" w:hAnsi="Arial" w:cs="Arial"/>
          <w:color w:val="000000" w:themeColor="text1"/>
        </w:rPr>
        <w:t>organisation</w:t>
      </w:r>
      <w:r w:rsidR="00271749" w:rsidRPr="00730DEC">
        <w:rPr>
          <w:rFonts w:ascii="Arial" w:hAnsi="Arial" w:cs="Arial"/>
          <w:color w:val="000000" w:themeColor="text1"/>
        </w:rPr>
        <w:t xml:space="preserve"> (NGO)</w:t>
      </w:r>
      <w:r w:rsidR="0002455A" w:rsidRPr="00730DEC">
        <w:rPr>
          <w:rFonts w:ascii="Arial" w:hAnsi="Arial" w:cs="Arial"/>
          <w:color w:val="000000" w:themeColor="text1"/>
        </w:rPr>
        <w:t xml:space="preserve"> </w:t>
      </w:r>
      <w:r w:rsidR="0002455A" w:rsidRPr="00730DEC">
        <w:rPr>
          <w:rFonts w:ascii="Arial" w:hAnsi="Arial" w:cs="Arial"/>
          <w:i/>
          <w:iCs/>
          <w:color w:val="000000" w:themeColor="text1"/>
        </w:rPr>
        <w:t>Greenpeace</w:t>
      </w:r>
      <w:r w:rsidR="00383986" w:rsidRPr="00730DEC">
        <w:rPr>
          <w:rFonts w:ascii="Arial" w:hAnsi="Arial" w:cs="Arial"/>
          <w:i/>
          <w:iCs/>
          <w:color w:val="000000" w:themeColor="text1"/>
        </w:rPr>
        <w:t>,</w:t>
      </w:r>
      <w:r w:rsidR="0002455A" w:rsidRPr="00730DEC">
        <w:rPr>
          <w:rFonts w:ascii="Arial" w:hAnsi="Arial" w:cs="Arial"/>
          <w:color w:val="000000" w:themeColor="text1"/>
        </w:rPr>
        <w:t xml:space="preserve"> and its </w:t>
      </w:r>
      <w:r w:rsidR="00D0611A" w:rsidRPr="00730DEC">
        <w:rPr>
          <w:rFonts w:ascii="Arial" w:hAnsi="Arial" w:cs="Arial"/>
          <w:color w:val="000000" w:themeColor="text1"/>
        </w:rPr>
        <w:t>struggles</w:t>
      </w:r>
      <w:r w:rsidR="005128EE" w:rsidRPr="00730DEC">
        <w:rPr>
          <w:rFonts w:ascii="Arial" w:hAnsi="Arial" w:cs="Arial"/>
          <w:color w:val="000000" w:themeColor="text1"/>
        </w:rPr>
        <w:t xml:space="preserve"> </w:t>
      </w:r>
      <w:r w:rsidR="00D0611A" w:rsidRPr="00730DEC">
        <w:rPr>
          <w:rFonts w:ascii="Arial" w:hAnsi="Arial" w:cs="Arial"/>
          <w:color w:val="000000" w:themeColor="text1"/>
        </w:rPr>
        <w:t>in</w:t>
      </w:r>
      <w:r w:rsidR="005128EE" w:rsidRPr="00730DEC">
        <w:rPr>
          <w:rFonts w:ascii="Arial" w:hAnsi="Arial" w:cs="Arial"/>
          <w:color w:val="000000" w:themeColor="text1"/>
        </w:rPr>
        <w:t xml:space="preserve"> </w:t>
      </w:r>
      <w:r w:rsidR="00346A87" w:rsidRPr="00730DEC">
        <w:rPr>
          <w:rFonts w:ascii="Arial" w:hAnsi="Arial" w:cs="Arial"/>
          <w:color w:val="000000" w:themeColor="text1"/>
        </w:rPr>
        <w:t>convincing</w:t>
      </w:r>
      <w:r w:rsidR="00D0611A" w:rsidRPr="00730DEC">
        <w:rPr>
          <w:rFonts w:ascii="Arial" w:hAnsi="Arial" w:cs="Arial"/>
          <w:color w:val="000000" w:themeColor="text1"/>
        </w:rPr>
        <w:t xml:space="preserve"> corporations to </w:t>
      </w:r>
      <w:r w:rsidR="00A516AB" w:rsidRPr="00730DEC">
        <w:rPr>
          <w:rFonts w:ascii="Arial" w:hAnsi="Arial" w:cs="Arial"/>
          <w:color w:val="000000" w:themeColor="text1"/>
        </w:rPr>
        <w:t>convert</w:t>
      </w:r>
      <w:r w:rsidR="004725B0" w:rsidRPr="00730DEC">
        <w:rPr>
          <w:rFonts w:ascii="Arial" w:hAnsi="Arial" w:cs="Arial"/>
          <w:color w:val="000000" w:themeColor="text1"/>
        </w:rPr>
        <w:t xml:space="preserve"> their </w:t>
      </w:r>
      <w:r w:rsidR="0035391F" w:rsidRPr="00730DEC">
        <w:rPr>
          <w:rFonts w:ascii="Arial" w:hAnsi="Arial" w:cs="Arial"/>
          <w:color w:val="000000" w:themeColor="text1"/>
        </w:rPr>
        <w:t>harmful</w:t>
      </w:r>
      <w:r w:rsidR="00EE24E0" w:rsidRPr="00730DEC">
        <w:rPr>
          <w:rFonts w:ascii="Arial" w:hAnsi="Arial" w:cs="Arial"/>
          <w:color w:val="000000" w:themeColor="text1"/>
        </w:rPr>
        <w:t xml:space="preserve"> refrigerants</w:t>
      </w:r>
      <w:r w:rsidR="00D0611A" w:rsidRPr="00730DEC">
        <w:rPr>
          <w:rFonts w:ascii="Arial" w:hAnsi="Arial" w:cs="Arial"/>
          <w:color w:val="000000" w:themeColor="text1"/>
        </w:rPr>
        <w:t xml:space="preserve"> to</w:t>
      </w:r>
      <w:r w:rsidR="00B36E6C" w:rsidRPr="00730DEC">
        <w:rPr>
          <w:rFonts w:ascii="Arial" w:hAnsi="Arial" w:cs="Arial"/>
          <w:color w:val="000000" w:themeColor="text1"/>
        </w:rPr>
        <w:t xml:space="preserve"> </w:t>
      </w:r>
      <w:r w:rsidR="008B75EE">
        <w:rPr>
          <w:rFonts w:ascii="Arial" w:hAnsi="Arial" w:cs="Arial"/>
          <w:color w:val="000000" w:themeColor="text1"/>
        </w:rPr>
        <w:t>eco</w:t>
      </w:r>
      <w:r w:rsidR="006250C7" w:rsidRPr="00730DEC">
        <w:rPr>
          <w:rFonts w:ascii="Arial" w:hAnsi="Arial" w:cs="Arial"/>
          <w:color w:val="000000" w:themeColor="text1"/>
        </w:rPr>
        <w:t>-</w:t>
      </w:r>
      <w:r w:rsidR="005128EE" w:rsidRPr="00730DEC">
        <w:rPr>
          <w:rFonts w:ascii="Arial" w:hAnsi="Arial" w:cs="Arial"/>
          <w:color w:val="000000" w:themeColor="text1"/>
        </w:rPr>
        <w:t>friendly</w:t>
      </w:r>
      <w:r w:rsidR="003A5C56" w:rsidRPr="00730DEC">
        <w:rPr>
          <w:rFonts w:ascii="Arial" w:hAnsi="Arial" w:cs="Arial"/>
          <w:color w:val="000000" w:themeColor="text1"/>
        </w:rPr>
        <w:t xml:space="preserve"> </w:t>
      </w:r>
      <w:r w:rsidR="00EE24E0" w:rsidRPr="00730DEC">
        <w:rPr>
          <w:rFonts w:ascii="Arial" w:hAnsi="Arial" w:cs="Arial"/>
          <w:color w:val="000000" w:themeColor="text1"/>
        </w:rPr>
        <w:t>alternative</w:t>
      </w:r>
      <w:r w:rsidR="004725B0" w:rsidRPr="00730DEC">
        <w:rPr>
          <w:rFonts w:ascii="Arial" w:hAnsi="Arial" w:cs="Arial"/>
          <w:color w:val="000000" w:themeColor="text1"/>
        </w:rPr>
        <w:t>s</w:t>
      </w:r>
      <w:r w:rsidR="00EE24E0" w:rsidRPr="00730DEC">
        <w:rPr>
          <w:rFonts w:ascii="Arial" w:hAnsi="Arial" w:cs="Arial"/>
          <w:color w:val="000000" w:themeColor="text1"/>
        </w:rPr>
        <w:t>.</w:t>
      </w:r>
      <w:r w:rsidR="009A5D62" w:rsidRPr="00730DEC">
        <w:rPr>
          <w:rFonts w:ascii="Arial" w:hAnsi="Arial" w:cs="Arial"/>
          <w:color w:val="000000" w:themeColor="text1"/>
        </w:rPr>
        <w:t xml:space="preserve"> </w:t>
      </w:r>
      <w:r w:rsidR="000C7478" w:rsidRPr="00730DEC">
        <w:rPr>
          <w:rFonts w:ascii="Arial" w:hAnsi="Arial" w:cs="Arial"/>
          <w:color w:val="000000" w:themeColor="text1"/>
        </w:rPr>
        <w:t xml:space="preserve">In the late twentieth century, </w:t>
      </w:r>
      <w:r w:rsidR="00156B85" w:rsidRPr="00730DEC">
        <w:rPr>
          <w:rFonts w:ascii="Arial" w:hAnsi="Arial" w:cs="Arial"/>
          <w:color w:val="000000" w:themeColor="text1"/>
        </w:rPr>
        <w:t xml:space="preserve">chemical refrigerants </w:t>
      </w:r>
      <w:r w:rsidR="007432F4" w:rsidRPr="00730DEC">
        <w:rPr>
          <w:rFonts w:ascii="Arial" w:hAnsi="Arial" w:cs="Arial"/>
          <w:color w:val="000000" w:themeColor="text1"/>
        </w:rPr>
        <w:t xml:space="preserve">were found to </w:t>
      </w:r>
      <w:r w:rsidR="006250C7" w:rsidRPr="00730DEC">
        <w:rPr>
          <w:rFonts w:ascii="Arial" w:hAnsi="Arial" w:cs="Arial"/>
          <w:color w:val="000000" w:themeColor="text1"/>
        </w:rPr>
        <w:t>contribute</w:t>
      </w:r>
      <w:r w:rsidR="007432F4" w:rsidRPr="00730DEC">
        <w:rPr>
          <w:rFonts w:ascii="Arial" w:hAnsi="Arial" w:cs="Arial"/>
          <w:color w:val="000000" w:themeColor="text1"/>
        </w:rPr>
        <w:t xml:space="preserve"> to ozone depletion (</w:t>
      </w:r>
      <w:r w:rsidR="00927970" w:rsidRPr="00730DEC">
        <w:rPr>
          <w:rFonts w:ascii="Arial" w:hAnsi="Arial" w:cs="Arial"/>
          <w:color w:val="000000" w:themeColor="text1"/>
        </w:rPr>
        <w:t>Hartman and Stafford, 2006</w:t>
      </w:r>
      <w:r w:rsidR="00FF3FB3" w:rsidRPr="00730DEC">
        <w:rPr>
          <w:rFonts w:ascii="Arial" w:hAnsi="Arial" w:cs="Arial"/>
          <w:color w:val="000000" w:themeColor="text1"/>
        </w:rPr>
        <w:t>; Stafford et al., 2000</w:t>
      </w:r>
      <w:r w:rsidR="00927970" w:rsidRPr="00730DEC">
        <w:rPr>
          <w:rFonts w:ascii="Arial" w:hAnsi="Arial" w:cs="Arial"/>
          <w:color w:val="000000" w:themeColor="text1"/>
        </w:rPr>
        <w:t>).</w:t>
      </w:r>
      <w:r w:rsidR="002E0B36" w:rsidRPr="00730DEC">
        <w:rPr>
          <w:rFonts w:ascii="Arial" w:hAnsi="Arial" w:cs="Arial"/>
          <w:color w:val="000000" w:themeColor="text1"/>
        </w:rPr>
        <w:t xml:space="preserve"> When </w:t>
      </w:r>
      <w:r w:rsidR="007E3DCA" w:rsidRPr="00730DEC">
        <w:rPr>
          <w:rFonts w:ascii="Arial" w:hAnsi="Arial" w:cs="Arial"/>
          <w:color w:val="000000" w:themeColor="text1"/>
        </w:rPr>
        <w:t xml:space="preserve">an </w:t>
      </w:r>
      <w:r w:rsidR="006250C7" w:rsidRPr="00730DEC">
        <w:rPr>
          <w:rFonts w:ascii="Arial" w:hAnsi="Arial" w:cs="Arial"/>
          <w:color w:val="000000" w:themeColor="text1"/>
        </w:rPr>
        <w:t>environmentally friendly</w:t>
      </w:r>
      <w:r w:rsidR="002E0B36" w:rsidRPr="00730DEC">
        <w:rPr>
          <w:rFonts w:ascii="Arial" w:hAnsi="Arial" w:cs="Arial"/>
          <w:color w:val="000000" w:themeColor="text1"/>
        </w:rPr>
        <w:t xml:space="preserve"> </w:t>
      </w:r>
      <w:r w:rsidR="006250C7" w:rsidRPr="00730DEC">
        <w:rPr>
          <w:rFonts w:ascii="Arial" w:hAnsi="Arial" w:cs="Arial"/>
          <w:color w:val="000000" w:themeColor="text1"/>
        </w:rPr>
        <w:t>refrigerant</w:t>
      </w:r>
      <w:r w:rsidR="002E0B36" w:rsidRPr="00730DEC">
        <w:rPr>
          <w:rFonts w:ascii="Arial" w:hAnsi="Arial" w:cs="Arial"/>
          <w:color w:val="000000" w:themeColor="text1"/>
        </w:rPr>
        <w:t xml:space="preserve"> was produced</w:t>
      </w:r>
      <w:r w:rsidR="00C130DF" w:rsidRPr="00730DEC">
        <w:rPr>
          <w:rFonts w:ascii="Arial" w:hAnsi="Arial" w:cs="Arial"/>
          <w:color w:val="000000" w:themeColor="text1"/>
        </w:rPr>
        <w:t xml:space="preserve">, </w:t>
      </w:r>
      <w:r w:rsidR="009A5D62" w:rsidRPr="00730DEC">
        <w:rPr>
          <w:rFonts w:ascii="Arial" w:hAnsi="Arial" w:cs="Arial"/>
          <w:i/>
          <w:iCs/>
          <w:color w:val="000000" w:themeColor="text1"/>
        </w:rPr>
        <w:t>Greenpeace</w:t>
      </w:r>
      <w:r w:rsidR="009A5D62" w:rsidRPr="00730DEC">
        <w:rPr>
          <w:rFonts w:ascii="Arial" w:hAnsi="Arial" w:cs="Arial"/>
          <w:color w:val="000000" w:themeColor="text1"/>
        </w:rPr>
        <w:t xml:space="preserve"> </w:t>
      </w:r>
      <w:r w:rsidR="008B75EE">
        <w:rPr>
          <w:rFonts w:ascii="Arial" w:hAnsi="Arial" w:cs="Arial"/>
          <w:color w:val="000000" w:themeColor="text1"/>
        </w:rPr>
        <w:t>partnered</w:t>
      </w:r>
      <w:r w:rsidR="000C52D2" w:rsidRPr="00730DEC">
        <w:rPr>
          <w:rFonts w:ascii="Arial" w:hAnsi="Arial" w:cs="Arial"/>
          <w:color w:val="000000" w:themeColor="text1"/>
        </w:rPr>
        <w:t xml:space="preserve"> with </w:t>
      </w:r>
      <w:r w:rsidR="003D4689" w:rsidRPr="00730DEC">
        <w:rPr>
          <w:rFonts w:ascii="Arial" w:hAnsi="Arial" w:cs="Arial"/>
          <w:color w:val="000000" w:themeColor="text1"/>
        </w:rPr>
        <w:t xml:space="preserve">business </w:t>
      </w:r>
      <w:proofErr w:type="spellStart"/>
      <w:r w:rsidR="003D4689" w:rsidRPr="00730DEC">
        <w:rPr>
          <w:rFonts w:ascii="Arial" w:hAnsi="Arial" w:cs="Arial"/>
          <w:i/>
          <w:iCs/>
          <w:color w:val="000000" w:themeColor="text1"/>
        </w:rPr>
        <w:t>Foro</w:t>
      </w:r>
      <w:r w:rsidR="00E54D91">
        <w:rPr>
          <w:rFonts w:ascii="Arial" w:hAnsi="Arial" w:cs="Arial"/>
          <w:i/>
          <w:iCs/>
          <w:color w:val="000000" w:themeColor="text1"/>
        </w:rPr>
        <w:t>n</w:t>
      </w:r>
      <w:proofErr w:type="spellEnd"/>
      <w:r w:rsidR="00EA1164" w:rsidRPr="00730DEC">
        <w:rPr>
          <w:rFonts w:ascii="Arial" w:hAnsi="Arial" w:cs="Arial"/>
          <w:i/>
          <w:iCs/>
          <w:color w:val="000000" w:themeColor="text1"/>
        </w:rPr>
        <w:t xml:space="preserve"> </w:t>
      </w:r>
      <w:r w:rsidR="00E54D91">
        <w:rPr>
          <w:rFonts w:ascii="Arial" w:hAnsi="Arial" w:cs="Arial"/>
          <w:color w:val="000000" w:themeColor="text1"/>
        </w:rPr>
        <w:t>to</w:t>
      </w:r>
      <w:r w:rsidR="003D4689" w:rsidRPr="00730DEC">
        <w:rPr>
          <w:rFonts w:ascii="Arial" w:hAnsi="Arial" w:cs="Arial"/>
          <w:i/>
          <w:iCs/>
          <w:color w:val="000000" w:themeColor="text1"/>
        </w:rPr>
        <w:t xml:space="preserve"> </w:t>
      </w:r>
      <w:r w:rsidR="00EA1164" w:rsidRPr="00730DEC">
        <w:rPr>
          <w:rFonts w:ascii="Arial" w:hAnsi="Arial" w:cs="Arial"/>
          <w:color w:val="000000" w:themeColor="text1"/>
        </w:rPr>
        <w:t>produc</w:t>
      </w:r>
      <w:r w:rsidR="00E54D91">
        <w:rPr>
          <w:rFonts w:ascii="Arial" w:hAnsi="Arial" w:cs="Arial"/>
          <w:color w:val="000000" w:themeColor="text1"/>
        </w:rPr>
        <w:t>e</w:t>
      </w:r>
      <w:r w:rsidR="00EA1164" w:rsidRPr="00730DEC">
        <w:rPr>
          <w:rFonts w:ascii="Arial" w:hAnsi="Arial" w:cs="Arial"/>
          <w:color w:val="000000" w:themeColor="text1"/>
        </w:rPr>
        <w:t xml:space="preserve"> </w:t>
      </w:r>
      <w:r w:rsidR="00DF235D" w:rsidRPr="00730DEC">
        <w:rPr>
          <w:rFonts w:ascii="Arial" w:hAnsi="Arial" w:cs="Arial"/>
          <w:color w:val="000000" w:themeColor="text1"/>
        </w:rPr>
        <w:t>refrigerators</w:t>
      </w:r>
      <w:r w:rsidR="003D4689" w:rsidRPr="00730DEC">
        <w:rPr>
          <w:rFonts w:ascii="Arial" w:hAnsi="Arial" w:cs="Arial"/>
          <w:color w:val="000000" w:themeColor="text1"/>
        </w:rPr>
        <w:t xml:space="preserve"> with </w:t>
      </w:r>
      <w:r w:rsidR="00D62132" w:rsidRPr="00730DEC">
        <w:rPr>
          <w:rFonts w:ascii="Arial" w:hAnsi="Arial" w:cs="Arial"/>
          <w:color w:val="000000" w:themeColor="text1"/>
        </w:rPr>
        <w:t>the</w:t>
      </w:r>
      <w:r w:rsidR="003D4689" w:rsidRPr="00730DEC">
        <w:rPr>
          <w:rFonts w:ascii="Arial" w:hAnsi="Arial" w:cs="Arial"/>
          <w:color w:val="000000" w:themeColor="text1"/>
        </w:rPr>
        <w:t xml:space="preserve"> new technology</w:t>
      </w:r>
      <w:r w:rsidR="00EA1164" w:rsidRPr="00730DEC">
        <w:rPr>
          <w:rFonts w:ascii="Arial" w:hAnsi="Arial" w:cs="Arial"/>
          <w:color w:val="000000" w:themeColor="text1"/>
        </w:rPr>
        <w:t xml:space="preserve">, </w:t>
      </w:r>
      <w:r w:rsidR="00EA1164" w:rsidRPr="00730DEC">
        <w:rPr>
          <w:rFonts w:ascii="Arial" w:hAnsi="Arial" w:cs="Arial"/>
          <w:i/>
          <w:iCs/>
          <w:color w:val="000000" w:themeColor="text1"/>
        </w:rPr>
        <w:t>Greenfreeze</w:t>
      </w:r>
      <w:r w:rsidR="00514317" w:rsidRPr="00730DEC">
        <w:rPr>
          <w:rFonts w:ascii="Arial" w:hAnsi="Arial" w:cs="Arial"/>
          <w:color w:val="000000" w:themeColor="text1"/>
        </w:rPr>
        <w:t xml:space="preserve">. </w:t>
      </w:r>
      <w:r w:rsidR="00460BF4" w:rsidRPr="00730DEC">
        <w:rPr>
          <w:rFonts w:ascii="Arial" w:hAnsi="Arial" w:cs="Arial"/>
          <w:color w:val="000000" w:themeColor="text1"/>
        </w:rPr>
        <w:t>T</w:t>
      </w:r>
      <w:r w:rsidR="009C324F" w:rsidRPr="00730DEC">
        <w:rPr>
          <w:rFonts w:ascii="Arial" w:hAnsi="Arial" w:cs="Arial"/>
          <w:color w:val="000000" w:themeColor="text1"/>
        </w:rPr>
        <w:t xml:space="preserve">he </w:t>
      </w:r>
      <w:r w:rsidR="0011017A" w:rsidRPr="00730DEC">
        <w:rPr>
          <w:rFonts w:ascii="Arial" w:hAnsi="Arial" w:cs="Arial"/>
          <w:color w:val="000000" w:themeColor="text1"/>
        </w:rPr>
        <w:t xml:space="preserve">refrigerant </w:t>
      </w:r>
      <w:r w:rsidR="009C324F" w:rsidRPr="00730DEC">
        <w:rPr>
          <w:rFonts w:ascii="Arial" w:hAnsi="Arial" w:cs="Arial"/>
          <w:color w:val="000000" w:themeColor="text1"/>
        </w:rPr>
        <w:t xml:space="preserve">technology could not be patented, </w:t>
      </w:r>
      <w:r w:rsidR="00460BF4" w:rsidRPr="00730DEC">
        <w:rPr>
          <w:rFonts w:ascii="Arial" w:hAnsi="Arial" w:cs="Arial"/>
          <w:color w:val="000000" w:themeColor="text1"/>
        </w:rPr>
        <w:t xml:space="preserve">meaning </w:t>
      </w:r>
      <w:r w:rsidR="009C324F" w:rsidRPr="00730DEC">
        <w:rPr>
          <w:rFonts w:ascii="Arial" w:hAnsi="Arial" w:cs="Arial"/>
          <w:color w:val="000000" w:themeColor="text1"/>
        </w:rPr>
        <w:t xml:space="preserve">chemical manufacturers were not interested in commercially developing </w:t>
      </w:r>
      <w:r w:rsidR="00460BF4" w:rsidRPr="00730DEC">
        <w:rPr>
          <w:rFonts w:ascii="Arial" w:hAnsi="Arial" w:cs="Arial"/>
          <w:color w:val="000000" w:themeColor="text1"/>
        </w:rPr>
        <w:t>it</w:t>
      </w:r>
      <w:r w:rsidR="009C324F" w:rsidRPr="00730DEC">
        <w:rPr>
          <w:rFonts w:ascii="Arial" w:hAnsi="Arial" w:cs="Arial"/>
          <w:color w:val="000000" w:themeColor="text1"/>
        </w:rPr>
        <w:t xml:space="preserve">, as there were no financial benefits. </w:t>
      </w:r>
      <w:r w:rsidR="009F5C4E" w:rsidRPr="00730DEC">
        <w:rPr>
          <w:rFonts w:ascii="Arial" w:hAnsi="Arial" w:cs="Arial"/>
          <w:color w:val="000000" w:themeColor="text1"/>
        </w:rPr>
        <w:t xml:space="preserve">Moreover, switching to </w:t>
      </w:r>
      <w:r w:rsidR="009F5C4E" w:rsidRPr="00730DEC">
        <w:rPr>
          <w:rFonts w:ascii="Arial" w:hAnsi="Arial" w:cs="Arial"/>
          <w:i/>
          <w:iCs/>
          <w:color w:val="000000" w:themeColor="text1"/>
        </w:rPr>
        <w:t>Greenfreeze</w:t>
      </w:r>
      <w:r w:rsidR="009F5C4E" w:rsidRPr="00730DEC">
        <w:rPr>
          <w:rFonts w:ascii="Arial" w:hAnsi="Arial" w:cs="Arial"/>
          <w:color w:val="000000" w:themeColor="text1"/>
        </w:rPr>
        <w:t xml:space="preserve"> would require upheaval of current industry infrastructure, costing time </w:t>
      </w:r>
      <w:r w:rsidR="009F5C4E" w:rsidRPr="00730DEC">
        <w:rPr>
          <w:rFonts w:ascii="Arial" w:hAnsi="Arial" w:cs="Arial"/>
          <w:color w:val="000000" w:themeColor="text1"/>
        </w:rPr>
        <w:lastRenderedPageBreak/>
        <w:t>and money. Thus, in</w:t>
      </w:r>
      <w:r w:rsidR="00B73FAA" w:rsidRPr="00730DEC">
        <w:rPr>
          <w:rFonts w:ascii="Arial" w:hAnsi="Arial" w:cs="Arial"/>
          <w:color w:val="000000" w:themeColor="text1"/>
        </w:rPr>
        <w:t xml:space="preserve"> response to the </w:t>
      </w:r>
      <w:r w:rsidR="00E92C09" w:rsidRPr="00730DEC">
        <w:rPr>
          <w:rFonts w:ascii="Arial" w:hAnsi="Arial" w:cs="Arial"/>
          <w:i/>
          <w:iCs/>
          <w:color w:val="000000" w:themeColor="text1"/>
        </w:rPr>
        <w:t>Greenpeace-</w:t>
      </w:r>
      <w:proofErr w:type="spellStart"/>
      <w:r w:rsidR="00E92C09" w:rsidRPr="00730DEC">
        <w:rPr>
          <w:rFonts w:ascii="Arial" w:hAnsi="Arial" w:cs="Arial"/>
          <w:i/>
          <w:iCs/>
          <w:color w:val="000000" w:themeColor="text1"/>
        </w:rPr>
        <w:t>Foron</w:t>
      </w:r>
      <w:proofErr w:type="spellEnd"/>
      <w:r w:rsidR="00B73FAA" w:rsidRPr="00730DEC">
        <w:rPr>
          <w:rFonts w:ascii="Arial" w:hAnsi="Arial" w:cs="Arial"/>
          <w:color w:val="000000" w:themeColor="text1"/>
        </w:rPr>
        <w:t xml:space="preserve"> </w:t>
      </w:r>
      <w:r w:rsidR="00024097">
        <w:rPr>
          <w:rFonts w:ascii="Arial" w:hAnsi="Arial" w:cs="Arial"/>
          <w:color w:val="000000" w:themeColor="text1"/>
        </w:rPr>
        <w:t>alliance</w:t>
      </w:r>
      <w:r w:rsidR="00B73FAA" w:rsidRPr="00730DEC">
        <w:rPr>
          <w:rFonts w:ascii="Arial" w:hAnsi="Arial" w:cs="Arial"/>
          <w:color w:val="000000" w:themeColor="text1"/>
        </w:rPr>
        <w:t xml:space="preserve">, chemical producers and refrigerator companies </w:t>
      </w:r>
      <w:r w:rsidR="00FD6E2B" w:rsidRPr="00730DEC">
        <w:rPr>
          <w:rFonts w:ascii="Arial" w:hAnsi="Arial" w:cs="Arial"/>
          <w:color w:val="000000" w:themeColor="text1"/>
        </w:rPr>
        <w:t>engaged</w:t>
      </w:r>
      <w:r w:rsidR="00F33AF4" w:rsidRPr="00730DEC">
        <w:rPr>
          <w:rFonts w:ascii="Arial" w:hAnsi="Arial" w:cs="Arial"/>
          <w:color w:val="000000" w:themeColor="text1"/>
        </w:rPr>
        <w:t xml:space="preserve"> in</w:t>
      </w:r>
      <w:r w:rsidR="00FD6E2B" w:rsidRPr="00730DEC">
        <w:rPr>
          <w:rFonts w:ascii="Arial" w:hAnsi="Arial" w:cs="Arial"/>
          <w:color w:val="000000" w:themeColor="text1"/>
        </w:rPr>
        <w:t xml:space="preserve"> misinformation campaigns suggesting that </w:t>
      </w:r>
      <w:r w:rsidR="00D62132" w:rsidRPr="00730DEC">
        <w:rPr>
          <w:rFonts w:ascii="Arial" w:hAnsi="Arial" w:cs="Arial"/>
          <w:i/>
          <w:iCs/>
          <w:color w:val="000000" w:themeColor="text1"/>
        </w:rPr>
        <w:t>Greenfreeze</w:t>
      </w:r>
      <w:r w:rsidR="00FD6E2B" w:rsidRPr="00730DEC">
        <w:rPr>
          <w:rFonts w:ascii="Arial" w:hAnsi="Arial" w:cs="Arial"/>
          <w:color w:val="000000" w:themeColor="text1"/>
        </w:rPr>
        <w:t xml:space="preserve"> technology was dangerous. </w:t>
      </w:r>
      <w:r w:rsidR="00CB49B0" w:rsidRPr="00730DEC">
        <w:rPr>
          <w:rFonts w:ascii="Arial" w:hAnsi="Arial" w:cs="Arial"/>
          <w:color w:val="000000" w:themeColor="text1"/>
        </w:rPr>
        <w:t xml:space="preserve">To counter </w:t>
      </w:r>
      <w:r w:rsidR="00971E30" w:rsidRPr="00730DEC">
        <w:rPr>
          <w:rFonts w:ascii="Arial" w:hAnsi="Arial" w:cs="Arial"/>
          <w:color w:val="000000" w:themeColor="text1"/>
        </w:rPr>
        <w:t xml:space="preserve">resistance, </w:t>
      </w:r>
      <w:r w:rsidR="00971E30" w:rsidRPr="00730DEC">
        <w:rPr>
          <w:rFonts w:ascii="Arial" w:hAnsi="Arial" w:cs="Arial"/>
          <w:i/>
          <w:iCs/>
          <w:color w:val="000000" w:themeColor="text1"/>
        </w:rPr>
        <w:t>Greenpeace</w:t>
      </w:r>
      <w:r w:rsidR="00971E30" w:rsidRPr="00730DEC">
        <w:rPr>
          <w:rFonts w:ascii="Arial" w:hAnsi="Arial" w:cs="Arial"/>
          <w:color w:val="000000" w:themeColor="text1"/>
        </w:rPr>
        <w:t xml:space="preserve"> had to </w:t>
      </w:r>
      <w:r w:rsidR="00523B3D" w:rsidRPr="00730DEC">
        <w:rPr>
          <w:rFonts w:ascii="Arial" w:hAnsi="Arial" w:cs="Arial"/>
          <w:color w:val="000000" w:themeColor="text1"/>
        </w:rPr>
        <w:t xml:space="preserve">engage in multi-sector activism, orchestrate protests, </w:t>
      </w:r>
      <w:r w:rsidR="00F629AA" w:rsidRPr="00730DEC">
        <w:rPr>
          <w:rFonts w:ascii="Arial" w:hAnsi="Arial" w:cs="Arial"/>
          <w:color w:val="000000" w:themeColor="text1"/>
        </w:rPr>
        <w:t xml:space="preserve">and </w:t>
      </w:r>
      <w:r w:rsidR="00547528">
        <w:rPr>
          <w:rFonts w:ascii="Arial" w:hAnsi="Arial" w:cs="Arial"/>
          <w:color w:val="000000" w:themeColor="text1"/>
        </w:rPr>
        <w:t>negotiate</w:t>
      </w:r>
      <w:r w:rsidR="00C33869">
        <w:rPr>
          <w:rFonts w:ascii="Arial" w:hAnsi="Arial" w:cs="Arial"/>
          <w:color w:val="000000" w:themeColor="text1"/>
        </w:rPr>
        <w:t xml:space="preserve"> commercialisation deals</w:t>
      </w:r>
      <w:r w:rsidR="00CA1DAE" w:rsidRPr="00730DEC">
        <w:rPr>
          <w:rFonts w:ascii="Arial" w:hAnsi="Arial" w:cs="Arial"/>
          <w:color w:val="000000" w:themeColor="text1"/>
        </w:rPr>
        <w:t xml:space="preserve">. </w:t>
      </w:r>
      <w:r w:rsidR="003F683C" w:rsidRPr="00730DEC">
        <w:rPr>
          <w:rFonts w:ascii="Arial" w:hAnsi="Arial" w:cs="Arial"/>
          <w:color w:val="000000" w:themeColor="text1"/>
        </w:rPr>
        <w:t xml:space="preserve">This </w:t>
      </w:r>
      <w:r w:rsidR="00886DB6" w:rsidRPr="00730DEC">
        <w:rPr>
          <w:rFonts w:ascii="Arial" w:hAnsi="Arial" w:cs="Arial"/>
          <w:color w:val="000000" w:themeColor="text1"/>
        </w:rPr>
        <w:t>exemplifies</w:t>
      </w:r>
      <w:r w:rsidR="003F683C" w:rsidRPr="00730DEC">
        <w:rPr>
          <w:rFonts w:ascii="Arial" w:hAnsi="Arial" w:cs="Arial"/>
          <w:color w:val="000000" w:themeColor="text1"/>
        </w:rPr>
        <w:t xml:space="preserve"> Gond et al.’s (2011) </w:t>
      </w:r>
      <w:r w:rsidR="00474FC1" w:rsidRPr="00730DEC">
        <w:rPr>
          <w:rFonts w:ascii="Arial" w:hAnsi="Arial" w:cs="Arial"/>
          <w:color w:val="000000" w:themeColor="text1"/>
        </w:rPr>
        <w:t>self-governance</w:t>
      </w:r>
      <w:r w:rsidR="00886DB6" w:rsidRPr="00730DEC">
        <w:rPr>
          <w:rFonts w:ascii="Arial" w:hAnsi="Arial" w:cs="Arial"/>
          <w:color w:val="000000" w:themeColor="text1"/>
        </w:rPr>
        <w:t xml:space="preserve"> </w:t>
      </w:r>
      <w:r w:rsidR="00547528">
        <w:rPr>
          <w:rFonts w:ascii="Arial" w:hAnsi="Arial" w:cs="Arial"/>
          <w:color w:val="000000" w:themeColor="text1"/>
        </w:rPr>
        <w:t>framework</w:t>
      </w:r>
      <w:r w:rsidR="00474FC1" w:rsidRPr="00730DEC">
        <w:rPr>
          <w:rFonts w:ascii="Arial" w:hAnsi="Arial" w:cs="Arial"/>
          <w:color w:val="000000" w:themeColor="text1"/>
        </w:rPr>
        <w:t xml:space="preserve">, with </w:t>
      </w:r>
      <w:r w:rsidR="00474FC1" w:rsidRPr="00730DEC">
        <w:rPr>
          <w:rFonts w:ascii="Arial" w:hAnsi="Arial" w:cs="Arial"/>
          <w:i/>
          <w:iCs/>
          <w:color w:val="000000" w:themeColor="text1"/>
        </w:rPr>
        <w:t>Greenpeace</w:t>
      </w:r>
      <w:r w:rsidR="00BD2DA8" w:rsidRPr="00730DEC">
        <w:rPr>
          <w:rFonts w:ascii="Arial" w:hAnsi="Arial" w:cs="Arial"/>
          <w:i/>
          <w:iCs/>
          <w:color w:val="000000" w:themeColor="text1"/>
        </w:rPr>
        <w:t xml:space="preserve"> </w:t>
      </w:r>
      <w:r w:rsidR="00BD2DA8" w:rsidRPr="00730DEC">
        <w:rPr>
          <w:rFonts w:ascii="Arial" w:hAnsi="Arial" w:cs="Arial"/>
          <w:color w:val="000000" w:themeColor="text1"/>
        </w:rPr>
        <w:t>engaging in civil regulation and</w:t>
      </w:r>
      <w:r w:rsidR="00A31306" w:rsidRPr="00730DEC">
        <w:rPr>
          <w:rFonts w:ascii="Arial" w:hAnsi="Arial" w:cs="Arial"/>
          <w:i/>
          <w:iCs/>
          <w:color w:val="000000" w:themeColor="text1"/>
        </w:rPr>
        <w:t xml:space="preserve"> </w:t>
      </w:r>
      <w:r w:rsidR="008360D2" w:rsidRPr="00730DEC">
        <w:rPr>
          <w:rFonts w:ascii="Arial" w:hAnsi="Arial" w:cs="Arial"/>
          <w:color w:val="000000" w:themeColor="text1"/>
        </w:rPr>
        <w:t xml:space="preserve">undertaking a government role </w:t>
      </w:r>
      <w:r w:rsidR="000734EE" w:rsidRPr="00730DEC">
        <w:rPr>
          <w:rFonts w:ascii="Arial" w:hAnsi="Arial" w:cs="Arial"/>
          <w:color w:val="000000" w:themeColor="text1"/>
        </w:rPr>
        <w:t>to</w:t>
      </w:r>
      <w:r w:rsidR="00886DB6" w:rsidRPr="00730DEC">
        <w:rPr>
          <w:rFonts w:ascii="Arial" w:hAnsi="Arial" w:cs="Arial"/>
          <w:color w:val="000000" w:themeColor="text1"/>
        </w:rPr>
        <w:t xml:space="preserve"> </w:t>
      </w:r>
      <w:r w:rsidR="00527944" w:rsidRPr="00730DEC">
        <w:rPr>
          <w:rFonts w:ascii="Arial" w:hAnsi="Arial" w:cs="Arial"/>
          <w:color w:val="000000" w:themeColor="text1"/>
        </w:rPr>
        <w:t>influenc</w:t>
      </w:r>
      <w:r w:rsidR="000734EE" w:rsidRPr="00730DEC">
        <w:rPr>
          <w:rFonts w:ascii="Arial" w:hAnsi="Arial" w:cs="Arial"/>
          <w:color w:val="000000" w:themeColor="text1"/>
        </w:rPr>
        <w:t>e</w:t>
      </w:r>
      <w:r w:rsidR="00527944" w:rsidRPr="00730DEC">
        <w:rPr>
          <w:rFonts w:ascii="Arial" w:hAnsi="Arial" w:cs="Arial"/>
          <w:color w:val="000000" w:themeColor="text1"/>
        </w:rPr>
        <w:t xml:space="preserve"> </w:t>
      </w:r>
      <w:r w:rsidR="000734EE" w:rsidRPr="00730DEC">
        <w:rPr>
          <w:rFonts w:ascii="Arial" w:hAnsi="Arial" w:cs="Arial"/>
          <w:color w:val="000000" w:themeColor="text1"/>
        </w:rPr>
        <w:t>CRS</w:t>
      </w:r>
      <w:r w:rsidR="00527944" w:rsidRPr="00730DEC">
        <w:rPr>
          <w:rFonts w:ascii="Arial" w:hAnsi="Arial" w:cs="Arial"/>
          <w:color w:val="000000" w:themeColor="text1"/>
        </w:rPr>
        <w:t xml:space="preserve"> </w:t>
      </w:r>
      <w:r w:rsidR="00947165" w:rsidRPr="00730DEC">
        <w:rPr>
          <w:rFonts w:ascii="Arial" w:hAnsi="Arial" w:cs="Arial"/>
          <w:color w:val="000000" w:themeColor="text1"/>
        </w:rPr>
        <w:t>and industry regulations.</w:t>
      </w:r>
    </w:p>
    <w:p w14:paraId="5A0ECCAA" w14:textId="15352C62" w:rsidR="00EE496D" w:rsidRPr="00730DEC" w:rsidRDefault="00282108" w:rsidP="006056CC">
      <w:pPr>
        <w:pStyle w:val="NormalWeb"/>
        <w:spacing w:line="480" w:lineRule="auto"/>
        <w:rPr>
          <w:rFonts w:ascii="Arial" w:hAnsi="Arial" w:cs="Arial"/>
          <w:color w:val="000000" w:themeColor="text1"/>
        </w:rPr>
      </w:pPr>
      <w:r w:rsidRPr="00730DEC">
        <w:rPr>
          <w:rFonts w:ascii="Arial" w:hAnsi="Arial" w:cs="Arial"/>
          <w:color w:val="000000" w:themeColor="text1"/>
        </w:rPr>
        <w:t>The case reflects the difficulties of using the market</w:t>
      </w:r>
      <w:r w:rsidR="0045077E" w:rsidRPr="00730DEC">
        <w:rPr>
          <w:rFonts w:ascii="Arial" w:hAnsi="Arial" w:cs="Arial"/>
          <w:color w:val="000000" w:themeColor="text1"/>
        </w:rPr>
        <w:t xml:space="preserve"> to implement change</w:t>
      </w:r>
      <w:r w:rsidRPr="00730DEC">
        <w:rPr>
          <w:rFonts w:ascii="Arial" w:hAnsi="Arial" w:cs="Arial"/>
          <w:color w:val="000000" w:themeColor="text1"/>
        </w:rPr>
        <w:t xml:space="preserve">, </w:t>
      </w:r>
      <w:r w:rsidR="00547528">
        <w:rPr>
          <w:rFonts w:ascii="Arial" w:hAnsi="Arial" w:cs="Arial"/>
          <w:color w:val="000000" w:themeColor="text1"/>
        </w:rPr>
        <w:t>demonstrating</w:t>
      </w:r>
      <w:r w:rsidR="00094C7A" w:rsidRPr="00730DEC">
        <w:rPr>
          <w:rFonts w:ascii="Arial" w:hAnsi="Arial" w:cs="Arial"/>
          <w:color w:val="000000" w:themeColor="text1"/>
        </w:rPr>
        <w:t xml:space="preserve"> how</w:t>
      </w:r>
      <w:r w:rsidR="006753DE" w:rsidRPr="00730DEC">
        <w:rPr>
          <w:rFonts w:ascii="Arial" w:hAnsi="Arial" w:cs="Arial"/>
          <w:color w:val="000000" w:themeColor="text1"/>
        </w:rPr>
        <w:t xml:space="preserve"> </w:t>
      </w:r>
      <w:r w:rsidRPr="00730DEC">
        <w:rPr>
          <w:rFonts w:ascii="Arial" w:hAnsi="Arial" w:cs="Arial"/>
          <w:color w:val="000000" w:themeColor="text1"/>
        </w:rPr>
        <w:t>profit</w:t>
      </w:r>
      <w:r w:rsidR="00094C7A" w:rsidRPr="00730DEC">
        <w:rPr>
          <w:rFonts w:ascii="Arial" w:hAnsi="Arial" w:cs="Arial"/>
          <w:color w:val="000000" w:themeColor="text1"/>
        </w:rPr>
        <w:t>-</w:t>
      </w:r>
      <w:r w:rsidRPr="00730DEC">
        <w:rPr>
          <w:rFonts w:ascii="Arial" w:hAnsi="Arial" w:cs="Arial"/>
          <w:color w:val="000000" w:themeColor="text1"/>
        </w:rPr>
        <w:t xml:space="preserve">driven </w:t>
      </w:r>
      <w:r w:rsidR="006753DE" w:rsidRPr="00730DEC">
        <w:rPr>
          <w:rFonts w:ascii="Arial" w:hAnsi="Arial" w:cs="Arial"/>
          <w:color w:val="000000" w:themeColor="text1"/>
        </w:rPr>
        <w:t xml:space="preserve">market </w:t>
      </w:r>
      <w:r w:rsidRPr="00730DEC">
        <w:rPr>
          <w:rFonts w:ascii="Arial" w:hAnsi="Arial" w:cs="Arial"/>
          <w:color w:val="000000" w:themeColor="text1"/>
        </w:rPr>
        <w:t xml:space="preserve">values </w:t>
      </w:r>
      <w:r w:rsidR="006753DE" w:rsidRPr="00730DEC">
        <w:rPr>
          <w:rFonts w:ascii="Arial" w:hAnsi="Arial" w:cs="Arial"/>
          <w:color w:val="000000" w:themeColor="text1"/>
        </w:rPr>
        <w:t xml:space="preserve">can </w:t>
      </w:r>
      <w:r w:rsidR="00815E5D" w:rsidRPr="00730DEC">
        <w:rPr>
          <w:rFonts w:ascii="Arial" w:hAnsi="Arial" w:cs="Arial"/>
          <w:color w:val="000000" w:themeColor="text1"/>
        </w:rPr>
        <w:t>counter</w:t>
      </w:r>
      <w:r w:rsidR="006753DE" w:rsidRPr="00730DEC">
        <w:rPr>
          <w:rFonts w:ascii="Arial" w:hAnsi="Arial" w:cs="Arial"/>
          <w:color w:val="000000" w:themeColor="text1"/>
        </w:rPr>
        <w:t xml:space="preserve"> social and environmental </w:t>
      </w:r>
      <w:r w:rsidR="000E5FBA" w:rsidRPr="00730DEC">
        <w:rPr>
          <w:rFonts w:ascii="Arial" w:hAnsi="Arial" w:cs="Arial"/>
          <w:color w:val="000000" w:themeColor="text1"/>
        </w:rPr>
        <w:t>reforms</w:t>
      </w:r>
      <w:r w:rsidRPr="00730DEC">
        <w:rPr>
          <w:rFonts w:ascii="Arial" w:hAnsi="Arial" w:cs="Arial"/>
          <w:color w:val="000000" w:themeColor="text1"/>
        </w:rPr>
        <w:t xml:space="preserve">. </w:t>
      </w:r>
      <w:r w:rsidRPr="00730DEC">
        <w:rPr>
          <w:rFonts w:ascii="Arial" w:hAnsi="Arial" w:cs="Arial"/>
          <w:i/>
          <w:iCs/>
          <w:color w:val="000000" w:themeColor="text1"/>
        </w:rPr>
        <w:t>Greenpeace’s</w:t>
      </w:r>
      <w:r w:rsidR="00265BBA" w:rsidRPr="00730DEC">
        <w:rPr>
          <w:rFonts w:ascii="Arial" w:hAnsi="Arial" w:cs="Arial"/>
          <w:color w:val="000000" w:themeColor="text1"/>
        </w:rPr>
        <w:t xml:space="preserve"> continued activities eventually</w:t>
      </w:r>
      <w:r w:rsidR="001B17CC" w:rsidRPr="00730DEC">
        <w:rPr>
          <w:rFonts w:ascii="Arial" w:hAnsi="Arial" w:cs="Arial"/>
          <w:color w:val="000000" w:themeColor="text1"/>
        </w:rPr>
        <w:t xml:space="preserve"> led</w:t>
      </w:r>
      <w:r w:rsidR="00265BBA" w:rsidRPr="00730DEC">
        <w:rPr>
          <w:rFonts w:ascii="Arial" w:hAnsi="Arial" w:cs="Arial"/>
          <w:color w:val="000000" w:themeColor="text1"/>
        </w:rPr>
        <w:t xml:space="preserve"> to </w:t>
      </w:r>
      <w:r w:rsidR="00815E5D" w:rsidRPr="00730DEC">
        <w:rPr>
          <w:rFonts w:ascii="Arial" w:hAnsi="Arial" w:cs="Arial"/>
          <w:color w:val="000000" w:themeColor="text1"/>
        </w:rPr>
        <w:t xml:space="preserve">the </w:t>
      </w:r>
      <w:r w:rsidR="00265BBA" w:rsidRPr="00730DEC">
        <w:rPr>
          <w:rFonts w:ascii="Arial" w:hAnsi="Arial" w:cs="Arial"/>
          <w:color w:val="000000" w:themeColor="text1"/>
        </w:rPr>
        <w:t>misinformation allegations being dropped</w:t>
      </w:r>
      <w:r w:rsidR="00815E5D" w:rsidRPr="00730DEC">
        <w:rPr>
          <w:rFonts w:ascii="Arial" w:hAnsi="Arial" w:cs="Arial"/>
          <w:color w:val="000000" w:themeColor="text1"/>
        </w:rPr>
        <w:t>,</w:t>
      </w:r>
      <w:r w:rsidR="00265BBA" w:rsidRPr="00730DEC">
        <w:rPr>
          <w:rFonts w:ascii="Arial" w:hAnsi="Arial" w:cs="Arial"/>
          <w:color w:val="000000" w:themeColor="text1"/>
        </w:rPr>
        <w:t xml:space="preserve"> and businesses </w:t>
      </w:r>
      <w:r w:rsidR="001B17CC" w:rsidRPr="00730DEC">
        <w:rPr>
          <w:rFonts w:ascii="Arial" w:hAnsi="Arial" w:cs="Arial"/>
          <w:color w:val="000000" w:themeColor="text1"/>
        </w:rPr>
        <w:t xml:space="preserve">slowly switched to the new, environmentally friendly technology. </w:t>
      </w:r>
      <w:r w:rsidR="000E5FBA" w:rsidRPr="00730DEC">
        <w:rPr>
          <w:rFonts w:ascii="Arial" w:hAnsi="Arial" w:cs="Arial"/>
          <w:color w:val="000000" w:themeColor="text1"/>
        </w:rPr>
        <w:t xml:space="preserve">However, </w:t>
      </w:r>
      <w:r w:rsidR="00120BAA" w:rsidRPr="00730DEC">
        <w:rPr>
          <w:rFonts w:ascii="Arial" w:hAnsi="Arial" w:cs="Arial"/>
          <w:i/>
          <w:iCs/>
          <w:color w:val="000000" w:themeColor="text1"/>
        </w:rPr>
        <w:t>Greenpeace’s</w:t>
      </w:r>
      <w:r w:rsidR="000E5FBA" w:rsidRPr="00730DEC">
        <w:rPr>
          <w:rFonts w:ascii="Arial" w:hAnsi="Arial" w:cs="Arial"/>
          <w:color w:val="000000" w:themeColor="text1"/>
        </w:rPr>
        <w:t xml:space="preserve"> </w:t>
      </w:r>
      <w:r w:rsidR="00120BAA" w:rsidRPr="00730DEC">
        <w:rPr>
          <w:rFonts w:ascii="Arial" w:hAnsi="Arial" w:cs="Arial"/>
          <w:color w:val="000000" w:themeColor="text1"/>
        </w:rPr>
        <w:t>results were arguably limited</w:t>
      </w:r>
      <w:r w:rsidR="0059396A" w:rsidRPr="00730DEC">
        <w:rPr>
          <w:rFonts w:ascii="Arial" w:hAnsi="Arial" w:cs="Arial"/>
          <w:color w:val="000000" w:themeColor="text1"/>
        </w:rPr>
        <w:t>,</w:t>
      </w:r>
      <w:r w:rsidR="00120BAA" w:rsidRPr="00730DEC">
        <w:rPr>
          <w:rFonts w:ascii="Arial" w:hAnsi="Arial" w:cs="Arial"/>
          <w:color w:val="000000" w:themeColor="text1"/>
        </w:rPr>
        <w:t xml:space="preserve"> as they </w:t>
      </w:r>
      <w:r w:rsidR="0059396A" w:rsidRPr="00730DEC">
        <w:rPr>
          <w:rFonts w:ascii="Arial" w:hAnsi="Arial" w:cs="Arial"/>
          <w:color w:val="000000" w:themeColor="text1"/>
        </w:rPr>
        <w:t>did not</w:t>
      </w:r>
      <w:r w:rsidR="00120BAA" w:rsidRPr="00730DEC">
        <w:rPr>
          <w:rFonts w:ascii="Arial" w:hAnsi="Arial" w:cs="Arial"/>
          <w:color w:val="000000" w:themeColor="text1"/>
        </w:rPr>
        <w:t xml:space="preserve"> implement any fundamental </w:t>
      </w:r>
      <w:r w:rsidR="009743C7" w:rsidRPr="00730DEC">
        <w:rPr>
          <w:rFonts w:ascii="Arial" w:hAnsi="Arial" w:cs="Arial"/>
          <w:color w:val="000000" w:themeColor="text1"/>
        </w:rPr>
        <w:t>corporate</w:t>
      </w:r>
      <w:r w:rsidR="009B2830" w:rsidRPr="00730DEC">
        <w:rPr>
          <w:rFonts w:ascii="Arial" w:hAnsi="Arial" w:cs="Arial"/>
          <w:color w:val="000000" w:themeColor="text1"/>
        </w:rPr>
        <w:t xml:space="preserve"> or systematic</w:t>
      </w:r>
      <w:r w:rsidR="009743C7" w:rsidRPr="00730DEC">
        <w:rPr>
          <w:rFonts w:ascii="Arial" w:hAnsi="Arial" w:cs="Arial"/>
          <w:color w:val="000000" w:themeColor="text1"/>
        </w:rPr>
        <w:t xml:space="preserve"> changes. </w:t>
      </w:r>
      <w:r w:rsidR="0059396A" w:rsidRPr="00730DEC">
        <w:rPr>
          <w:rFonts w:ascii="Arial" w:hAnsi="Arial" w:cs="Arial"/>
          <w:color w:val="000000" w:themeColor="text1"/>
        </w:rPr>
        <w:t>Companies</w:t>
      </w:r>
      <w:r w:rsidR="009743C7" w:rsidRPr="00730DEC">
        <w:rPr>
          <w:rFonts w:ascii="Arial" w:hAnsi="Arial" w:cs="Arial"/>
          <w:color w:val="000000" w:themeColor="text1"/>
        </w:rPr>
        <w:t xml:space="preserve"> switched to the new technology, but aside from that, </w:t>
      </w:r>
      <w:r w:rsidR="009B2830" w:rsidRPr="00730DEC">
        <w:rPr>
          <w:rFonts w:ascii="Arial" w:hAnsi="Arial" w:cs="Arial"/>
          <w:color w:val="000000" w:themeColor="text1"/>
        </w:rPr>
        <w:t xml:space="preserve">business as usual continued. This illustrates how the market cannot be used to fix problems that </w:t>
      </w:r>
      <w:r w:rsidR="001C5B46" w:rsidRPr="00730DEC">
        <w:rPr>
          <w:rFonts w:ascii="Arial" w:hAnsi="Arial" w:cs="Arial"/>
          <w:color w:val="000000" w:themeColor="text1"/>
        </w:rPr>
        <w:t>it</w:t>
      </w:r>
      <w:r w:rsidR="009B2830" w:rsidRPr="00730DEC">
        <w:rPr>
          <w:rFonts w:ascii="Arial" w:hAnsi="Arial" w:cs="Arial"/>
          <w:color w:val="000000" w:themeColor="text1"/>
        </w:rPr>
        <w:t xml:space="preserve"> creates. </w:t>
      </w:r>
      <w:r w:rsidR="00021B89" w:rsidRPr="00730DEC">
        <w:rPr>
          <w:rFonts w:ascii="Arial" w:hAnsi="Arial" w:cs="Arial"/>
          <w:color w:val="000000" w:themeColor="text1"/>
        </w:rPr>
        <w:t xml:space="preserve">The underlying </w:t>
      </w:r>
      <w:r w:rsidR="00B95796">
        <w:rPr>
          <w:rFonts w:ascii="Arial" w:hAnsi="Arial" w:cs="Arial"/>
          <w:color w:val="000000" w:themeColor="text1"/>
        </w:rPr>
        <w:t>system</w:t>
      </w:r>
      <w:r w:rsidR="0072689E">
        <w:rPr>
          <w:rFonts w:ascii="Arial" w:hAnsi="Arial" w:cs="Arial"/>
          <w:color w:val="000000" w:themeColor="text1"/>
        </w:rPr>
        <w:t xml:space="preserve"> </w:t>
      </w:r>
      <w:r w:rsidR="00021B89" w:rsidRPr="00730DEC">
        <w:rPr>
          <w:rFonts w:ascii="Arial" w:hAnsi="Arial" w:cs="Arial"/>
          <w:color w:val="000000" w:themeColor="text1"/>
        </w:rPr>
        <w:t xml:space="preserve">need to be </w:t>
      </w:r>
      <w:r w:rsidR="00B95796">
        <w:rPr>
          <w:rFonts w:ascii="Arial" w:hAnsi="Arial" w:cs="Arial"/>
          <w:color w:val="000000" w:themeColor="text1"/>
        </w:rPr>
        <w:t>transformed</w:t>
      </w:r>
      <w:r w:rsidR="00021B89" w:rsidRPr="00730DEC">
        <w:rPr>
          <w:rFonts w:ascii="Arial" w:hAnsi="Arial" w:cs="Arial"/>
          <w:color w:val="000000" w:themeColor="text1"/>
        </w:rPr>
        <w:t>, rather than</w:t>
      </w:r>
      <w:r w:rsidR="001C5B46" w:rsidRPr="00730DEC">
        <w:rPr>
          <w:rFonts w:ascii="Arial" w:hAnsi="Arial" w:cs="Arial"/>
          <w:color w:val="000000" w:themeColor="text1"/>
        </w:rPr>
        <w:t xml:space="preserve"> addressing</w:t>
      </w:r>
      <w:r w:rsidR="00021B89" w:rsidRPr="00730DEC">
        <w:rPr>
          <w:rFonts w:ascii="Arial" w:hAnsi="Arial" w:cs="Arial"/>
          <w:color w:val="000000" w:themeColor="text1"/>
        </w:rPr>
        <w:t xml:space="preserve"> the subsequent problems </w:t>
      </w:r>
      <w:r w:rsidR="00256F0E" w:rsidRPr="00730DEC">
        <w:rPr>
          <w:rFonts w:ascii="Arial" w:hAnsi="Arial" w:cs="Arial"/>
          <w:color w:val="000000" w:themeColor="text1"/>
        </w:rPr>
        <w:t>that</w:t>
      </w:r>
      <w:r w:rsidR="00021B89" w:rsidRPr="00730DEC">
        <w:rPr>
          <w:rFonts w:ascii="Arial" w:hAnsi="Arial" w:cs="Arial"/>
          <w:color w:val="000000" w:themeColor="text1"/>
        </w:rPr>
        <w:t xml:space="preserve"> </w:t>
      </w:r>
      <w:r w:rsidR="00256F0E" w:rsidRPr="00730DEC">
        <w:rPr>
          <w:rFonts w:ascii="Arial" w:hAnsi="Arial" w:cs="Arial"/>
          <w:color w:val="000000" w:themeColor="text1"/>
        </w:rPr>
        <w:t>arise</w:t>
      </w:r>
      <w:r w:rsidR="00021B89" w:rsidRPr="00730DEC">
        <w:rPr>
          <w:rFonts w:ascii="Arial" w:hAnsi="Arial" w:cs="Arial"/>
          <w:color w:val="000000" w:themeColor="text1"/>
        </w:rPr>
        <w:t>.</w:t>
      </w:r>
    </w:p>
    <w:p w14:paraId="24231B98" w14:textId="56DB5FB6" w:rsidR="00CC331B" w:rsidRPr="00730DEC" w:rsidRDefault="00146020" w:rsidP="006056CC">
      <w:pPr>
        <w:pStyle w:val="NormalWeb"/>
        <w:spacing w:line="480" w:lineRule="auto"/>
        <w:rPr>
          <w:rFonts w:ascii="Arial" w:hAnsi="Arial" w:cs="Arial"/>
        </w:rPr>
      </w:pPr>
      <w:r>
        <w:rPr>
          <w:rFonts w:ascii="Arial" w:hAnsi="Arial" w:cs="Arial"/>
          <w:color w:val="000000" w:themeColor="text1"/>
        </w:rPr>
        <w:t xml:space="preserve">Non market-based </w:t>
      </w:r>
      <w:r w:rsidR="00F44F85">
        <w:rPr>
          <w:rFonts w:ascii="Arial" w:hAnsi="Arial" w:cs="Arial"/>
          <w:color w:val="000000" w:themeColor="text1"/>
        </w:rPr>
        <w:t xml:space="preserve">approaches, </w:t>
      </w:r>
      <w:r w:rsidR="00743358">
        <w:rPr>
          <w:rFonts w:ascii="Arial" w:hAnsi="Arial" w:cs="Arial"/>
          <w:color w:val="000000" w:themeColor="text1"/>
        </w:rPr>
        <w:t>such as</w:t>
      </w:r>
      <w:r w:rsidR="00467A10" w:rsidRPr="00730DEC">
        <w:rPr>
          <w:rFonts w:ascii="Arial" w:hAnsi="Arial" w:cs="Arial"/>
          <w:color w:val="000000" w:themeColor="text1"/>
        </w:rPr>
        <w:t xml:space="preserve"> </w:t>
      </w:r>
      <w:r w:rsidR="00467A10" w:rsidRPr="00730DEC">
        <w:rPr>
          <w:rFonts w:ascii="Arial" w:hAnsi="Arial" w:cs="Arial"/>
          <w:i/>
          <w:iCs/>
          <w:color w:val="000000" w:themeColor="text1"/>
        </w:rPr>
        <w:t>iPES-Food’s</w:t>
      </w:r>
      <w:r w:rsidR="00467A10" w:rsidRPr="00730DEC">
        <w:rPr>
          <w:rFonts w:ascii="Arial" w:hAnsi="Arial" w:cs="Arial"/>
          <w:color w:val="000000" w:themeColor="text1"/>
        </w:rPr>
        <w:t xml:space="preserve"> agroecology approach, also </w:t>
      </w:r>
      <w:r w:rsidR="00F44F85">
        <w:rPr>
          <w:rFonts w:ascii="Arial" w:hAnsi="Arial" w:cs="Arial"/>
          <w:color w:val="000000" w:themeColor="text1"/>
        </w:rPr>
        <w:t>face</w:t>
      </w:r>
      <w:r w:rsidR="00467A10" w:rsidRPr="00730DEC">
        <w:rPr>
          <w:rFonts w:ascii="Arial" w:hAnsi="Arial" w:cs="Arial"/>
          <w:color w:val="000000" w:themeColor="text1"/>
        </w:rPr>
        <w:t xml:space="preserve"> challenges</w:t>
      </w:r>
      <w:r w:rsidR="00F00B45" w:rsidRPr="00730DEC">
        <w:rPr>
          <w:rFonts w:ascii="Arial" w:hAnsi="Arial" w:cs="Arial"/>
          <w:color w:val="000000" w:themeColor="text1"/>
        </w:rPr>
        <w:t xml:space="preserve"> and obstacles</w:t>
      </w:r>
      <w:r w:rsidR="00843AE3" w:rsidRPr="00730DEC">
        <w:rPr>
          <w:rFonts w:ascii="Arial" w:hAnsi="Arial" w:cs="Arial"/>
          <w:color w:val="000000" w:themeColor="text1"/>
        </w:rPr>
        <w:t xml:space="preserve">. </w:t>
      </w:r>
      <w:r w:rsidR="00114DEF" w:rsidRPr="00730DEC">
        <w:rPr>
          <w:rFonts w:ascii="Arial" w:hAnsi="Arial" w:cs="Arial"/>
          <w:color w:val="000000" w:themeColor="text1"/>
        </w:rPr>
        <w:t>Transitioning to agroecological models</w:t>
      </w:r>
      <w:r w:rsidR="00DE23E1">
        <w:rPr>
          <w:rFonts w:ascii="Arial" w:hAnsi="Arial" w:cs="Arial"/>
          <w:color w:val="000000" w:themeColor="text1"/>
        </w:rPr>
        <w:t xml:space="preserve"> from the current food system would</w:t>
      </w:r>
      <w:r w:rsidR="00114DEF" w:rsidRPr="00730DEC">
        <w:rPr>
          <w:rFonts w:ascii="Arial" w:hAnsi="Arial" w:cs="Arial"/>
          <w:color w:val="000000" w:themeColor="text1"/>
        </w:rPr>
        <w:t xml:space="preserve"> require</w:t>
      </w:r>
      <w:r w:rsidR="00DE23E1">
        <w:rPr>
          <w:rFonts w:ascii="Arial" w:hAnsi="Arial" w:cs="Arial"/>
          <w:color w:val="000000" w:themeColor="text1"/>
        </w:rPr>
        <w:t xml:space="preserve"> </w:t>
      </w:r>
      <w:r w:rsidR="00002A30" w:rsidRPr="00730DEC">
        <w:rPr>
          <w:rFonts w:ascii="Arial" w:hAnsi="Arial" w:cs="Arial"/>
          <w:color w:val="000000" w:themeColor="text1"/>
        </w:rPr>
        <w:t xml:space="preserve">preliminary </w:t>
      </w:r>
      <w:r w:rsidR="00114DEF" w:rsidRPr="00730DEC">
        <w:rPr>
          <w:rFonts w:ascii="Arial" w:hAnsi="Arial" w:cs="Arial"/>
          <w:color w:val="000000" w:themeColor="text1"/>
        </w:rPr>
        <w:t>financing</w:t>
      </w:r>
      <w:r w:rsidR="00EC45A1">
        <w:rPr>
          <w:rFonts w:ascii="Arial" w:hAnsi="Arial" w:cs="Arial"/>
          <w:color w:val="000000" w:themeColor="text1"/>
        </w:rPr>
        <w:t>.</w:t>
      </w:r>
      <w:r w:rsidR="003B13B1" w:rsidRPr="00730DEC">
        <w:rPr>
          <w:rFonts w:ascii="Arial" w:hAnsi="Arial" w:cs="Arial"/>
          <w:color w:val="000000" w:themeColor="text1"/>
        </w:rPr>
        <w:t xml:space="preserve"> </w:t>
      </w:r>
      <w:r w:rsidR="00EC45A1">
        <w:rPr>
          <w:rFonts w:ascii="Arial" w:hAnsi="Arial" w:cs="Arial"/>
          <w:color w:val="000000" w:themeColor="text1"/>
        </w:rPr>
        <w:t>A</w:t>
      </w:r>
      <w:r w:rsidR="00AD4744" w:rsidRPr="00730DEC">
        <w:rPr>
          <w:rFonts w:ascii="Arial" w:hAnsi="Arial" w:cs="Arial"/>
          <w:color w:val="000000" w:themeColor="text1"/>
        </w:rPr>
        <w:t>groecology methods require more time</w:t>
      </w:r>
      <w:r w:rsidR="00164E34" w:rsidRPr="00730DEC">
        <w:rPr>
          <w:rFonts w:ascii="Arial" w:hAnsi="Arial" w:cs="Arial"/>
          <w:color w:val="000000" w:themeColor="text1"/>
        </w:rPr>
        <w:t>, knowledge, training,</w:t>
      </w:r>
      <w:r w:rsidR="00AD4744" w:rsidRPr="00730DEC">
        <w:rPr>
          <w:rFonts w:ascii="Arial" w:hAnsi="Arial" w:cs="Arial"/>
          <w:color w:val="000000" w:themeColor="text1"/>
        </w:rPr>
        <w:t xml:space="preserve"> and labour than industrial farming</w:t>
      </w:r>
      <w:r w:rsidR="003B13B1" w:rsidRPr="00730DEC">
        <w:rPr>
          <w:rFonts w:ascii="Arial" w:hAnsi="Arial" w:cs="Arial"/>
          <w:color w:val="000000" w:themeColor="text1"/>
        </w:rPr>
        <w:t xml:space="preserve"> </w:t>
      </w:r>
      <w:r w:rsidR="00EC45A1">
        <w:rPr>
          <w:rFonts w:ascii="Arial" w:hAnsi="Arial" w:cs="Arial"/>
          <w:color w:val="000000" w:themeColor="text1"/>
        </w:rPr>
        <w:t>and</w:t>
      </w:r>
      <w:r w:rsidR="00AD4744" w:rsidRPr="00730DEC">
        <w:rPr>
          <w:rFonts w:ascii="Arial" w:hAnsi="Arial" w:cs="Arial"/>
          <w:color w:val="000000" w:themeColor="text1"/>
        </w:rPr>
        <w:t xml:space="preserve"> </w:t>
      </w:r>
      <w:r w:rsidR="001D07DE" w:rsidRPr="00730DEC">
        <w:rPr>
          <w:rFonts w:ascii="Arial" w:hAnsi="Arial" w:cs="Arial"/>
          <w:color w:val="000000" w:themeColor="text1"/>
        </w:rPr>
        <w:t xml:space="preserve">profitable sales outlets for </w:t>
      </w:r>
      <w:r w:rsidR="00927664" w:rsidRPr="00730DEC">
        <w:rPr>
          <w:rFonts w:ascii="Arial" w:hAnsi="Arial" w:cs="Arial"/>
        </w:rPr>
        <w:t xml:space="preserve">agroecological produce are </w:t>
      </w:r>
      <w:r w:rsidR="001D07DE" w:rsidRPr="00730DEC">
        <w:rPr>
          <w:rFonts w:ascii="Arial" w:hAnsi="Arial" w:cs="Arial"/>
        </w:rPr>
        <w:t>currently</w:t>
      </w:r>
      <w:r w:rsidR="00927664" w:rsidRPr="00730DEC">
        <w:rPr>
          <w:rFonts w:ascii="Arial" w:hAnsi="Arial" w:cs="Arial"/>
        </w:rPr>
        <w:t xml:space="preserve"> lacking</w:t>
      </w:r>
      <w:r w:rsidR="0005203E" w:rsidRPr="00730DEC">
        <w:rPr>
          <w:rFonts w:ascii="Arial" w:hAnsi="Arial" w:cs="Arial"/>
        </w:rPr>
        <w:t xml:space="preserve"> in many areas</w:t>
      </w:r>
      <w:r w:rsidR="00EC45A1">
        <w:rPr>
          <w:rFonts w:ascii="Arial" w:hAnsi="Arial" w:cs="Arial"/>
        </w:rPr>
        <w:t xml:space="preserve"> </w:t>
      </w:r>
      <w:r w:rsidR="00EC45A1" w:rsidRPr="00730DEC">
        <w:rPr>
          <w:rFonts w:ascii="Arial" w:hAnsi="Arial" w:cs="Arial"/>
        </w:rPr>
        <w:t>(IPES-Food, 2020)</w:t>
      </w:r>
      <w:r w:rsidR="003B13B1" w:rsidRPr="00730DEC">
        <w:rPr>
          <w:rFonts w:ascii="Arial" w:hAnsi="Arial" w:cs="Arial"/>
        </w:rPr>
        <w:t xml:space="preserve">. </w:t>
      </w:r>
      <w:r w:rsidR="00291CC6" w:rsidRPr="00730DEC">
        <w:rPr>
          <w:rFonts w:ascii="Arial" w:hAnsi="Arial" w:cs="Arial"/>
        </w:rPr>
        <w:t>For a</w:t>
      </w:r>
      <w:r w:rsidR="001E28D2" w:rsidRPr="00730DEC">
        <w:rPr>
          <w:rFonts w:ascii="Arial" w:hAnsi="Arial" w:cs="Arial"/>
        </w:rPr>
        <w:t xml:space="preserve"> widespread </w:t>
      </w:r>
      <w:r w:rsidR="00291CC6" w:rsidRPr="00730DEC">
        <w:rPr>
          <w:rFonts w:ascii="Arial" w:hAnsi="Arial" w:cs="Arial"/>
        </w:rPr>
        <w:t xml:space="preserve">agroecological system </w:t>
      </w:r>
      <w:r w:rsidR="00196989" w:rsidRPr="00730DEC">
        <w:rPr>
          <w:rFonts w:ascii="Arial" w:hAnsi="Arial" w:cs="Arial"/>
        </w:rPr>
        <w:t xml:space="preserve">to </w:t>
      </w:r>
      <w:r w:rsidR="00A737F5" w:rsidRPr="00730DEC">
        <w:rPr>
          <w:rFonts w:ascii="Arial" w:hAnsi="Arial" w:cs="Arial"/>
        </w:rPr>
        <w:t>prosper</w:t>
      </w:r>
      <w:r w:rsidR="001E28D2" w:rsidRPr="00730DEC">
        <w:rPr>
          <w:rFonts w:ascii="Arial" w:hAnsi="Arial" w:cs="Arial"/>
        </w:rPr>
        <w:t xml:space="preserve">, </w:t>
      </w:r>
      <w:r w:rsidR="005E6F48" w:rsidRPr="00730DEC">
        <w:rPr>
          <w:rFonts w:ascii="Arial" w:hAnsi="Arial" w:cs="Arial"/>
        </w:rPr>
        <w:t xml:space="preserve">the movement </w:t>
      </w:r>
      <w:r w:rsidR="00842AE4" w:rsidRPr="00730DEC">
        <w:rPr>
          <w:rFonts w:ascii="Arial" w:hAnsi="Arial" w:cs="Arial"/>
        </w:rPr>
        <w:t xml:space="preserve">must become less fragmented </w:t>
      </w:r>
      <w:r w:rsidR="00D84B14" w:rsidRPr="00730DEC">
        <w:rPr>
          <w:rFonts w:ascii="Arial" w:hAnsi="Arial" w:cs="Arial"/>
        </w:rPr>
        <w:t>and requires support</w:t>
      </w:r>
      <w:r w:rsidR="00BD18E2" w:rsidRPr="00730DEC">
        <w:rPr>
          <w:rFonts w:ascii="Arial" w:hAnsi="Arial" w:cs="Arial"/>
        </w:rPr>
        <w:t xml:space="preserve">ing comprehensive </w:t>
      </w:r>
      <w:r w:rsidR="00BD18E2" w:rsidRPr="00730DEC">
        <w:rPr>
          <w:rFonts w:ascii="Arial" w:hAnsi="Arial" w:cs="Arial"/>
        </w:rPr>
        <w:lastRenderedPageBreak/>
        <w:t xml:space="preserve">food policies. This would </w:t>
      </w:r>
      <w:r w:rsidR="0058550D" w:rsidRPr="00730DEC">
        <w:rPr>
          <w:rFonts w:ascii="Arial" w:hAnsi="Arial" w:cs="Arial"/>
        </w:rPr>
        <w:t>entail</w:t>
      </w:r>
      <w:r w:rsidR="00BD18E2" w:rsidRPr="00730DEC">
        <w:rPr>
          <w:rFonts w:ascii="Arial" w:hAnsi="Arial" w:cs="Arial"/>
        </w:rPr>
        <w:t xml:space="preserve"> collaboration between </w:t>
      </w:r>
      <w:r w:rsidR="007217D9" w:rsidRPr="00730DEC">
        <w:rPr>
          <w:rFonts w:ascii="Arial" w:hAnsi="Arial" w:cs="Arial"/>
        </w:rPr>
        <w:t>many stakeholders, including policymakers, consumers, NGOs, and supply chain actors</w:t>
      </w:r>
      <w:r w:rsidR="008B071F" w:rsidRPr="00730DEC">
        <w:rPr>
          <w:rFonts w:ascii="Arial" w:hAnsi="Arial" w:cs="Arial"/>
        </w:rPr>
        <w:t>.</w:t>
      </w:r>
    </w:p>
    <w:p w14:paraId="4BFDC0E6" w14:textId="7D280838" w:rsidR="00E7503D" w:rsidRPr="00730DEC" w:rsidRDefault="008B071F" w:rsidP="006056CC">
      <w:pPr>
        <w:pStyle w:val="NormalWeb"/>
        <w:spacing w:line="480" w:lineRule="auto"/>
        <w:rPr>
          <w:rFonts w:ascii="Arial" w:hAnsi="Arial" w:cs="Arial"/>
        </w:rPr>
      </w:pPr>
      <w:r w:rsidRPr="00730DEC">
        <w:rPr>
          <w:rFonts w:ascii="Arial" w:hAnsi="Arial" w:cs="Arial"/>
        </w:rPr>
        <w:t xml:space="preserve">As aforementioned, lobbying from </w:t>
      </w:r>
      <w:r w:rsidR="00EE5A59" w:rsidRPr="00730DEC">
        <w:rPr>
          <w:rFonts w:ascii="Arial" w:hAnsi="Arial" w:cs="Arial"/>
        </w:rPr>
        <w:t>actors who benefit from the current system hold power to counter the formation of such policies</w:t>
      </w:r>
      <w:r w:rsidR="00A84DA2" w:rsidRPr="00730DEC">
        <w:rPr>
          <w:rFonts w:ascii="Arial" w:hAnsi="Arial" w:cs="Arial"/>
        </w:rPr>
        <w:t>.</w:t>
      </w:r>
      <w:r w:rsidR="00CC331B" w:rsidRPr="00730DEC">
        <w:rPr>
          <w:rFonts w:ascii="Arial" w:hAnsi="Arial" w:cs="Arial"/>
        </w:rPr>
        <w:t xml:space="preserve"> S</w:t>
      </w:r>
      <w:r w:rsidR="00767AAC" w:rsidRPr="00730DEC">
        <w:rPr>
          <w:rFonts w:ascii="Arial" w:hAnsi="Arial" w:cs="Arial"/>
        </w:rPr>
        <w:t xml:space="preserve">witching to agroecological systems would </w:t>
      </w:r>
      <w:r w:rsidR="00CC331B" w:rsidRPr="00730DEC">
        <w:rPr>
          <w:rFonts w:ascii="Arial" w:hAnsi="Arial" w:cs="Arial"/>
        </w:rPr>
        <w:t xml:space="preserve">also </w:t>
      </w:r>
      <w:r w:rsidR="00E43B5F">
        <w:rPr>
          <w:rFonts w:ascii="Arial" w:hAnsi="Arial" w:cs="Arial"/>
        </w:rPr>
        <w:t>require</w:t>
      </w:r>
      <w:r w:rsidR="000B6430" w:rsidRPr="00730DEC">
        <w:rPr>
          <w:rFonts w:ascii="Arial" w:hAnsi="Arial" w:cs="Arial"/>
        </w:rPr>
        <w:t xml:space="preserve"> higher food prices and flexitarian diets</w:t>
      </w:r>
      <w:r w:rsidR="00A40CCF" w:rsidRPr="00730DEC">
        <w:rPr>
          <w:rFonts w:ascii="Arial" w:hAnsi="Arial" w:cs="Arial"/>
        </w:rPr>
        <w:t>, which would likely cause consumer resistance</w:t>
      </w:r>
      <w:r w:rsidR="00F47173" w:rsidRPr="00730DEC">
        <w:rPr>
          <w:rFonts w:ascii="Arial" w:hAnsi="Arial" w:cs="Arial"/>
        </w:rPr>
        <w:t xml:space="preserve">. To combat </w:t>
      </w:r>
      <w:r w:rsidR="00062764" w:rsidRPr="00730DEC">
        <w:rPr>
          <w:rFonts w:ascii="Arial" w:hAnsi="Arial" w:cs="Arial"/>
        </w:rPr>
        <w:t xml:space="preserve">opposition to changes, a new value </w:t>
      </w:r>
      <w:r w:rsidR="00A07106" w:rsidRPr="00730DEC">
        <w:rPr>
          <w:rFonts w:ascii="Arial" w:hAnsi="Arial" w:cs="Arial"/>
        </w:rPr>
        <w:t>ideology</w:t>
      </w:r>
      <w:r w:rsidR="00062764" w:rsidRPr="00730DEC">
        <w:rPr>
          <w:rFonts w:ascii="Arial" w:hAnsi="Arial" w:cs="Arial"/>
        </w:rPr>
        <w:t xml:space="preserve"> will be required, emphasising </w:t>
      </w:r>
      <w:r w:rsidR="007D4DEE" w:rsidRPr="00730DEC">
        <w:rPr>
          <w:rFonts w:ascii="Arial" w:hAnsi="Arial" w:cs="Arial"/>
        </w:rPr>
        <w:t xml:space="preserve">collective values </w:t>
      </w:r>
      <w:r w:rsidR="00304335" w:rsidRPr="00730DEC">
        <w:rPr>
          <w:rFonts w:ascii="Arial" w:hAnsi="Arial" w:cs="Arial"/>
        </w:rPr>
        <w:t xml:space="preserve">that </w:t>
      </w:r>
      <w:r w:rsidR="000B4246">
        <w:rPr>
          <w:rFonts w:ascii="Arial" w:hAnsi="Arial" w:cs="Arial"/>
        </w:rPr>
        <w:t>prize</w:t>
      </w:r>
      <w:r w:rsidR="00304335" w:rsidRPr="00730DEC">
        <w:rPr>
          <w:rFonts w:ascii="Arial" w:hAnsi="Arial" w:cs="Arial"/>
        </w:rPr>
        <w:t xml:space="preserve"> the relationship between human activity, the economy, and the environment. </w:t>
      </w:r>
      <w:r w:rsidR="006C6841" w:rsidRPr="00730DEC">
        <w:rPr>
          <w:rFonts w:ascii="Arial" w:hAnsi="Arial" w:cs="Arial"/>
        </w:rPr>
        <w:t>This ideology</w:t>
      </w:r>
      <w:r w:rsidR="00304335" w:rsidRPr="00730DEC">
        <w:rPr>
          <w:rFonts w:ascii="Arial" w:hAnsi="Arial" w:cs="Arial"/>
        </w:rPr>
        <w:t xml:space="preserve"> </w:t>
      </w:r>
      <w:r w:rsidR="006C6841" w:rsidRPr="00730DEC">
        <w:rPr>
          <w:rFonts w:ascii="Arial" w:hAnsi="Arial" w:cs="Arial"/>
        </w:rPr>
        <w:t>change</w:t>
      </w:r>
      <w:r w:rsidR="00304335" w:rsidRPr="00730DEC">
        <w:rPr>
          <w:rFonts w:ascii="Arial" w:hAnsi="Arial" w:cs="Arial"/>
        </w:rPr>
        <w:t xml:space="preserve"> require</w:t>
      </w:r>
      <w:r w:rsidR="000E671C" w:rsidRPr="00730DEC">
        <w:rPr>
          <w:rFonts w:ascii="Arial" w:hAnsi="Arial" w:cs="Arial"/>
        </w:rPr>
        <w:t>s</w:t>
      </w:r>
      <w:r w:rsidR="00161CF1">
        <w:rPr>
          <w:rFonts w:ascii="Arial" w:hAnsi="Arial" w:cs="Arial"/>
        </w:rPr>
        <w:t xml:space="preserve"> </w:t>
      </w:r>
      <w:r w:rsidR="000E671C" w:rsidRPr="00730DEC">
        <w:rPr>
          <w:rFonts w:ascii="Arial" w:hAnsi="Arial" w:cs="Arial"/>
        </w:rPr>
        <w:t xml:space="preserve">“alternative measures of success ... reflected not in the metric of money but in metrics that reflect human prosperity in a flourishing web of life” (Raworth, 2018:279). </w:t>
      </w:r>
      <w:r w:rsidR="00226A14" w:rsidRPr="00730DEC">
        <w:rPr>
          <w:rFonts w:ascii="Arial" w:hAnsi="Arial" w:cs="Arial"/>
        </w:rPr>
        <w:t xml:space="preserve">Such a huge paradigm shift </w:t>
      </w:r>
      <w:r w:rsidR="00B27A61" w:rsidRPr="00730DEC">
        <w:rPr>
          <w:rFonts w:ascii="Arial" w:hAnsi="Arial" w:cs="Arial"/>
        </w:rPr>
        <w:t xml:space="preserve">would not be easily </w:t>
      </w:r>
      <w:r w:rsidR="006C6841" w:rsidRPr="00730DEC">
        <w:rPr>
          <w:rFonts w:ascii="Arial" w:hAnsi="Arial" w:cs="Arial"/>
        </w:rPr>
        <w:t>attained</w:t>
      </w:r>
      <w:r w:rsidR="008A4291" w:rsidRPr="00730DEC">
        <w:rPr>
          <w:rFonts w:ascii="Arial" w:hAnsi="Arial" w:cs="Arial"/>
        </w:rPr>
        <w:t xml:space="preserve">. </w:t>
      </w:r>
      <w:r w:rsidR="00700BB8" w:rsidRPr="00730DEC">
        <w:rPr>
          <w:rFonts w:ascii="Arial" w:hAnsi="Arial" w:cs="Arial"/>
        </w:rPr>
        <w:t>A</w:t>
      </w:r>
      <w:r w:rsidR="00B27A61" w:rsidRPr="00730DEC">
        <w:rPr>
          <w:rFonts w:ascii="Arial" w:hAnsi="Arial" w:cs="Arial"/>
        </w:rPr>
        <w:t>ll stakeholder groups</w:t>
      </w:r>
      <w:r w:rsidR="00700BB8" w:rsidRPr="00730DEC">
        <w:rPr>
          <w:rFonts w:ascii="Arial" w:hAnsi="Arial" w:cs="Arial"/>
        </w:rPr>
        <w:t xml:space="preserve"> would need to </w:t>
      </w:r>
      <w:r w:rsidR="00CB10B1" w:rsidRPr="00730DEC">
        <w:rPr>
          <w:rFonts w:ascii="Arial" w:hAnsi="Arial" w:cs="Arial"/>
        </w:rPr>
        <w:t>display</w:t>
      </w:r>
      <w:r w:rsidR="00700BB8" w:rsidRPr="00730DEC">
        <w:rPr>
          <w:rFonts w:ascii="Arial" w:hAnsi="Arial" w:cs="Arial"/>
        </w:rPr>
        <w:t xml:space="preserve"> resilience and support </w:t>
      </w:r>
      <w:r w:rsidR="00B06A30" w:rsidRPr="00730DEC">
        <w:rPr>
          <w:rFonts w:ascii="Arial" w:hAnsi="Arial" w:cs="Arial"/>
        </w:rPr>
        <w:t>to pressure those in power to implement change.</w:t>
      </w:r>
      <w:r w:rsidR="00190450" w:rsidRPr="00730DEC">
        <w:rPr>
          <w:rFonts w:ascii="Arial" w:hAnsi="Arial" w:cs="Arial"/>
        </w:rPr>
        <w:t xml:space="preserve"> </w:t>
      </w:r>
      <w:r w:rsidR="00190450" w:rsidRPr="00730DEC">
        <w:rPr>
          <w:rFonts w:ascii="Arial" w:hAnsi="Arial" w:cs="Arial"/>
          <w:i/>
          <w:iCs/>
        </w:rPr>
        <w:t>IPES</w:t>
      </w:r>
      <w:r w:rsidR="004E1584" w:rsidRPr="00730DEC">
        <w:rPr>
          <w:rFonts w:ascii="Arial" w:hAnsi="Arial" w:cs="Arial"/>
        </w:rPr>
        <w:t xml:space="preserve"> (</w:t>
      </w:r>
      <w:r w:rsidR="00A1763A" w:rsidRPr="00730DEC">
        <w:rPr>
          <w:rFonts w:ascii="Arial" w:hAnsi="Arial" w:cs="Arial"/>
        </w:rPr>
        <w:t>2021</w:t>
      </w:r>
      <w:r w:rsidR="00B843D9" w:rsidRPr="00730DEC">
        <w:rPr>
          <w:rFonts w:ascii="Arial" w:hAnsi="Arial" w:cs="Arial"/>
        </w:rPr>
        <w:t>: 20</w:t>
      </w:r>
      <w:r w:rsidR="00A1763A" w:rsidRPr="00730DEC">
        <w:rPr>
          <w:rFonts w:ascii="Arial" w:hAnsi="Arial" w:cs="Arial"/>
        </w:rPr>
        <w:t xml:space="preserve">) are optimistic about </w:t>
      </w:r>
      <w:r w:rsidR="006759F7" w:rsidRPr="00730DEC">
        <w:rPr>
          <w:rFonts w:ascii="Arial" w:hAnsi="Arial" w:cs="Arial"/>
        </w:rPr>
        <w:t xml:space="preserve">civil society’s ability to </w:t>
      </w:r>
      <w:r w:rsidR="002B4EF3" w:rsidRPr="00730DEC">
        <w:rPr>
          <w:rFonts w:ascii="Arial" w:hAnsi="Arial" w:cs="Arial"/>
        </w:rPr>
        <w:t xml:space="preserve">adapt to a new system, </w:t>
      </w:r>
      <w:r w:rsidR="000A3761" w:rsidRPr="00730DEC">
        <w:rPr>
          <w:rFonts w:ascii="Arial" w:hAnsi="Arial" w:cs="Arial"/>
        </w:rPr>
        <w:t xml:space="preserve">asserting that </w:t>
      </w:r>
      <w:r w:rsidR="00D23E4E" w:rsidRPr="00730DEC">
        <w:rPr>
          <w:rFonts w:ascii="Arial" w:hAnsi="Arial" w:cs="Arial"/>
        </w:rPr>
        <w:t>a</w:t>
      </w:r>
      <w:r w:rsidR="008E1F92" w:rsidRPr="00730DEC">
        <w:rPr>
          <w:rFonts w:ascii="Arial" w:hAnsi="Arial" w:cs="Arial"/>
        </w:rPr>
        <w:t>n alternative</w:t>
      </w:r>
      <w:r w:rsidR="00CB10B1" w:rsidRPr="00730DEC">
        <w:rPr>
          <w:rFonts w:ascii="Arial" w:hAnsi="Arial" w:cs="Arial"/>
        </w:rPr>
        <w:t>,</w:t>
      </w:r>
      <w:r w:rsidR="00B843D9" w:rsidRPr="00730DEC">
        <w:rPr>
          <w:rFonts w:ascii="Arial" w:hAnsi="Arial" w:cs="Arial"/>
        </w:rPr>
        <w:t xml:space="preserve"> </w:t>
      </w:r>
      <w:r w:rsidR="006613A6" w:rsidRPr="00730DEC">
        <w:rPr>
          <w:rFonts w:ascii="Arial" w:hAnsi="Arial" w:cs="Arial"/>
        </w:rPr>
        <w:t>future-oriented</w:t>
      </w:r>
      <w:r w:rsidR="008E1F92" w:rsidRPr="00730DEC">
        <w:rPr>
          <w:rFonts w:ascii="Arial" w:hAnsi="Arial" w:cs="Arial"/>
        </w:rPr>
        <w:t xml:space="preserve"> and </w:t>
      </w:r>
      <w:r w:rsidR="00DA02FC" w:rsidRPr="00730DEC">
        <w:rPr>
          <w:rFonts w:ascii="Arial" w:hAnsi="Arial" w:cs="Arial"/>
        </w:rPr>
        <w:t xml:space="preserve">sustainable </w:t>
      </w:r>
      <w:r w:rsidR="000E1272" w:rsidRPr="00730DEC">
        <w:rPr>
          <w:rFonts w:ascii="Arial" w:hAnsi="Arial" w:cs="Arial"/>
        </w:rPr>
        <w:t xml:space="preserve">system is “urgently needed” </w:t>
      </w:r>
      <w:r w:rsidR="005A0A99" w:rsidRPr="00730DEC">
        <w:rPr>
          <w:rFonts w:ascii="Arial" w:hAnsi="Arial" w:cs="Arial"/>
        </w:rPr>
        <w:t xml:space="preserve">to counter the </w:t>
      </w:r>
      <w:r w:rsidR="00B843D9" w:rsidRPr="00730DEC">
        <w:rPr>
          <w:rFonts w:ascii="Arial" w:hAnsi="Arial" w:cs="Arial"/>
        </w:rPr>
        <w:t>global food crisis.</w:t>
      </w:r>
    </w:p>
    <w:p w14:paraId="1A804656" w14:textId="4676EB24" w:rsidR="00C232F1" w:rsidRPr="00730DEC" w:rsidRDefault="00C232F1" w:rsidP="006056CC">
      <w:pPr>
        <w:spacing w:line="480" w:lineRule="auto"/>
        <w:rPr>
          <w:rFonts w:ascii="Arial" w:hAnsi="Arial" w:cs="Arial"/>
          <w:b/>
          <w:bCs/>
          <w:color w:val="000000" w:themeColor="text1"/>
        </w:rPr>
      </w:pPr>
      <w:r w:rsidRPr="00730DEC">
        <w:rPr>
          <w:rFonts w:ascii="Arial" w:hAnsi="Arial" w:cs="Arial"/>
          <w:b/>
          <w:bCs/>
          <w:color w:val="000000" w:themeColor="text1"/>
        </w:rPr>
        <w:t>Conclusion</w:t>
      </w:r>
    </w:p>
    <w:p w14:paraId="4A38A7C0" w14:textId="01E53127" w:rsidR="00E509B6" w:rsidRDefault="00E509B6" w:rsidP="006056CC">
      <w:pPr>
        <w:spacing w:line="480" w:lineRule="auto"/>
        <w:rPr>
          <w:rFonts w:ascii="Arial" w:hAnsi="Arial" w:cs="Arial"/>
          <w:color w:val="000000" w:themeColor="text1"/>
        </w:rPr>
      </w:pPr>
      <w:r w:rsidRPr="00730DEC">
        <w:rPr>
          <w:rFonts w:ascii="Arial" w:hAnsi="Arial" w:cs="Arial"/>
          <w:color w:val="000000" w:themeColor="text1"/>
        </w:rPr>
        <w:t xml:space="preserve">This paper has </w:t>
      </w:r>
      <w:r w:rsidR="002B609D" w:rsidRPr="00730DEC">
        <w:rPr>
          <w:rFonts w:ascii="Arial" w:hAnsi="Arial" w:cs="Arial"/>
          <w:color w:val="000000" w:themeColor="text1"/>
        </w:rPr>
        <w:t xml:space="preserve">evaluated the policy, market, and institutional failures that have contributed </w:t>
      </w:r>
      <w:r w:rsidR="00FE4AF5" w:rsidRPr="00730DEC">
        <w:rPr>
          <w:rFonts w:ascii="Arial" w:hAnsi="Arial" w:cs="Arial"/>
          <w:color w:val="000000" w:themeColor="text1"/>
        </w:rPr>
        <w:t xml:space="preserve">current global food </w:t>
      </w:r>
      <w:r w:rsidR="007468E4" w:rsidRPr="000425BE">
        <w:rPr>
          <w:rFonts w:ascii="Arial" w:hAnsi="Arial" w:cs="Arial"/>
          <w:color w:val="000000" w:themeColor="text1"/>
        </w:rPr>
        <w:t>crisis and</w:t>
      </w:r>
      <w:r w:rsidR="00F20359" w:rsidRPr="000425BE">
        <w:rPr>
          <w:rFonts w:ascii="Arial" w:hAnsi="Arial" w:cs="Arial"/>
          <w:color w:val="000000" w:themeColor="text1"/>
        </w:rPr>
        <w:t xml:space="preserve"> has</w:t>
      </w:r>
      <w:r w:rsidR="00FE4AF5" w:rsidRPr="000425BE">
        <w:rPr>
          <w:rFonts w:ascii="Arial" w:hAnsi="Arial" w:cs="Arial"/>
          <w:color w:val="000000" w:themeColor="text1"/>
        </w:rPr>
        <w:t xml:space="preserve"> </w:t>
      </w:r>
      <w:r w:rsidR="00F20359" w:rsidRPr="000425BE">
        <w:rPr>
          <w:rFonts w:ascii="Arial" w:hAnsi="Arial" w:cs="Arial"/>
          <w:color w:val="000000" w:themeColor="text1"/>
        </w:rPr>
        <w:t>explored</w:t>
      </w:r>
      <w:r w:rsidR="00FE4AF5" w:rsidRPr="000425BE">
        <w:rPr>
          <w:rFonts w:ascii="Arial" w:hAnsi="Arial" w:cs="Arial"/>
          <w:color w:val="000000" w:themeColor="text1"/>
        </w:rPr>
        <w:t xml:space="preserve"> various market and non-market approaches </w:t>
      </w:r>
      <w:r w:rsidR="00F20359" w:rsidRPr="000425BE">
        <w:rPr>
          <w:rFonts w:ascii="Arial" w:hAnsi="Arial" w:cs="Arial"/>
          <w:color w:val="000000" w:themeColor="text1"/>
        </w:rPr>
        <w:t xml:space="preserve">to </w:t>
      </w:r>
      <w:r w:rsidR="007468E4" w:rsidRPr="000425BE">
        <w:rPr>
          <w:rFonts w:ascii="Arial" w:hAnsi="Arial" w:cs="Arial"/>
          <w:color w:val="000000" w:themeColor="text1"/>
        </w:rPr>
        <w:t xml:space="preserve">addressing the </w:t>
      </w:r>
      <w:r w:rsidR="00E97735" w:rsidRPr="000425BE">
        <w:rPr>
          <w:rFonts w:ascii="Arial" w:hAnsi="Arial" w:cs="Arial"/>
          <w:color w:val="000000" w:themeColor="text1"/>
        </w:rPr>
        <w:t>related problems</w:t>
      </w:r>
      <w:r w:rsidR="007468E4" w:rsidRPr="000425BE">
        <w:rPr>
          <w:rFonts w:ascii="Arial" w:hAnsi="Arial" w:cs="Arial"/>
          <w:color w:val="000000" w:themeColor="text1"/>
        </w:rPr>
        <w:t>.</w:t>
      </w:r>
      <w:r w:rsidR="000425BE" w:rsidRPr="000425BE">
        <w:rPr>
          <w:rFonts w:ascii="Arial" w:hAnsi="Arial" w:cs="Arial"/>
          <w:color w:val="000000" w:themeColor="text1"/>
        </w:rPr>
        <w:t xml:space="preserve"> </w:t>
      </w:r>
      <w:r w:rsidR="000F7EE6">
        <w:rPr>
          <w:rFonts w:ascii="Arial" w:hAnsi="Arial" w:cs="Arial"/>
          <w:color w:val="000000" w:themeColor="text1"/>
        </w:rPr>
        <w:t>It has emphasised that o</w:t>
      </w:r>
      <w:r w:rsidR="000425BE">
        <w:rPr>
          <w:rFonts w:ascii="Arial" w:hAnsi="Arial" w:cs="Arial"/>
          <w:color w:val="000000" w:themeColor="text1"/>
        </w:rPr>
        <w:t>ur global</w:t>
      </w:r>
      <w:r w:rsidR="000425BE" w:rsidRPr="000425BE">
        <w:rPr>
          <w:rFonts w:ascii="Arial" w:hAnsi="Arial" w:cs="Arial"/>
          <w:color w:val="000000" w:themeColor="text1"/>
        </w:rPr>
        <w:t xml:space="preserve"> food system is contributing to a sustainability disaster.</w:t>
      </w:r>
    </w:p>
    <w:p w14:paraId="693F40A7" w14:textId="77777777" w:rsidR="00E449B2" w:rsidRDefault="00E449B2" w:rsidP="006056CC">
      <w:pPr>
        <w:spacing w:line="480" w:lineRule="auto"/>
        <w:rPr>
          <w:rFonts w:ascii="Arial" w:hAnsi="Arial" w:cs="Arial"/>
          <w:color w:val="000000" w:themeColor="text1"/>
        </w:rPr>
      </w:pPr>
    </w:p>
    <w:p w14:paraId="7630B270" w14:textId="57E58415" w:rsidR="0080267B" w:rsidRDefault="0080267B" w:rsidP="006056CC">
      <w:pPr>
        <w:spacing w:line="480" w:lineRule="auto"/>
        <w:rPr>
          <w:rFonts w:ascii="Arial" w:hAnsi="Arial" w:cs="Arial"/>
          <w:color w:val="000000" w:themeColor="text1"/>
        </w:rPr>
      </w:pPr>
      <w:r w:rsidRPr="00730DEC">
        <w:rPr>
          <w:rFonts w:ascii="Arial" w:hAnsi="Arial" w:cs="Arial"/>
          <w:color w:val="000000" w:themeColor="text1"/>
        </w:rPr>
        <w:t xml:space="preserve">Corporations </w:t>
      </w:r>
      <w:r w:rsidR="008309E7" w:rsidRPr="00730DEC">
        <w:rPr>
          <w:rFonts w:ascii="Arial" w:hAnsi="Arial" w:cs="Arial"/>
          <w:color w:val="000000" w:themeColor="text1"/>
        </w:rPr>
        <w:t xml:space="preserve">certainly </w:t>
      </w:r>
      <w:r w:rsidRPr="00730DEC">
        <w:rPr>
          <w:rFonts w:ascii="Arial" w:hAnsi="Arial" w:cs="Arial"/>
          <w:color w:val="000000" w:themeColor="text1"/>
        </w:rPr>
        <w:t>can – and must – improve their ethical conduct</w:t>
      </w:r>
      <w:r w:rsidR="00D06D0A" w:rsidRPr="00730DEC">
        <w:rPr>
          <w:rFonts w:ascii="Arial" w:hAnsi="Arial" w:cs="Arial"/>
          <w:color w:val="000000" w:themeColor="text1"/>
        </w:rPr>
        <w:t xml:space="preserve"> and</w:t>
      </w:r>
      <w:r w:rsidR="007B550C" w:rsidRPr="00730DEC">
        <w:rPr>
          <w:rFonts w:ascii="Arial" w:hAnsi="Arial" w:cs="Arial"/>
          <w:color w:val="000000" w:themeColor="text1"/>
        </w:rPr>
        <w:t xml:space="preserve"> </w:t>
      </w:r>
      <w:r w:rsidR="00D06D0A" w:rsidRPr="00730DEC">
        <w:rPr>
          <w:rFonts w:ascii="Arial" w:hAnsi="Arial" w:cs="Arial"/>
          <w:color w:val="000000" w:themeColor="text1"/>
        </w:rPr>
        <w:t xml:space="preserve">implement responsible </w:t>
      </w:r>
      <w:r w:rsidR="00A46314" w:rsidRPr="00730DEC">
        <w:rPr>
          <w:rFonts w:ascii="Arial" w:hAnsi="Arial" w:cs="Arial"/>
          <w:color w:val="000000" w:themeColor="text1"/>
        </w:rPr>
        <w:t>business</w:t>
      </w:r>
      <w:r w:rsidR="00D06D0A" w:rsidRPr="00730DEC">
        <w:rPr>
          <w:rFonts w:ascii="Arial" w:hAnsi="Arial" w:cs="Arial"/>
          <w:color w:val="000000" w:themeColor="text1"/>
        </w:rPr>
        <w:t xml:space="preserve"> strategies. However, </w:t>
      </w:r>
      <w:r w:rsidR="00891964" w:rsidRPr="00730DEC">
        <w:rPr>
          <w:rFonts w:ascii="Arial" w:hAnsi="Arial" w:cs="Arial"/>
          <w:color w:val="000000" w:themeColor="text1"/>
        </w:rPr>
        <w:t>attempts to use</w:t>
      </w:r>
      <w:r w:rsidR="00D06D0A" w:rsidRPr="00730DEC">
        <w:rPr>
          <w:rFonts w:ascii="Arial" w:hAnsi="Arial" w:cs="Arial"/>
          <w:color w:val="000000" w:themeColor="text1"/>
        </w:rPr>
        <w:t xml:space="preserve"> CSR and </w:t>
      </w:r>
      <w:r w:rsidR="005B6721" w:rsidRPr="00730DEC">
        <w:rPr>
          <w:rFonts w:ascii="Arial" w:hAnsi="Arial" w:cs="Arial"/>
          <w:color w:val="000000" w:themeColor="text1"/>
        </w:rPr>
        <w:t xml:space="preserve">market-based approaches </w:t>
      </w:r>
      <w:r w:rsidR="000E0727" w:rsidRPr="00730DEC">
        <w:rPr>
          <w:rFonts w:ascii="Arial" w:hAnsi="Arial" w:cs="Arial"/>
          <w:color w:val="000000" w:themeColor="text1"/>
        </w:rPr>
        <w:t>to</w:t>
      </w:r>
      <w:r w:rsidR="006A4F3D" w:rsidRPr="00730DEC">
        <w:rPr>
          <w:rFonts w:ascii="Arial" w:hAnsi="Arial" w:cs="Arial"/>
          <w:color w:val="000000" w:themeColor="text1"/>
        </w:rPr>
        <w:t xml:space="preserve"> solve the food crisis</w:t>
      </w:r>
      <w:r w:rsidR="00302E09" w:rsidRPr="00730DEC">
        <w:rPr>
          <w:rFonts w:ascii="Arial" w:hAnsi="Arial" w:cs="Arial"/>
          <w:color w:val="000000" w:themeColor="text1"/>
        </w:rPr>
        <w:t xml:space="preserve"> </w:t>
      </w:r>
      <w:r w:rsidR="00891964" w:rsidRPr="00730DEC">
        <w:rPr>
          <w:rFonts w:ascii="Arial" w:hAnsi="Arial" w:cs="Arial"/>
          <w:color w:val="000000" w:themeColor="text1"/>
        </w:rPr>
        <w:t>are, ultimately,</w:t>
      </w:r>
      <w:r w:rsidR="00302E09" w:rsidRPr="00730DEC">
        <w:rPr>
          <w:rFonts w:ascii="Arial" w:hAnsi="Arial" w:cs="Arial"/>
          <w:color w:val="000000" w:themeColor="text1"/>
        </w:rPr>
        <w:t xml:space="preserve"> enormously</w:t>
      </w:r>
      <w:r w:rsidR="000E0727" w:rsidRPr="00730DEC">
        <w:rPr>
          <w:rFonts w:ascii="Arial" w:hAnsi="Arial" w:cs="Arial"/>
          <w:color w:val="000000" w:themeColor="text1"/>
        </w:rPr>
        <w:t xml:space="preserve"> inadequate.</w:t>
      </w:r>
      <w:r w:rsidR="00302E09" w:rsidRPr="00730DEC">
        <w:rPr>
          <w:rFonts w:ascii="Arial" w:hAnsi="Arial" w:cs="Arial"/>
          <w:color w:val="000000" w:themeColor="text1"/>
        </w:rPr>
        <w:t xml:space="preserve"> The </w:t>
      </w:r>
      <w:r w:rsidR="00302E09" w:rsidRPr="00730DEC">
        <w:rPr>
          <w:rFonts w:ascii="Arial" w:hAnsi="Arial" w:cs="Arial"/>
          <w:color w:val="000000" w:themeColor="text1"/>
        </w:rPr>
        <w:lastRenderedPageBreak/>
        <w:t>current neoliberal system perpetuates power imbalances</w:t>
      </w:r>
      <w:r w:rsidR="00B30B8F" w:rsidRPr="00730DEC">
        <w:rPr>
          <w:rFonts w:ascii="Arial" w:hAnsi="Arial" w:cs="Arial"/>
          <w:color w:val="000000" w:themeColor="text1"/>
        </w:rPr>
        <w:t xml:space="preserve"> and </w:t>
      </w:r>
      <w:r w:rsidR="00DA1026" w:rsidRPr="00730DEC">
        <w:rPr>
          <w:rFonts w:ascii="Arial" w:hAnsi="Arial" w:cs="Arial"/>
          <w:color w:val="000000" w:themeColor="text1"/>
        </w:rPr>
        <w:t>exploitatio</w:t>
      </w:r>
      <w:r w:rsidR="00B30B8F" w:rsidRPr="00730DEC">
        <w:rPr>
          <w:rFonts w:ascii="Arial" w:hAnsi="Arial" w:cs="Arial"/>
          <w:color w:val="000000" w:themeColor="text1"/>
        </w:rPr>
        <w:t>n</w:t>
      </w:r>
      <w:r w:rsidR="00065C69">
        <w:rPr>
          <w:rFonts w:ascii="Arial" w:hAnsi="Arial" w:cs="Arial"/>
          <w:color w:val="000000" w:themeColor="text1"/>
        </w:rPr>
        <w:t xml:space="preserve">. A </w:t>
      </w:r>
      <w:r w:rsidR="00065C69" w:rsidRPr="00730DEC">
        <w:rPr>
          <w:rFonts w:ascii="Arial" w:hAnsi="Arial" w:cs="Arial"/>
          <w:color w:val="000000" w:themeColor="text1"/>
        </w:rPr>
        <w:t>fundamental problem with the system is the relentless pursuit of profit and the excessive commodification of capital.</w:t>
      </w:r>
      <w:r w:rsidR="00B30B8F" w:rsidRPr="00730DEC">
        <w:rPr>
          <w:rFonts w:ascii="Arial" w:hAnsi="Arial" w:cs="Arial"/>
          <w:color w:val="000000" w:themeColor="text1"/>
        </w:rPr>
        <w:t xml:space="preserve"> </w:t>
      </w:r>
      <w:r w:rsidR="00445FAC" w:rsidRPr="00730DEC">
        <w:rPr>
          <w:rFonts w:ascii="Arial" w:hAnsi="Arial" w:cs="Arial"/>
          <w:color w:val="000000" w:themeColor="text1"/>
        </w:rPr>
        <w:t>To</w:t>
      </w:r>
      <w:r w:rsidR="00B30B8F" w:rsidRPr="00730DEC">
        <w:rPr>
          <w:rFonts w:ascii="Arial" w:hAnsi="Arial" w:cs="Arial"/>
          <w:color w:val="000000" w:themeColor="text1"/>
        </w:rPr>
        <w:t xml:space="preserve"> address the issues of the food crisis, the very foundations of the system must be overturned and </w:t>
      </w:r>
      <w:r w:rsidR="00713A55" w:rsidRPr="00730DEC">
        <w:rPr>
          <w:rFonts w:ascii="Arial" w:hAnsi="Arial" w:cs="Arial"/>
          <w:color w:val="000000" w:themeColor="text1"/>
        </w:rPr>
        <w:t>replaced</w:t>
      </w:r>
      <w:r w:rsidR="00861A8E" w:rsidRPr="00730DEC">
        <w:rPr>
          <w:rFonts w:ascii="Arial" w:hAnsi="Arial" w:cs="Arial"/>
          <w:color w:val="000000" w:themeColor="text1"/>
        </w:rPr>
        <w:t xml:space="preserve"> by a</w:t>
      </w:r>
      <w:r w:rsidR="00231263" w:rsidRPr="00730DEC">
        <w:rPr>
          <w:rFonts w:ascii="Arial" w:hAnsi="Arial" w:cs="Arial"/>
          <w:color w:val="000000" w:themeColor="text1"/>
        </w:rPr>
        <w:t xml:space="preserve"> new paradigm</w:t>
      </w:r>
      <w:r w:rsidR="00861A8E" w:rsidRPr="00730DEC">
        <w:rPr>
          <w:rFonts w:ascii="Arial" w:hAnsi="Arial" w:cs="Arial"/>
          <w:color w:val="000000" w:themeColor="text1"/>
        </w:rPr>
        <w:t>.</w:t>
      </w:r>
      <w:r w:rsidR="004415A1" w:rsidRPr="00730DEC">
        <w:rPr>
          <w:rFonts w:ascii="Arial" w:hAnsi="Arial" w:cs="Arial"/>
          <w:color w:val="000000" w:themeColor="text1"/>
        </w:rPr>
        <w:t xml:space="preserve"> </w:t>
      </w:r>
      <w:r w:rsidR="00985CF6" w:rsidRPr="00730DEC">
        <w:rPr>
          <w:rFonts w:ascii="Arial" w:hAnsi="Arial" w:cs="Arial"/>
          <w:color w:val="000000" w:themeColor="text1"/>
        </w:rPr>
        <w:t>This</w:t>
      </w:r>
      <w:r w:rsidR="004415A1" w:rsidRPr="00730DEC">
        <w:rPr>
          <w:rFonts w:ascii="Arial" w:hAnsi="Arial" w:cs="Arial"/>
          <w:color w:val="000000" w:themeColor="text1"/>
        </w:rPr>
        <w:t xml:space="preserve"> new system </w:t>
      </w:r>
      <w:r w:rsidR="00065C69">
        <w:rPr>
          <w:rFonts w:ascii="Arial" w:hAnsi="Arial" w:cs="Arial"/>
          <w:color w:val="000000" w:themeColor="text1"/>
        </w:rPr>
        <w:t>must</w:t>
      </w:r>
      <w:r w:rsidR="004415A1" w:rsidRPr="00730DEC">
        <w:rPr>
          <w:rFonts w:ascii="Arial" w:hAnsi="Arial" w:cs="Arial"/>
          <w:color w:val="000000" w:themeColor="text1"/>
        </w:rPr>
        <w:t xml:space="preserve"> be</w:t>
      </w:r>
      <w:r w:rsidR="00861A8E" w:rsidRPr="00730DEC">
        <w:rPr>
          <w:rFonts w:ascii="Arial" w:hAnsi="Arial" w:cs="Arial"/>
          <w:color w:val="000000" w:themeColor="text1"/>
        </w:rPr>
        <w:t xml:space="preserve"> </w:t>
      </w:r>
      <w:r w:rsidR="00105045" w:rsidRPr="00730DEC">
        <w:rPr>
          <w:rFonts w:ascii="Arial" w:hAnsi="Arial" w:cs="Arial"/>
          <w:color w:val="000000" w:themeColor="text1"/>
        </w:rPr>
        <w:t xml:space="preserve">based on collaboration </w:t>
      </w:r>
      <w:r w:rsidR="004415A1" w:rsidRPr="00730DEC">
        <w:rPr>
          <w:rFonts w:ascii="Arial" w:hAnsi="Arial" w:cs="Arial"/>
          <w:color w:val="000000" w:themeColor="text1"/>
        </w:rPr>
        <w:t>and an understanding on the interconnected relationship between human activity and the planet</w:t>
      </w:r>
      <w:r w:rsidR="00D148AD">
        <w:rPr>
          <w:rFonts w:ascii="Arial" w:hAnsi="Arial" w:cs="Arial"/>
          <w:color w:val="000000" w:themeColor="text1"/>
        </w:rPr>
        <w:t>, as is</w:t>
      </w:r>
      <w:r w:rsidR="00D5511F" w:rsidRPr="00730DEC">
        <w:rPr>
          <w:rFonts w:ascii="Arial" w:hAnsi="Arial" w:cs="Arial"/>
          <w:color w:val="000000" w:themeColor="text1"/>
        </w:rPr>
        <w:t xml:space="preserve"> emphasised in Raworth’s (2018) embedded economy and Rifkin’s (2014) </w:t>
      </w:r>
      <w:r w:rsidR="00D148AD">
        <w:rPr>
          <w:rFonts w:ascii="Arial" w:hAnsi="Arial" w:cs="Arial"/>
          <w:color w:val="000000" w:themeColor="text1"/>
        </w:rPr>
        <w:t>C</w:t>
      </w:r>
      <w:r w:rsidR="00D5511F" w:rsidRPr="00730DEC">
        <w:rPr>
          <w:rFonts w:ascii="Arial" w:hAnsi="Arial" w:cs="Arial"/>
          <w:color w:val="000000" w:themeColor="text1"/>
        </w:rPr>
        <w:t xml:space="preserve">ollaborative </w:t>
      </w:r>
      <w:r w:rsidR="00D148AD">
        <w:rPr>
          <w:rFonts w:ascii="Arial" w:hAnsi="Arial" w:cs="Arial"/>
          <w:color w:val="000000" w:themeColor="text1"/>
        </w:rPr>
        <w:t>C</w:t>
      </w:r>
      <w:r w:rsidR="00D5511F" w:rsidRPr="00730DEC">
        <w:rPr>
          <w:rFonts w:ascii="Arial" w:hAnsi="Arial" w:cs="Arial"/>
          <w:color w:val="000000" w:themeColor="text1"/>
        </w:rPr>
        <w:t xml:space="preserve">ommons. </w:t>
      </w:r>
      <w:r w:rsidR="008D634D" w:rsidRPr="00730DEC">
        <w:rPr>
          <w:rFonts w:ascii="Arial" w:hAnsi="Arial" w:cs="Arial"/>
          <w:color w:val="000000" w:themeColor="text1"/>
        </w:rPr>
        <w:t xml:space="preserve">In food </w:t>
      </w:r>
      <w:r w:rsidR="001E7D7E" w:rsidRPr="00730DEC">
        <w:rPr>
          <w:rFonts w:ascii="Arial" w:hAnsi="Arial" w:cs="Arial"/>
          <w:color w:val="000000" w:themeColor="text1"/>
        </w:rPr>
        <w:t>production</w:t>
      </w:r>
      <w:r w:rsidR="008D634D" w:rsidRPr="00730DEC">
        <w:rPr>
          <w:rFonts w:ascii="Arial" w:hAnsi="Arial" w:cs="Arial"/>
          <w:color w:val="000000" w:themeColor="text1"/>
        </w:rPr>
        <w:t xml:space="preserve">, this could manifest as </w:t>
      </w:r>
      <w:r w:rsidR="001E7D7E" w:rsidRPr="00730DEC">
        <w:rPr>
          <w:rFonts w:ascii="Arial" w:hAnsi="Arial" w:cs="Arial"/>
          <w:color w:val="000000" w:themeColor="text1"/>
        </w:rPr>
        <w:t xml:space="preserve">alternative farming </w:t>
      </w:r>
      <w:r w:rsidR="008E6B0B">
        <w:rPr>
          <w:rFonts w:ascii="Arial" w:hAnsi="Arial" w:cs="Arial"/>
          <w:color w:val="000000" w:themeColor="text1"/>
        </w:rPr>
        <w:t>methods</w:t>
      </w:r>
      <w:r w:rsidR="00985CF6" w:rsidRPr="00730DEC">
        <w:rPr>
          <w:rFonts w:ascii="Arial" w:hAnsi="Arial" w:cs="Arial"/>
          <w:color w:val="000000" w:themeColor="text1"/>
        </w:rPr>
        <w:t>,</w:t>
      </w:r>
      <w:r w:rsidR="001E7D7E" w:rsidRPr="00730DEC">
        <w:rPr>
          <w:rFonts w:ascii="Arial" w:hAnsi="Arial" w:cs="Arial"/>
          <w:color w:val="000000" w:themeColor="text1"/>
        </w:rPr>
        <w:t xml:space="preserve"> such as agroecology or precision fermentation.</w:t>
      </w:r>
      <w:r w:rsidR="003B06C9">
        <w:rPr>
          <w:rFonts w:ascii="Arial" w:hAnsi="Arial" w:cs="Arial"/>
          <w:color w:val="000000" w:themeColor="text1"/>
        </w:rPr>
        <w:t xml:space="preserve"> </w:t>
      </w:r>
      <w:r w:rsidR="003B06C9" w:rsidRPr="000425BE">
        <w:rPr>
          <w:rFonts w:ascii="Arial" w:hAnsi="Arial" w:cs="Arial"/>
          <w:color w:val="000000" w:themeColor="text1"/>
        </w:rPr>
        <w:t xml:space="preserve">It is vital </w:t>
      </w:r>
      <w:r w:rsidR="003B06C9" w:rsidRPr="00730DEC">
        <w:rPr>
          <w:rFonts w:ascii="Arial" w:hAnsi="Arial" w:cs="Arial"/>
          <w:color w:val="000000" w:themeColor="text1"/>
        </w:rPr>
        <w:t>for the future of humankind and the health of our planet that the current neoliberal organisation of society and the economy is overturned. Business as usual cannot continue if we want to maintain the health of our population and planet.</w:t>
      </w:r>
    </w:p>
    <w:p w14:paraId="2F911465" w14:textId="3846B6B7" w:rsidR="00E449B2" w:rsidRDefault="00E449B2" w:rsidP="006056CC">
      <w:pPr>
        <w:spacing w:line="480" w:lineRule="auto"/>
        <w:rPr>
          <w:rFonts w:ascii="Arial" w:hAnsi="Arial" w:cs="Arial"/>
          <w:color w:val="000000" w:themeColor="text1"/>
        </w:rPr>
      </w:pPr>
    </w:p>
    <w:p w14:paraId="0BDC68F8" w14:textId="21B3A772" w:rsidR="0068542C" w:rsidRDefault="0068542C" w:rsidP="006056CC">
      <w:pPr>
        <w:spacing w:line="480" w:lineRule="auto"/>
        <w:rPr>
          <w:rFonts w:ascii="Arial" w:hAnsi="Arial" w:cs="Arial"/>
          <w:color w:val="000000" w:themeColor="text1"/>
        </w:rPr>
      </w:pPr>
    </w:p>
    <w:p w14:paraId="042B807B" w14:textId="13ECADC7" w:rsidR="0068542C" w:rsidRDefault="0068542C" w:rsidP="006056CC">
      <w:pPr>
        <w:spacing w:line="480" w:lineRule="auto"/>
        <w:rPr>
          <w:rFonts w:ascii="Arial" w:hAnsi="Arial" w:cs="Arial"/>
          <w:color w:val="000000" w:themeColor="text1"/>
        </w:rPr>
      </w:pPr>
    </w:p>
    <w:p w14:paraId="79D35C85" w14:textId="3C91411E" w:rsidR="0068542C" w:rsidRDefault="0068542C" w:rsidP="006056CC">
      <w:pPr>
        <w:spacing w:line="480" w:lineRule="auto"/>
        <w:rPr>
          <w:rFonts w:ascii="Arial" w:hAnsi="Arial" w:cs="Arial"/>
          <w:color w:val="000000" w:themeColor="text1"/>
        </w:rPr>
      </w:pPr>
    </w:p>
    <w:p w14:paraId="2B7BFDD5" w14:textId="4EC5975D" w:rsidR="0068542C" w:rsidRDefault="0068542C" w:rsidP="006056CC">
      <w:pPr>
        <w:spacing w:line="480" w:lineRule="auto"/>
        <w:rPr>
          <w:rFonts w:ascii="Arial" w:hAnsi="Arial" w:cs="Arial"/>
          <w:color w:val="000000" w:themeColor="text1"/>
        </w:rPr>
      </w:pPr>
    </w:p>
    <w:p w14:paraId="0D4CB377" w14:textId="528D8631" w:rsidR="0068542C" w:rsidRDefault="0068542C" w:rsidP="006056CC">
      <w:pPr>
        <w:spacing w:line="480" w:lineRule="auto"/>
        <w:rPr>
          <w:rFonts w:ascii="Arial" w:hAnsi="Arial" w:cs="Arial"/>
          <w:color w:val="000000" w:themeColor="text1"/>
        </w:rPr>
      </w:pPr>
    </w:p>
    <w:p w14:paraId="1A61D4DA" w14:textId="362F7AE0" w:rsidR="0068542C" w:rsidRDefault="0068542C" w:rsidP="006056CC">
      <w:pPr>
        <w:spacing w:line="480" w:lineRule="auto"/>
        <w:rPr>
          <w:rFonts w:ascii="Arial" w:hAnsi="Arial" w:cs="Arial"/>
          <w:color w:val="000000" w:themeColor="text1"/>
        </w:rPr>
      </w:pPr>
    </w:p>
    <w:p w14:paraId="5689A862" w14:textId="7A0D9C9A" w:rsidR="0068542C" w:rsidRDefault="0068542C" w:rsidP="006056CC">
      <w:pPr>
        <w:spacing w:line="480" w:lineRule="auto"/>
        <w:rPr>
          <w:rFonts w:ascii="Arial" w:hAnsi="Arial" w:cs="Arial"/>
          <w:color w:val="000000" w:themeColor="text1"/>
        </w:rPr>
      </w:pPr>
    </w:p>
    <w:p w14:paraId="773DBA73" w14:textId="1626CD62" w:rsidR="0068542C" w:rsidRDefault="0068542C" w:rsidP="006056CC">
      <w:pPr>
        <w:spacing w:line="480" w:lineRule="auto"/>
        <w:rPr>
          <w:rFonts w:ascii="Arial" w:hAnsi="Arial" w:cs="Arial"/>
          <w:color w:val="000000" w:themeColor="text1"/>
        </w:rPr>
      </w:pPr>
    </w:p>
    <w:p w14:paraId="69A1E8F6" w14:textId="037326B3" w:rsidR="0068542C" w:rsidRDefault="0068542C" w:rsidP="006056CC">
      <w:pPr>
        <w:spacing w:line="480" w:lineRule="auto"/>
        <w:rPr>
          <w:rFonts w:ascii="Arial" w:hAnsi="Arial" w:cs="Arial"/>
          <w:color w:val="000000" w:themeColor="text1"/>
        </w:rPr>
      </w:pPr>
    </w:p>
    <w:p w14:paraId="73A041C5" w14:textId="66080ADD" w:rsidR="0068542C" w:rsidRDefault="0068542C" w:rsidP="006056CC">
      <w:pPr>
        <w:spacing w:line="480" w:lineRule="auto"/>
        <w:rPr>
          <w:rFonts w:ascii="Arial" w:hAnsi="Arial" w:cs="Arial"/>
          <w:color w:val="000000" w:themeColor="text1"/>
        </w:rPr>
      </w:pPr>
    </w:p>
    <w:p w14:paraId="5D95BA7E" w14:textId="5420576D" w:rsidR="0068542C" w:rsidRDefault="0068542C" w:rsidP="006056CC">
      <w:pPr>
        <w:spacing w:line="480" w:lineRule="auto"/>
        <w:rPr>
          <w:rFonts w:ascii="Arial" w:hAnsi="Arial" w:cs="Arial"/>
          <w:color w:val="000000" w:themeColor="text1"/>
        </w:rPr>
      </w:pPr>
    </w:p>
    <w:p w14:paraId="77C6E0C3" w14:textId="23A995D3" w:rsidR="0068542C" w:rsidRDefault="0068542C" w:rsidP="006056CC">
      <w:pPr>
        <w:spacing w:line="480" w:lineRule="auto"/>
        <w:rPr>
          <w:rFonts w:ascii="Arial" w:hAnsi="Arial" w:cs="Arial"/>
          <w:color w:val="000000" w:themeColor="text1"/>
        </w:rPr>
      </w:pPr>
    </w:p>
    <w:p w14:paraId="3BE5723B" w14:textId="6C5C0C36" w:rsidR="0068542C" w:rsidRDefault="0068542C" w:rsidP="006056CC">
      <w:pPr>
        <w:spacing w:line="480" w:lineRule="auto"/>
        <w:rPr>
          <w:rFonts w:ascii="Arial" w:hAnsi="Arial" w:cs="Arial"/>
          <w:color w:val="000000" w:themeColor="text1"/>
        </w:rPr>
      </w:pPr>
    </w:p>
    <w:p w14:paraId="224D5819" w14:textId="77777777" w:rsidR="0068542C" w:rsidRDefault="0068542C" w:rsidP="006056CC">
      <w:pPr>
        <w:spacing w:line="480" w:lineRule="auto"/>
        <w:rPr>
          <w:rFonts w:ascii="Arial" w:hAnsi="Arial" w:cs="Arial"/>
          <w:color w:val="000000" w:themeColor="text1"/>
        </w:rPr>
      </w:pPr>
    </w:p>
    <w:p w14:paraId="57D36C23" w14:textId="77777777" w:rsidR="00445FAC" w:rsidRPr="00730DEC" w:rsidRDefault="00445FAC" w:rsidP="006056CC">
      <w:pPr>
        <w:spacing w:line="480" w:lineRule="auto"/>
        <w:rPr>
          <w:rFonts w:ascii="Arial" w:hAnsi="Arial" w:cs="Arial"/>
          <w:b/>
          <w:bCs/>
        </w:rPr>
      </w:pPr>
    </w:p>
    <w:p w14:paraId="61B41A89" w14:textId="2AEE4120" w:rsidR="00491CD0" w:rsidRPr="00730DEC" w:rsidRDefault="00C232F1" w:rsidP="006056CC">
      <w:pPr>
        <w:spacing w:line="480" w:lineRule="auto"/>
        <w:rPr>
          <w:rFonts w:ascii="Arial" w:hAnsi="Arial" w:cs="Arial"/>
          <w:b/>
          <w:bCs/>
        </w:rPr>
      </w:pPr>
      <w:r w:rsidRPr="00730DEC">
        <w:rPr>
          <w:rFonts w:ascii="Arial" w:hAnsi="Arial" w:cs="Arial"/>
          <w:b/>
          <w:bCs/>
        </w:rPr>
        <w:t>Bibliography</w:t>
      </w:r>
    </w:p>
    <w:p w14:paraId="2B307956" w14:textId="77777777" w:rsidR="005146F9" w:rsidRPr="00730DEC" w:rsidRDefault="005146F9" w:rsidP="006056CC">
      <w:pPr>
        <w:spacing w:line="480" w:lineRule="auto"/>
        <w:rPr>
          <w:rFonts w:ascii="Arial" w:hAnsi="Arial" w:cs="Arial"/>
          <w:b/>
          <w:bCs/>
        </w:rPr>
      </w:pPr>
    </w:p>
    <w:p w14:paraId="120BEF6D" w14:textId="2B2F6C72" w:rsidR="00EA6CF4" w:rsidRPr="00730DEC" w:rsidRDefault="00EA6CF4" w:rsidP="006056CC">
      <w:pPr>
        <w:spacing w:line="480" w:lineRule="auto"/>
        <w:ind w:left="720" w:hanging="720"/>
        <w:rPr>
          <w:rFonts w:ascii="Arial" w:hAnsi="Arial" w:cs="Arial"/>
        </w:rPr>
      </w:pPr>
      <w:r w:rsidRPr="00730DEC">
        <w:rPr>
          <w:rFonts w:ascii="Arial" w:hAnsi="Arial" w:cs="Arial"/>
        </w:rPr>
        <w:t>Action Against Hunger (2022)</w:t>
      </w:r>
      <w:r w:rsidR="00CF59EE">
        <w:rPr>
          <w:rFonts w:ascii="Arial" w:hAnsi="Arial" w:cs="Arial"/>
        </w:rPr>
        <w:t>,</w:t>
      </w:r>
      <w:r w:rsidRPr="00730DEC">
        <w:rPr>
          <w:rFonts w:ascii="Arial" w:hAnsi="Arial" w:cs="Arial"/>
        </w:rPr>
        <w:t xml:space="preserve"> </w:t>
      </w:r>
      <w:r w:rsidRPr="00730DEC">
        <w:rPr>
          <w:rFonts w:ascii="Arial" w:hAnsi="Arial" w:cs="Arial"/>
          <w:i/>
          <w:iCs/>
        </w:rPr>
        <w:t xml:space="preserve">World Hunger Facts &amp; Statistics | Action Against Hunger. </w:t>
      </w:r>
      <w:r w:rsidRPr="00730DEC">
        <w:rPr>
          <w:rFonts w:ascii="Arial" w:hAnsi="Arial" w:cs="Arial"/>
        </w:rPr>
        <w:t xml:space="preserve">[online] Action Against Hunger. Available at: https://www.actionagainsthunger.org/the-hunger-crisis/world-hunger-facts/ [Accessed 14 Jan. 2023]. </w:t>
      </w:r>
    </w:p>
    <w:p w14:paraId="001E7D58" w14:textId="6268B0D0" w:rsidR="00B548BF" w:rsidRPr="00730DEC" w:rsidRDefault="00032954" w:rsidP="006056CC">
      <w:pPr>
        <w:spacing w:line="480" w:lineRule="auto"/>
        <w:ind w:left="720" w:hanging="720"/>
        <w:rPr>
          <w:rFonts w:ascii="Arial" w:hAnsi="Arial" w:cs="Arial"/>
        </w:rPr>
      </w:pPr>
      <w:proofErr w:type="spellStart"/>
      <w:r w:rsidRPr="00730DEC">
        <w:rPr>
          <w:rFonts w:ascii="Arial" w:hAnsi="Arial" w:cs="Arial"/>
        </w:rPr>
        <w:t>Akram-Lodhi</w:t>
      </w:r>
      <w:proofErr w:type="spellEnd"/>
      <w:r w:rsidRPr="00730DEC">
        <w:rPr>
          <w:rFonts w:ascii="Arial" w:hAnsi="Arial" w:cs="Arial"/>
        </w:rPr>
        <w:t xml:space="preserve"> (2022)</w:t>
      </w:r>
      <w:r w:rsidR="00CF59EE">
        <w:rPr>
          <w:rFonts w:ascii="Arial" w:hAnsi="Arial" w:cs="Arial"/>
        </w:rPr>
        <w:t>,</w:t>
      </w:r>
      <w:r w:rsidRPr="00730DEC">
        <w:rPr>
          <w:rFonts w:ascii="Arial" w:hAnsi="Arial" w:cs="Arial"/>
        </w:rPr>
        <w:t xml:space="preserve"> </w:t>
      </w:r>
      <w:r w:rsidRPr="00730DEC">
        <w:rPr>
          <w:rFonts w:ascii="Arial" w:hAnsi="Arial" w:cs="Arial"/>
          <w:i/>
          <w:iCs/>
        </w:rPr>
        <w:t>Understanding the contemporary food crisis: structural causes, structural solutions.</w:t>
      </w:r>
      <w:r w:rsidRPr="00730DEC">
        <w:rPr>
          <w:rFonts w:ascii="Arial" w:hAnsi="Arial" w:cs="Arial"/>
        </w:rPr>
        <w:t xml:space="preserve"> [online] www.youtube.com. Available at: https://www.youtube.com/watch?v=toHSc6X9n-E [Accessed 8 Nov. 2022].</w:t>
      </w:r>
    </w:p>
    <w:p w14:paraId="77E4393C" w14:textId="4D1DB81D" w:rsidR="00580EC0" w:rsidRPr="00730DEC" w:rsidRDefault="00580EC0" w:rsidP="006056CC">
      <w:pPr>
        <w:spacing w:line="480" w:lineRule="auto"/>
        <w:ind w:left="720" w:hanging="720"/>
        <w:rPr>
          <w:rFonts w:ascii="Arial" w:hAnsi="Arial" w:cs="Arial"/>
        </w:rPr>
      </w:pPr>
      <w:r w:rsidRPr="00730DEC">
        <w:rPr>
          <w:rFonts w:ascii="Arial" w:hAnsi="Arial" w:cs="Arial"/>
        </w:rPr>
        <w:t>Dasgupta, P. (2021), The Economics of Diversity: The Dasgupta Review. (London: HM Treasury).</w:t>
      </w:r>
    </w:p>
    <w:p w14:paraId="119A8F11" w14:textId="31CF5F78" w:rsidR="00206C68" w:rsidRPr="00730DEC" w:rsidRDefault="00206C68" w:rsidP="006056CC">
      <w:pPr>
        <w:spacing w:line="480" w:lineRule="auto"/>
        <w:ind w:left="720" w:hanging="720"/>
        <w:rPr>
          <w:rFonts w:ascii="Arial" w:hAnsi="Arial" w:cs="Arial"/>
        </w:rPr>
      </w:pPr>
      <w:r w:rsidRPr="00730DEC">
        <w:rPr>
          <w:rFonts w:ascii="Arial" w:hAnsi="Arial" w:cs="Arial"/>
        </w:rPr>
        <w:t>Eccles, R.</w:t>
      </w:r>
      <w:r w:rsidR="005877DE" w:rsidRPr="00730DEC">
        <w:rPr>
          <w:rFonts w:ascii="Arial" w:hAnsi="Arial" w:cs="Arial"/>
        </w:rPr>
        <w:t xml:space="preserve"> </w:t>
      </w:r>
      <w:r w:rsidRPr="00730DEC">
        <w:rPr>
          <w:rFonts w:ascii="Arial" w:hAnsi="Arial" w:cs="Arial"/>
        </w:rPr>
        <w:t xml:space="preserve">&amp; </w:t>
      </w:r>
      <w:proofErr w:type="spellStart"/>
      <w:r w:rsidRPr="00730DEC">
        <w:rPr>
          <w:rFonts w:ascii="Arial" w:hAnsi="Arial" w:cs="Arial"/>
        </w:rPr>
        <w:t>Serafeim</w:t>
      </w:r>
      <w:proofErr w:type="spellEnd"/>
      <w:r w:rsidRPr="00730DEC">
        <w:rPr>
          <w:rFonts w:ascii="Arial" w:hAnsi="Arial" w:cs="Arial"/>
        </w:rPr>
        <w:t>, G. (2014), Corporate &amp; Integrated Reporting, Harvard Business School, Working Paper 14-094.</w:t>
      </w:r>
    </w:p>
    <w:p w14:paraId="540F5456" w14:textId="1B23896B" w:rsidR="000133CE" w:rsidRPr="00730DEC" w:rsidRDefault="000133CE" w:rsidP="006056CC">
      <w:pPr>
        <w:spacing w:line="480" w:lineRule="auto"/>
        <w:ind w:left="720" w:hanging="720"/>
        <w:rPr>
          <w:rFonts w:ascii="Arial" w:hAnsi="Arial" w:cs="Arial"/>
        </w:rPr>
      </w:pPr>
      <w:r w:rsidRPr="00730DEC">
        <w:rPr>
          <w:rFonts w:ascii="Arial" w:hAnsi="Arial" w:cs="Arial"/>
        </w:rPr>
        <w:t>Eco-Business (2020</w:t>
      </w:r>
      <w:r w:rsidR="00641AB5">
        <w:rPr>
          <w:rFonts w:ascii="Arial" w:hAnsi="Arial" w:cs="Arial"/>
          <w:i/>
          <w:iCs/>
        </w:rPr>
        <w:t>),</w:t>
      </w:r>
      <w:r w:rsidRPr="00730DEC">
        <w:rPr>
          <w:rFonts w:ascii="Arial" w:hAnsi="Arial" w:cs="Arial"/>
          <w:i/>
          <w:iCs/>
        </w:rPr>
        <w:t xml:space="preserve"> Investigation begins into alleged deforestation by Olam, ‘world’s largest farmer’.</w:t>
      </w:r>
      <w:r w:rsidRPr="00730DEC">
        <w:rPr>
          <w:rFonts w:ascii="Arial" w:hAnsi="Arial" w:cs="Arial"/>
        </w:rPr>
        <w:t xml:space="preserve"> [online] Eco-Business. Available at: https://www.eco-business.com/news/investigation-begins-into-alleged-deforestation-by-olam-worlds-largest-farmer/ [Accessed 16 Jan. 2023].</w:t>
      </w:r>
    </w:p>
    <w:p w14:paraId="3C1A5CF5" w14:textId="7D3E4551" w:rsidR="00005182" w:rsidRPr="00730DEC" w:rsidRDefault="00005182" w:rsidP="006056CC">
      <w:pPr>
        <w:spacing w:line="480" w:lineRule="auto"/>
        <w:ind w:left="720" w:hanging="720"/>
        <w:rPr>
          <w:rFonts w:ascii="Arial" w:hAnsi="Arial" w:cs="Arial"/>
        </w:rPr>
      </w:pPr>
      <w:r w:rsidRPr="00730DEC">
        <w:rPr>
          <w:rFonts w:ascii="Arial" w:hAnsi="Arial" w:cs="Arial"/>
        </w:rPr>
        <w:t>Fairtrade Foundation (2021)</w:t>
      </w:r>
      <w:r w:rsidR="00641AB5">
        <w:rPr>
          <w:rFonts w:ascii="Arial" w:hAnsi="Arial" w:cs="Arial"/>
        </w:rPr>
        <w:t>,</w:t>
      </w:r>
      <w:r w:rsidRPr="00730DEC">
        <w:rPr>
          <w:rFonts w:ascii="Arial" w:hAnsi="Arial" w:cs="Arial"/>
        </w:rPr>
        <w:t xml:space="preserve"> </w:t>
      </w:r>
      <w:r w:rsidRPr="00730DEC">
        <w:rPr>
          <w:rFonts w:ascii="Arial" w:hAnsi="Arial" w:cs="Arial"/>
          <w:i/>
          <w:iCs/>
        </w:rPr>
        <w:t>What is Fairtrade?</w:t>
      </w:r>
      <w:r w:rsidRPr="00730DEC">
        <w:rPr>
          <w:rFonts w:ascii="Arial" w:hAnsi="Arial" w:cs="Arial"/>
        </w:rPr>
        <w:t xml:space="preserve"> [online] Fairtrade Foundation. Available at: https://www.fairtrade.org.uk/what-is-fairtrade/ [Accessed 15 Jan. 2023].</w:t>
      </w:r>
    </w:p>
    <w:p w14:paraId="71820E54" w14:textId="3A1B132B" w:rsidR="00DA5910" w:rsidRPr="00730DEC" w:rsidRDefault="00DA5910" w:rsidP="006056CC">
      <w:pPr>
        <w:spacing w:line="480" w:lineRule="auto"/>
        <w:ind w:left="720" w:hanging="720"/>
        <w:rPr>
          <w:rFonts w:ascii="Arial" w:hAnsi="Arial" w:cs="Arial"/>
        </w:rPr>
      </w:pPr>
      <w:r w:rsidRPr="00730DEC">
        <w:rPr>
          <w:rFonts w:ascii="Arial" w:hAnsi="Arial" w:cs="Arial"/>
        </w:rPr>
        <w:lastRenderedPageBreak/>
        <w:t xml:space="preserve">Filimonau, V. </w:t>
      </w:r>
      <w:r w:rsidR="00641AB5" w:rsidRPr="00730DEC">
        <w:rPr>
          <w:rFonts w:ascii="Arial" w:hAnsi="Arial" w:cs="Arial"/>
        </w:rPr>
        <w:t xml:space="preserve">&amp; </w:t>
      </w:r>
      <w:r w:rsidRPr="00730DEC">
        <w:rPr>
          <w:rFonts w:ascii="Arial" w:hAnsi="Arial" w:cs="Arial"/>
        </w:rPr>
        <w:t>Ermolaev, V.A. (2022)</w:t>
      </w:r>
      <w:r w:rsidR="00641AB5">
        <w:rPr>
          <w:rFonts w:ascii="Arial" w:hAnsi="Arial" w:cs="Arial"/>
        </w:rPr>
        <w:t>,</w:t>
      </w:r>
      <w:r w:rsidRPr="00730DEC">
        <w:rPr>
          <w:rFonts w:ascii="Arial" w:hAnsi="Arial" w:cs="Arial"/>
        </w:rPr>
        <w:t xml:space="preserve"> Exploring the potential of industrial symbiosis to recover food waste from the foodservice sector in Russia. </w:t>
      </w:r>
      <w:r w:rsidRPr="00730DEC">
        <w:rPr>
          <w:rFonts w:ascii="Arial" w:hAnsi="Arial" w:cs="Arial"/>
          <w:i/>
          <w:iCs/>
        </w:rPr>
        <w:t>Sustainable Production and Consumption</w:t>
      </w:r>
      <w:r w:rsidRPr="00730DEC">
        <w:rPr>
          <w:rFonts w:ascii="Arial" w:hAnsi="Arial" w:cs="Arial"/>
        </w:rPr>
        <w:t>, 29(3)</w:t>
      </w:r>
      <w:r w:rsidR="004B5700">
        <w:rPr>
          <w:rFonts w:ascii="Arial" w:hAnsi="Arial" w:cs="Arial"/>
        </w:rPr>
        <w:t xml:space="preserve">: </w:t>
      </w:r>
      <w:r w:rsidRPr="00730DEC">
        <w:rPr>
          <w:rFonts w:ascii="Arial" w:hAnsi="Arial" w:cs="Arial"/>
        </w:rPr>
        <w:t>467–478.</w:t>
      </w:r>
    </w:p>
    <w:p w14:paraId="4C236F7C" w14:textId="2A221A63" w:rsidR="00D70D1C" w:rsidRPr="00730DEC" w:rsidRDefault="00D70D1C" w:rsidP="006056CC">
      <w:pPr>
        <w:spacing w:line="480" w:lineRule="auto"/>
        <w:ind w:left="720" w:hanging="720"/>
        <w:rPr>
          <w:rFonts w:ascii="Arial" w:hAnsi="Arial" w:cs="Arial"/>
        </w:rPr>
      </w:pPr>
      <w:r w:rsidRPr="00730DEC">
        <w:rPr>
          <w:rFonts w:ascii="Arial" w:hAnsi="Arial" w:cs="Arial"/>
        </w:rPr>
        <w:t>Geyer, R. and Jackson, T. (2004)</w:t>
      </w:r>
      <w:r w:rsidR="00641AB5">
        <w:rPr>
          <w:rFonts w:ascii="Arial" w:hAnsi="Arial" w:cs="Arial"/>
        </w:rPr>
        <w:t xml:space="preserve">, </w:t>
      </w:r>
      <w:r w:rsidRPr="00730DEC">
        <w:rPr>
          <w:rFonts w:ascii="Arial" w:hAnsi="Arial" w:cs="Arial"/>
        </w:rPr>
        <w:t>Supply Loops and Their Constraints: The Industrial Ecology of Recycling and Reuse</w:t>
      </w:r>
      <w:r w:rsidRPr="00730DEC">
        <w:rPr>
          <w:rFonts w:ascii="Arial" w:hAnsi="Arial" w:cs="Arial"/>
          <w:i/>
          <w:iCs/>
        </w:rPr>
        <w:t>. California Management Review</w:t>
      </w:r>
      <w:r w:rsidRPr="00730DEC">
        <w:rPr>
          <w:rFonts w:ascii="Arial" w:hAnsi="Arial" w:cs="Arial"/>
        </w:rPr>
        <w:t>, 46(2): 55–73</w:t>
      </w:r>
      <w:r w:rsidR="00641AB5">
        <w:rPr>
          <w:rFonts w:ascii="Arial" w:hAnsi="Arial" w:cs="Arial"/>
        </w:rPr>
        <w:t>.</w:t>
      </w:r>
    </w:p>
    <w:p w14:paraId="11EB460B" w14:textId="1E271699" w:rsidR="00FB69C0" w:rsidRPr="00730DEC" w:rsidRDefault="00FB69C0" w:rsidP="006056CC">
      <w:pPr>
        <w:spacing w:line="480" w:lineRule="auto"/>
        <w:ind w:left="720" w:hanging="720"/>
        <w:rPr>
          <w:rFonts w:ascii="Arial" w:hAnsi="Arial" w:cs="Arial"/>
        </w:rPr>
      </w:pPr>
      <w:r w:rsidRPr="00730DEC">
        <w:rPr>
          <w:rFonts w:ascii="Arial" w:hAnsi="Arial" w:cs="Arial"/>
        </w:rPr>
        <w:t>Gond, J-P, Kang, N. &amp; Moon, J. (2011), The Government of Self-regulation &amp; the Dynamics of CSR, Economy &amp; Society, 40(4): 640-671.</w:t>
      </w:r>
    </w:p>
    <w:p w14:paraId="196D7D64" w14:textId="28124C5E" w:rsidR="00BA0F13" w:rsidRPr="00730DEC" w:rsidRDefault="00BA0F13" w:rsidP="006056CC">
      <w:pPr>
        <w:spacing w:line="480" w:lineRule="auto"/>
        <w:ind w:left="720" w:hanging="720"/>
        <w:rPr>
          <w:rFonts w:ascii="Arial" w:hAnsi="Arial" w:cs="Arial"/>
        </w:rPr>
      </w:pPr>
      <w:r w:rsidRPr="00730DEC">
        <w:rPr>
          <w:rFonts w:ascii="Arial" w:hAnsi="Arial" w:cs="Arial"/>
        </w:rPr>
        <w:t>Hartman, C. L., &amp; Stafford, E. R. (2006)</w:t>
      </w:r>
      <w:r w:rsidR="004B5700">
        <w:rPr>
          <w:rFonts w:ascii="Arial" w:hAnsi="Arial" w:cs="Arial"/>
        </w:rPr>
        <w:t>,</w:t>
      </w:r>
      <w:r w:rsidRPr="00730DEC">
        <w:rPr>
          <w:rFonts w:ascii="Arial" w:hAnsi="Arial" w:cs="Arial"/>
        </w:rPr>
        <w:t xml:space="preserve"> Chilling With Greenpeace, From the Inside Out. </w:t>
      </w:r>
      <w:r w:rsidRPr="00730DEC">
        <w:rPr>
          <w:rFonts w:ascii="Arial" w:hAnsi="Arial" w:cs="Arial"/>
          <w:i/>
          <w:iCs/>
        </w:rPr>
        <w:t>Stanford Social Innovation Review</w:t>
      </w:r>
      <w:r w:rsidR="00927970" w:rsidRPr="00730DEC">
        <w:rPr>
          <w:rFonts w:ascii="Arial" w:hAnsi="Arial" w:cs="Arial"/>
          <w:i/>
          <w:iCs/>
        </w:rPr>
        <w:t>,</w:t>
      </w:r>
      <w:r w:rsidR="00927970" w:rsidRPr="00730DEC">
        <w:rPr>
          <w:rFonts w:ascii="Arial" w:hAnsi="Arial" w:cs="Arial"/>
        </w:rPr>
        <w:t xml:space="preserve"> </w:t>
      </w:r>
      <w:r w:rsidR="007304DE" w:rsidRPr="00730DEC">
        <w:rPr>
          <w:rFonts w:ascii="Arial" w:hAnsi="Arial" w:cs="Arial"/>
        </w:rPr>
        <w:t xml:space="preserve">[online] </w:t>
      </w:r>
      <w:r w:rsidRPr="00730DEC">
        <w:rPr>
          <w:rFonts w:ascii="Arial" w:hAnsi="Arial" w:cs="Arial"/>
        </w:rPr>
        <w:t xml:space="preserve"> 4(2)</w:t>
      </w:r>
      <w:r w:rsidR="004B5700">
        <w:rPr>
          <w:rFonts w:ascii="Arial" w:hAnsi="Arial" w:cs="Arial"/>
        </w:rPr>
        <w:t>:</w:t>
      </w:r>
      <w:r w:rsidRPr="00730DEC">
        <w:rPr>
          <w:rFonts w:ascii="Arial" w:hAnsi="Arial" w:cs="Arial"/>
        </w:rPr>
        <w:t xml:space="preserve"> 54–59. </w:t>
      </w:r>
      <w:r w:rsidR="00927970" w:rsidRPr="00730DEC">
        <w:rPr>
          <w:rFonts w:ascii="Arial" w:hAnsi="Arial" w:cs="Arial"/>
        </w:rPr>
        <w:t xml:space="preserve">Available at: </w:t>
      </w:r>
      <w:hyperlink r:id="rId15" w:history="1">
        <w:r w:rsidR="00927970" w:rsidRPr="00730DEC">
          <w:rPr>
            <w:rStyle w:val="Hyperlink"/>
            <w:rFonts w:ascii="Arial" w:hAnsi="Arial" w:cs="Arial"/>
          </w:rPr>
          <w:t>https://doi.org/10.48558/HVEW-0Z12</w:t>
        </w:r>
      </w:hyperlink>
      <w:r w:rsidRPr="00730DEC">
        <w:rPr>
          <w:rFonts w:ascii="Arial" w:hAnsi="Arial" w:cs="Arial"/>
        </w:rPr>
        <w:t xml:space="preserve"> [Accessed 15 Jan. 2023].</w:t>
      </w:r>
    </w:p>
    <w:p w14:paraId="4782F72F" w14:textId="1DB61431" w:rsidR="000674B1" w:rsidRPr="00730DEC" w:rsidRDefault="000674B1" w:rsidP="006056CC">
      <w:pPr>
        <w:spacing w:line="480" w:lineRule="auto"/>
        <w:ind w:left="720" w:hanging="720"/>
        <w:rPr>
          <w:rFonts w:ascii="Arial" w:hAnsi="Arial" w:cs="Arial"/>
        </w:rPr>
      </w:pPr>
      <w:r w:rsidRPr="00730DEC">
        <w:rPr>
          <w:rFonts w:ascii="Arial" w:hAnsi="Arial" w:cs="Arial"/>
        </w:rPr>
        <w:t>Holt-</w:t>
      </w:r>
      <w:proofErr w:type="spellStart"/>
      <w:r w:rsidRPr="00730DEC">
        <w:rPr>
          <w:rFonts w:ascii="Arial" w:hAnsi="Arial" w:cs="Arial"/>
        </w:rPr>
        <w:t>Giménez</w:t>
      </w:r>
      <w:proofErr w:type="spellEnd"/>
      <w:r w:rsidRPr="00730DEC">
        <w:rPr>
          <w:rFonts w:ascii="Arial" w:hAnsi="Arial" w:cs="Arial"/>
        </w:rPr>
        <w:t xml:space="preserve">, E., Shattuck, A., Altieri, M., Herren, H. </w:t>
      </w:r>
      <w:r w:rsidR="005877DE" w:rsidRPr="00730DEC">
        <w:rPr>
          <w:rFonts w:ascii="Arial" w:hAnsi="Arial" w:cs="Arial"/>
        </w:rPr>
        <w:t xml:space="preserve">&amp; </w:t>
      </w:r>
      <w:proofErr w:type="spellStart"/>
      <w:r w:rsidRPr="00730DEC">
        <w:rPr>
          <w:rFonts w:ascii="Arial" w:hAnsi="Arial" w:cs="Arial"/>
        </w:rPr>
        <w:t>Gliessman</w:t>
      </w:r>
      <w:proofErr w:type="spellEnd"/>
      <w:r w:rsidRPr="00730DEC">
        <w:rPr>
          <w:rFonts w:ascii="Arial" w:hAnsi="Arial" w:cs="Arial"/>
        </w:rPr>
        <w:t>, S. (2012)</w:t>
      </w:r>
      <w:r w:rsidR="004B5700">
        <w:rPr>
          <w:rFonts w:ascii="Arial" w:hAnsi="Arial" w:cs="Arial"/>
        </w:rPr>
        <w:t>,</w:t>
      </w:r>
      <w:r w:rsidRPr="00730DEC">
        <w:rPr>
          <w:rFonts w:ascii="Arial" w:hAnsi="Arial" w:cs="Arial"/>
        </w:rPr>
        <w:t xml:space="preserve"> We Already Grow Enough Food for 10 Billion People … and Still Can’t End Hunger. </w:t>
      </w:r>
      <w:r w:rsidRPr="00730DEC">
        <w:rPr>
          <w:rFonts w:ascii="Arial" w:hAnsi="Arial" w:cs="Arial"/>
          <w:i/>
          <w:iCs/>
        </w:rPr>
        <w:t>Journal of Sustainable Agriculture</w:t>
      </w:r>
      <w:r w:rsidRPr="00730DEC">
        <w:rPr>
          <w:rFonts w:ascii="Arial" w:hAnsi="Arial" w:cs="Arial"/>
        </w:rPr>
        <w:t>, 36(6)</w:t>
      </w:r>
      <w:r w:rsidR="00305F86" w:rsidRPr="00730DEC">
        <w:rPr>
          <w:rFonts w:ascii="Arial" w:hAnsi="Arial" w:cs="Arial"/>
        </w:rPr>
        <w:t xml:space="preserve">: </w:t>
      </w:r>
      <w:r w:rsidRPr="00730DEC">
        <w:rPr>
          <w:rFonts w:ascii="Arial" w:hAnsi="Arial" w:cs="Arial"/>
        </w:rPr>
        <w:t>595–598.</w:t>
      </w:r>
    </w:p>
    <w:p w14:paraId="16BF5E11" w14:textId="77777777" w:rsidR="009B4204" w:rsidRPr="00730DEC" w:rsidRDefault="009B4204" w:rsidP="006056CC">
      <w:pPr>
        <w:spacing w:line="480" w:lineRule="auto"/>
        <w:ind w:left="720" w:hanging="720"/>
        <w:rPr>
          <w:rFonts w:ascii="Arial" w:hAnsi="Arial" w:cs="Arial"/>
        </w:rPr>
      </w:pPr>
      <w:r w:rsidRPr="00730DEC">
        <w:rPr>
          <w:rFonts w:ascii="Arial" w:hAnsi="Arial" w:cs="Arial"/>
        </w:rPr>
        <w:t>IPCC (2019)</w:t>
      </w:r>
      <w:r>
        <w:rPr>
          <w:rFonts w:ascii="Arial" w:hAnsi="Arial" w:cs="Arial"/>
        </w:rPr>
        <w:t>,</w:t>
      </w:r>
      <w:r w:rsidRPr="00730DEC">
        <w:rPr>
          <w:rFonts w:ascii="Arial" w:hAnsi="Arial" w:cs="Arial"/>
        </w:rPr>
        <w:t xml:space="preserve"> </w:t>
      </w:r>
      <w:r w:rsidRPr="00730DEC">
        <w:rPr>
          <w:rFonts w:ascii="Arial" w:hAnsi="Arial" w:cs="Arial"/>
          <w:i/>
          <w:iCs/>
        </w:rPr>
        <w:t xml:space="preserve">Chapter 5 — Special Report on Climate Change and Land. </w:t>
      </w:r>
      <w:r w:rsidRPr="00730DEC">
        <w:rPr>
          <w:rFonts w:ascii="Arial" w:hAnsi="Arial" w:cs="Arial"/>
        </w:rPr>
        <w:t>[online] Available at: https://www.ipcc.ch/srccl/chapter/chapter-5/ [Accessed 15 Jan. 2023].</w:t>
      </w:r>
    </w:p>
    <w:p w14:paraId="4284B9BE" w14:textId="6D37CBC4" w:rsidR="00E912B0" w:rsidRPr="00730DEC" w:rsidRDefault="00E912B0" w:rsidP="006056CC">
      <w:pPr>
        <w:spacing w:line="480" w:lineRule="auto"/>
        <w:ind w:left="720" w:hanging="720"/>
        <w:rPr>
          <w:rFonts w:ascii="Arial" w:hAnsi="Arial" w:cs="Arial"/>
        </w:rPr>
      </w:pPr>
      <w:r w:rsidRPr="00730DEC">
        <w:rPr>
          <w:rFonts w:ascii="Arial" w:hAnsi="Arial" w:cs="Arial"/>
        </w:rPr>
        <w:t>IPES-Food (2018)</w:t>
      </w:r>
      <w:r w:rsidR="004B5700">
        <w:rPr>
          <w:rFonts w:ascii="Arial" w:hAnsi="Arial" w:cs="Arial"/>
        </w:rPr>
        <w:t>,</w:t>
      </w:r>
      <w:r w:rsidRPr="00730DEC">
        <w:rPr>
          <w:rFonts w:ascii="Arial" w:hAnsi="Arial" w:cs="Arial"/>
        </w:rPr>
        <w:t xml:space="preserve"> </w:t>
      </w:r>
      <w:r w:rsidRPr="00730DEC">
        <w:rPr>
          <w:rFonts w:ascii="Arial" w:hAnsi="Arial" w:cs="Arial"/>
          <w:i/>
          <w:iCs/>
        </w:rPr>
        <w:t>BREAKING AWAY FROM INDUSTRIAL FOOD AND FARMING SYSTEMS Seven case studies of agroecological transition.</w:t>
      </w:r>
      <w:r w:rsidRPr="00730DEC">
        <w:rPr>
          <w:rFonts w:ascii="Arial" w:hAnsi="Arial" w:cs="Arial"/>
        </w:rPr>
        <w:t xml:space="preserve"> </w:t>
      </w:r>
      <w:r w:rsidR="004B5700" w:rsidRPr="00730DEC">
        <w:rPr>
          <w:rFonts w:ascii="Arial" w:hAnsi="Arial" w:cs="Arial"/>
        </w:rPr>
        <w:t xml:space="preserve">[online] Available at: </w:t>
      </w:r>
      <w:hyperlink r:id="rId16" w:history="1">
        <w:r w:rsidR="00BA2EEF" w:rsidRPr="0086201A">
          <w:rPr>
            <w:rStyle w:val="Hyperlink"/>
            <w:rFonts w:ascii="Arial" w:hAnsi="Arial" w:cs="Arial"/>
          </w:rPr>
          <w:t>https://ipes-food.org/_img/upload/files/CS2_web.pdf</w:t>
        </w:r>
      </w:hyperlink>
      <w:r w:rsidRPr="00730DEC">
        <w:rPr>
          <w:rFonts w:ascii="Arial" w:hAnsi="Arial" w:cs="Arial"/>
        </w:rPr>
        <w:t>.</w:t>
      </w:r>
      <w:r w:rsidR="00BA2EEF">
        <w:rPr>
          <w:rFonts w:ascii="Arial" w:hAnsi="Arial" w:cs="Arial"/>
        </w:rPr>
        <w:t xml:space="preserve"> </w:t>
      </w:r>
      <w:r w:rsidR="00BA2EEF" w:rsidRPr="00730DEC">
        <w:rPr>
          <w:rFonts w:ascii="Arial" w:hAnsi="Arial" w:cs="Arial"/>
        </w:rPr>
        <w:t>[Accessed 14 Jan. 2023].</w:t>
      </w:r>
    </w:p>
    <w:p w14:paraId="5EAB101F" w14:textId="6ECF9DCA" w:rsidR="00492738" w:rsidRPr="00730DEC" w:rsidRDefault="00492738" w:rsidP="006056CC">
      <w:pPr>
        <w:spacing w:line="480" w:lineRule="auto"/>
        <w:ind w:left="720" w:hanging="720"/>
        <w:rPr>
          <w:rFonts w:ascii="Arial" w:hAnsi="Arial" w:cs="Arial"/>
        </w:rPr>
      </w:pPr>
      <w:r w:rsidRPr="00730DEC">
        <w:rPr>
          <w:rFonts w:ascii="Arial" w:hAnsi="Arial" w:cs="Arial"/>
        </w:rPr>
        <w:t>IPES-Food (2020)</w:t>
      </w:r>
      <w:r w:rsidR="004B5700">
        <w:rPr>
          <w:rFonts w:ascii="Arial" w:hAnsi="Arial" w:cs="Arial"/>
        </w:rPr>
        <w:t>,</w:t>
      </w:r>
      <w:r w:rsidRPr="00730DEC">
        <w:rPr>
          <w:rFonts w:ascii="Arial" w:hAnsi="Arial" w:cs="Arial"/>
        </w:rPr>
        <w:t xml:space="preserve"> </w:t>
      </w:r>
      <w:r w:rsidRPr="00730DEC">
        <w:rPr>
          <w:rFonts w:ascii="Arial" w:hAnsi="Arial" w:cs="Arial"/>
          <w:i/>
          <w:iCs/>
        </w:rPr>
        <w:t>THE ADDED VALUE(S) OF AGROECOLOGY: UNLOCKING THE POTENTIAL FOR TRANSITION IN WEST AFRICA EXECUTIVE SUMMARY</w:t>
      </w:r>
      <w:r w:rsidRPr="00730DEC">
        <w:rPr>
          <w:rFonts w:ascii="Arial" w:hAnsi="Arial" w:cs="Arial"/>
        </w:rPr>
        <w:t>. [online] Available at: https://www.ipes-</w:t>
      </w:r>
      <w:r w:rsidRPr="00730DEC">
        <w:rPr>
          <w:rFonts w:ascii="Arial" w:hAnsi="Arial" w:cs="Arial"/>
        </w:rPr>
        <w:lastRenderedPageBreak/>
        <w:t>food.org/_img/upload/files/IPES-Food_ExecSummary_WA_EN.pdf [Accessed 13 Jan. 2023].</w:t>
      </w:r>
    </w:p>
    <w:p w14:paraId="79CC3BAE" w14:textId="4DD446F8" w:rsidR="00B548BF" w:rsidRPr="00730DEC" w:rsidRDefault="00B548BF" w:rsidP="006056CC">
      <w:pPr>
        <w:spacing w:line="480" w:lineRule="auto"/>
        <w:ind w:left="720" w:hanging="720"/>
        <w:rPr>
          <w:rFonts w:ascii="Arial" w:hAnsi="Arial" w:cs="Arial"/>
        </w:rPr>
      </w:pPr>
      <w:r w:rsidRPr="00730DEC">
        <w:rPr>
          <w:rFonts w:ascii="Arial" w:hAnsi="Arial" w:cs="Arial"/>
        </w:rPr>
        <w:t>IPES-Food (2021)</w:t>
      </w:r>
      <w:r w:rsidR="004B5700">
        <w:rPr>
          <w:rFonts w:ascii="Arial" w:hAnsi="Arial" w:cs="Arial"/>
        </w:rPr>
        <w:t>,</w:t>
      </w:r>
      <w:r w:rsidRPr="00730DEC">
        <w:rPr>
          <w:rFonts w:ascii="Arial" w:hAnsi="Arial" w:cs="Arial"/>
        </w:rPr>
        <w:t xml:space="preserve"> </w:t>
      </w:r>
      <w:r w:rsidRPr="00730DEC">
        <w:rPr>
          <w:rFonts w:ascii="Arial" w:hAnsi="Arial" w:cs="Arial"/>
          <w:i/>
          <w:iCs/>
        </w:rPr>
        <w:t>A Long Food Movement: Transforming Food Systems by 2045.</w:t>
      </w:r>
      <w:r w:rsidRPr="00730DEC">
        <w:rPr>
          <w:rFonts w:ascii="Arial" w:hAnsi="Arial" w:cs="Arial"/>
        </w:rPr>
        <w:t xml:space="preserve"> [online] Available at: https://www.ipes-food.org/_img/upload/files/LongFoodMovementEN.pdf [Accessed 14 Jan. 2023].</w:t>
      </w:r>
    </w:p>
    <w:p w14:paraId="608471A2" w14:textId="6E44AA64" w:rsidR="00E45F7F" w:rsidRPr="00730DEC" w:rsidRDefault="00E45F7F" w:rsidP="006056CC">
      <w:pPr>
        <w:spacing w:line="480" w:lineRule="auto"/>
        <w:ind w:left="720" w:hanging="720"/>
        <w:rPr>
          <w:rFonts w:ascii="Arial" w:hAnsi="Arial" w:cs="Arial"/>
        </w:rPr>
      </w:pPr>
      <w:r w:rsidRPr="00730DEC">
        <w:rPr>
          <w:rFonts w:ascii="Arial" w:hAnsi="Arial" w:cs="Arial"/>
        </w:rPr>
        <w:t>IPES-Food (2022</w:t>
      </w:r>
      <w:r w:rsidR="005F7E90" w:rsidRPr="00730DEC">
        <w:rPr>
          <w:rFonts w:ascii="Arial" w:hAnsi="Arial" w:cs="Arial"/>
        </w:rPr>
        <w:t>a</w:t>
      </w:r>
      <w:r w:rsidRPr="00730DEC">
        <w:rPr>
          <w:rFonts w:ascii="Arial" w:hAnsi="Arial" w:cs="Arial"/>
        </w:rPr>
        <w:t>)</w:t>
      </w:r>
      <w:r w:rsidR="00F33A5D">
        <w:rPr>
          <w:rFonts w:ascii="Arial" w:hAnsi="Arial" w:cs="Arial"/>
        </w:rPr>
        <w:t>,</w:t>
      </w:r>
      <w:r w:rsidRPr="00730DEC">
        <w:rPr>
          <w:rFonts w:ascii="Arial" w:hAnsi="Arial" w:cs="Arial"/>
        </w:rPr>
        <w:t xml:space="preserve"> </w:t>
      </w:r>
      <w:r w:rsidRPr="00730DEC">
        <w:rPr>
          <w:rFonts w:ascii="Arial" w:hAnsi="Arial" w:cs="Arial"/>
          <w:i/>
          <w:iCs/>
        </w:rPr>
        <w:t>Food systems at the heart of climate action: the Glasgow Food &amp; Climate Declaration at COP</w:t>
      </w:r>
      <w:r w:rsidRPr="00730DEC">
        <w:rPr>
          <w:rFonts w:ascii="Arial" w:hAnsi="Arial" w:cs="Arial"/>
        </w:rPr>
        <w:t>. [online] www.youtube.com. Available at: https://www.youtube.com/watch?v=9WS3mp5fzoA&amp;list=PL0pDKBoKM0cJSanDBo3OITx91r0AVBLkM&amp;t=100s [Accessed 12 Jan. 2023].</w:t>
      </w:r>
    </w:p>
    <w:p w14:paraId="348764EE" w14:textId="3B7872AF" w:rsidR="007038E7" w:rsidRPr="00730DEC" w:rsidRDefault="007038E7" w:rsidP="006056CC">
      <w:pPr>
        <w:spacing w:line="480" w:lineRule="auto"/>
        <w:ind w:left="720" w:hanging="720"/>
        <w:rPr>
          <w:rFonts w:ascii="Arial" w:hAnsi="Arial" w:cs="Arial"/>
        </w:rPr>
      </w:pPr>
      <w:r w:rsidRPr="00730DEC">
        <w:rPr>
          <w:rFonts w:ascii="Arial" w:hAnsi="Arial" w:cs="Arial"/>
        </w:rPr>
        <w:t>IPES-Food (2022b)</w:t>
      </w:r>
      <w:r w:rsidR="00A331E6">
        <w:rPr>
          <w:rFonts w:ascii="Arial" w:hAnsi="Arial" w:cs="Arial"/>
        </w:rPr>
        <w:t>,</w:t>
      </w:r>
      <w:r w:rsidRPr="00730DEC">
        <w:rPr>
          <w:rFonts w:ascii="Arial" w:hAnsi="Arial" w:cs="Arial"/>
        </w:rPr>
        <w:t xml:space="preserve"> </w:t>
      </w:r>
      <w:r w:rsidRPr="00730DEC">
        <w:rPr>
          <w:rFonts w:ascii="Arial" w:hAnsi="Arial" w:cs="Arial"/>
          <w:i/>
          <w:iCs/>
        </w:rPr>
        <w:t>IPES-Food (International Panel of Experts on Sustainable Food Systems) COP27 PRESS REACTION COP27 REACTION -</w:t>
      </w:r>
      <w:r w:rsidR="002F0B06" w:rsidRPr="00730DEC">
        <w:rPr>
          <w:rFonts w:ascii="Arial" w:hAnsi="Arial" w:cs="Arial"/>
          <w:i/>
          <w:iCs/>
        </w:rPr>
        <w:t xml:space="preserve"> </w:t>
      </w:r>
      <w:r w:rsidRPr="00730DEC">
        <w:rPr>
          <w:rFonts w:ascii="Arial" w:hAnsi="Arial" w:cs="Arial"/>
          <w:i/>
          <w:iCs/>
        </w:rPr>
        <w:t>AGRICULTURE IS IN THE CLIMATE TENT BUT SMALL-SCALE FARMERS LEFT OUT.</w:t>
      </w:r>
      <w:r w:rsidRPr="00730DEC">
        <w:rPr>
          <w:rFonts w:ascii="Arial" w:hAnsi="Arial" w:cs="Arial"/>
        </w:rPr>
        <w:t xml:space="preserve"> [online] Available at: https://www.ipes-food.org/_img/upload/files/2022.11.18_COP27_press_reaction.pdf [Accessed 13 Jan. 2023].</w:t>
      </w:r>
    </w:p>
    <w:p w14:paraId="31C492B7" w14:textId="6F946BEC" w:rsidR="00B36A3E" w:rsidRPr="00730DEC" w:rsidRDefault="00B36A3E" w:rsidP="006056CC">
      <w:pPr>
        <w:spacing w:line="480" w:lineRule="auto"/>
        <w:ind w:left="720" w:hanging="720"/>
        <w:rPr>
          <w:rFonts w:ascii="Arial" w:hAnsi="Arial" w:cs="Arial"/>
        </w:rPr>
      </w:pPr>
      <w:r w:rsidRPr="00730DEC">
        <w:rPr>
          <w:rFonts w:ascii="Arial" w:hAnsi="Arial" w:cs="Arial"/>
        </w:rPr>
        <w:t>IPES Food (2022</w:t>
      </w:r>
      <w:r w:rsidR="007038E7" w:rsidRPr="00730DEC">
        <w:rPr>
          <w:rFonts w:ascii="Arial" w:hAnsi="Arial" w:cs="Arial"/>
        </w:rPr>
        <w:t>c</w:t>
      </w:r>
      <w:r w:rsidRPr="00730DEC">
        <w:rPr>
          <w:rFonts w:ascii="Arial" w:hAnsi="Arial" w:cs="Arial"/>
        </w:rPr>
        <w:t>)</w:t>
      </w:r>
      <w:r w:rsidR="00A331E6">
        <w:rPr>
          <w:rFonts w:ascii="Arial" w:hAnsi="Arial" w:cs="Arial"/>
        </w:rPr>
        <w:t>,</w:t>
      </w:r>
      <w:r w:rsidRPr="00730DEC">
        <w:rPr>
          <w:rFonts w:ascii="Arial" w:hAnsi="Arial" w:cs="Arial"/>
        </w:rPr>
        <w:t xml:space="preserve"> </w:t>
      </w:r>
      <w:r w:rsidRPr="00730DEC">
        <w:rPr>
          <w:rFonts w:ascii="Arial" w:hAnsi="Arial" w:cs="Arial"/>
          <w:i/>
          <w:iCs/>
        </w:rPr>
        <w:t>IPES food | NEWS | IPCC: Transform agriculture or climate change will inflict unprecedented hunger.</w:t>
      </w:r>
      <w:r w:rsidRPr="00730DEC">
        <w:rPr>
          <w:rFonts w:ascii="Arial" w:hAnsi="Arial" w:cs="Arial"/>
        </w:rPr>
        <w:t xml:space="preserve"> [online] www.ipes-food.org. Available at: http://www.ipes-food.org/pages/news-IPCC-transform-agriculture-2802022 [Accessed 15 Jan. 2023].</w:t>
      </w:r>
    </w:p>
    <w:p w14:paraId="10BABA7C" w14:textId="64F686B1" w:rsidR="001754A1" w:rsidRPr="00730DEC" w:rsidRDefault="001754A1" w:rsidP="006056CC">
      <w:pPr>
        <w:spacing w:line="480" w:lineRule="auto"/>
        <w:ind w:left="720" w:hanging="720"/>
        <w:rPr>
          <w:rFonts w:ascii="Arial" w:hAnsi="Arial" w:cs="Arial"/>
        </w:rPr>
      </w:pPr>
      <w:r w:rsidRPr="00730DEC">
        <w:rPr>
          <w:rFonts w:ascii="Arial" w:hAnsi="Arial" w:cs="Arial"/>
        </w:rPr>
        <w:t>IPES-Food (n.d.)</w:t>
      </w:r>
      <w:r w:rsidR="00A331E6">
        <w:rPr>
          <w:rFonts w:ascii="Arial" w:hAnsi="Arial" w:cs="Arial"/>
        </w:rPr>
        <w:t xml:space="preserve">, </w:t>
      </w:r>
      <w:r w:rsidRPr="00730DEC">
        <w:rPr>
          <w:rFonts w:ascii="Arial" w:hAnsi="Arial" w:cs="Arial"/>
          <w:i/>
          <w:iCs/>
        </w:rPr>
        <w:t>IPES food | Topics Agroecology.</w:t>
      </w:r>
      <w:r w:rsidRPr="00730DEC">
        <w:rPr>
          <w:rFonts w:ascii="Arial" w:hAnsi="Arial" w:cs="Arial"/>
        </w:rPr>
        <w:t xml:space="preserve"> [online] ipes-food.org. Available at: https://ipes-food.org/topics/Agroecology [Accessed 13 Jan. 2023].</w:t>
      </w:r>
    </w:p>
    <w:p w14:paraId="3B57E9C8" w14:textId="14B8033D" w:rsidR="005146F9" w:rsidRPr="00730DEC" w:rsidRDefault="005146F9" w:rsidP="006056CC">
      <w:pPr>
        <w:spacing w:line="480" w:lineRule="auto"/>
        <w:ind w:left="720" w:hanging="720"/>
        <w:rPr>
          <w:rFonts w:ascii="Arial" w:hAnsi="Arial" w:cs="Arial"/>
        </w:rPr>
      </w:pPr>
      <w:r w:rsidRPr="00730DEC">
        <w:rPr>
          <w:rFonts w:ascii="Arial" w:hAnsi="Arial" w:cs="Arial"/>
        </w:rPr>
        <w:t>Kay, J. (1997)</w:t>
      </w:r>
      <w:r w:rsidR="00A331E6">
        <w:rPr>
          <w:rFonts w:ascii="Arial" w:hAnsi="Arial" w:cs="Arial"/>
        </w:rPr>
        <w:t>,</w:t>
      </w:r>
      <w:r w:rsidRPr="00730DEC">
        <w:rPr>
          <w:rFonts w:ascii="Arial" w:hAnsi="Arial" w:cs="Arial"/>
        </w:rPr>
        <w:t xml:space="preserve"> A </w:t>
      </w:r>
      <w:proofErr w:type="spellStart"/>
      <w:r w:rsidRPr="00730DEC">
        <w:rPr>
          <w:rFonts w:ascii="Arial" w:hAnsi="Arial" w:cs="Arial"/>
        </w:rPr>
        <w:t>Stakeholding</w:t>
      </w:r>
      <w:proofErr w:type="spellEnd"/>
      <w:r w:rsidRPr="00730DEC">
        <w:rPr>
          <w:rFonts w:ascii="Arial" w:hAnsi="Arial" w:cs="Arial"/>
        </w:rPr>
        <w:t xml:space="preserve"> Society: What Does It Mean For Business?</w:t>
      </w:r>
      <w:r w:rsidR="00121F43" w:rsidRPr="00730DEC">
        <w:rPr>
          <w:rFonts w:ascii="Arial" w:hAnsi="Arial" w:cs="Arial"/>
        </w:rPr>
        <w:t xml:space="preserve"> </w:t>
      </w:r>
      <w:r w:rsidRPr="00730DEC">
        <w:rPr>
          <w:rFonts w:ascii="Arial" w:hAnsi="Arial" w:cs="Arial"/>
          <w:i/>
          <w:iCs/>
        </w:rPr>
        <w:t>Scottish J. of Political Economy</w:t>
      </w:r>
      <w:r w:rsidRPr="00730DEC">
        <w:rPr>
          <w:rFonts w:ascii="Arial" w:hAnsi="Arial" w:cs="Arial"/>
        </w:rPr>
        <w:t>, 44(4): 425-437</w:t>
      </w:r>
      <w:r w:rsidR="00763D76" w:rsidRPr="00730DEC">
        <w:rPr>
          <w:rFonts w:ascii="Arial" w:hAnsi="Arial" w:cs="Arial"/>
        </w:rPr>
        <w:t>.</w:t>
      </w:r>
    </w:p>
    <w:p w14:paraId="3CD4B988" w14:textId="21BB2C10" w:rsidR="00656FC0" w:rsidRPr="00730DEC" w:rsidRDefault="00656FC0" w:rsidP="006056CC">
      <w:pPr>
        <w:spacing w:line="480" w:lineRule="auto"/>
        <w:ind w:left="720" w:hanging="720"/>
        <w:rPr>
          <w:rFonts w:ascii="Arial" w:hAnsi="Arial" w:cs="Arial"/>
        </w:rPr>
      </w:pPr>
      <w:proofErr w:type="spellStart"/>
      <w:r w:rsidRPr="00730DEC">
        <w:rPr>
          <w:rFonts w:ascii="Arial" w:hAnsi="Arial" w:cs="Arial"/>
        </w:rPr>
        <w:lastRenderedPageBreak/>
        <w:t>Kumi</w:t>
      </w:r>
      <w:proofErr w:type="spellEnd"/>
      <w:r w:rsidRPr="00730DEC">
        <w:rPr>
          <w:rFonts w:ascii="Arial" w:hAnsi="Arial" w:cs="Arial"/>
        </w:rPr>
        <w:t xml:space="preserve">, E., Arhin, A.A. </w:t>
      </w:r>
      <w:r w:rsidR="005877DE" w:rsidRPr="00730DEC">
        <w:rPr>
          <w:rFonts w:ascii="Arial" w:hAnsi="Arial" w:cs="Arial"/>
        </w:rPr>
        <w:t xml:space="preserve">&amp; </w:t>
      </w:r>
      <w:r w:rsidRPr="00730DEC">
        <w:rPr>
          <w:rFonts w:ascii="Arial" w:hAnsi="Arial" w:cs="Arial"/>
        </w:rPr>
        <w:t>Yeboah, T. (2014)</w:t>
      </w:r>
      <w:r w:rsidR="0092493E">
        <w:rPr>
          <w:rFonts w:ascii="Arial" w:hAnsi="Arial" w:cs="Arial"/>
        </w:rPr>
        <w:t>,</w:t>
      </w:r>
      <w:r w:rsidRPr="00730DEC">
        <w:rPr>
          <w:rFonts w:ascii="Arial" w:hAnsi="Arial" w:cs="Arial"/>
        </w:rPr>
        <w:t xml:space="preserve"> Can post-2015 sustainable development goals survive neoliberalism? A critical examination of the sustainable development–neoliberalism nexus in developing countries. </w:t>
      </w:r>
      <w:r w:rsidRPr="00730DEC">
        <w:rPr>
          <w:rFonts w:ascii="Arial" w:hAnsi="Arial" w:cs="Arial"/>
          <w:i/>
          <w:iCs/>
        </w:rPr>
        <w:t>Environment, Development and Sustainability</w:t>
      </w:r>
      <w:r w:rsidRPr="00730DEC">
        <w:rPr>
          <w:rFonts w:ascii="Arial" w:hAnsi="Arial" w:cs="Arial"/>
        </w:rPr>
        <w:t>, 16(3</w:t>
      </w:r>
      <w:r w:rsidR="00305F86" w:rsidRPr="00730DEC">
        <w:rPr>
          <w:rFonts w:ascii="Arial" w:hAnsi="Arial" w:cs="Arial"/>
        </w:rPr>
        <w:t xml:space="preserve">): </w:t>
      </w:r>
      <w:r w:rsidRPr="00730DEC">
        <w:rPr>
          <w:rFonts w:ascii="Arial" w:hAnsi="Arial" w:cs="Arial"/>
        </w:rPr>
        <w:t>539–554.</w:t>
      </w:r>
    </w:p>
    <w:p w14:paraId="68390E9F" w14:textId="2E4E02F4" w:rsidR="002A3F65" w:rsidRPr="00730DEC" w:rsidRDefault="002A3F65" w:rsidP="006056CC">
      <w:pPr>
        <w:spacing w:line="480" w:lineRule="auto"/>
        <w:ind w:left="720" w:hanging="720"/>
        <w:rPr>
          <w:rFonts w:ascii="Arial" w:hAnsi="Arial" w:cs="Arial"/>
        </w:rPr>
      </w:pPr>
      <w:proofErr w:type="spellStart"/>
      <w:r w:rsidRPr="00730DEC">
        <w:rPr>
          <w:rFonts w:ascii="Arial" w:hAnsi="Arial" w:cs="Arial"/>
        </w:rPr>
        <w:t>Marschner</w:t>
      </w:r>
      <w:proofErr w:type="spellEnd"/>
      <w:r w:rsidRPr="00730DEC">
        <w:rPr>
          <w:rFonts w:ascii="Arial" w:hAnsi="Arial" w:cs="Arial"/>
        </w:rPr>
        <w:t>, P. (2022)</w:t>
      </w:r>
      <w:r w:rsidR="0092493E">
        <w:rPr>
          <w:rFonts w:ascii="Arial" w:hAnsi="Arial" w:cs="Arial"/>
        </w:rPr>
        <w:t>,</w:t>
      </w:r>
      <w:r w:rsidRPr="00730DEC">
        <w:rPr>
          <w:rFonts w:ascii="Arial" w:hAnsi="Arial" w:cs="Arial"/>
        </w:rPr>
        <w:t xml:space="preserve"> </w:t>
      </w:r>
      <w:r w:rsidRPr="00730DEC">
        <w:rPr>
          <w:rFonts w:ascii="Arial" w:hAnsi="Arial" w:cs="Arial"/>
          <w:i/>
          <w:iCs/>
        </w:rPr>
        <w:t xml:space="preserve">Our current methods of food production are unsustainable – in his latest book, George Monbiot considers the alternatives. </w:t>
      </w:r>
      <w:r w:rsidRPr="00730DEC">
        <w:rPr>
          <w:rFonts w:ascii="Arial" w:hAnsi="Arial" w:cs="Arial"/>
        </w:rPr>
        <w:t>[online] The Conversation. Available at: https://theconversation.com/our-current-methods-of-food-production-are-unsustainable-in-his-latest-book-george-monbiot-considers-the-alternatives-184048 [Accessed 13 Jan. 2023].</w:t>
      </w:r>
    </w:p>
    <w:p w14:paraId="780ABD4E" w14:textId="3EAFD0A6" w:rsidR="00364884" w:rsidRPr="00730DEC" w:rsidRDefault="00364884" w:rsidP="006056CC">
      <w:pPr>
        <w:spacing w:line="480" w:lineRule="auto"/>
        <w:ind w:left="720" w:hanging="720"/>
        <w:rPr>
          <w:rFonts w:ascii="Arial" w:hAnsi="Arial" w:cs="Arial"/>
        </w:rPr>
      </w:pPr>
      <w:proofErr w:type="spellStart"/>
      <w:r w:rsidRPr="00730DEC">
        <w:rPr>
          <w:rFonts w:ascii="Arial" w:hAnsi="Arial" w:cs="Arial"/>
        </w:rPr>
        <w:t>Minnaar</w:t>
      </w:r>
      <w:proofErr w:type="spellEnd"/>
      <w:r w:rsidRPr="00730DEC">
        <w:rPr>
          <w:rFonts w:ascii="Arial" w:hAnsi="Arial" w:cs="Arial"/>
        </w:rPr>
        <w:t xml:space="preserve"> (2018)</w:t>
      </w:r>
      <w:r w:rsidR="0092493E">
        <w:rPr>
          <w:rFonts w:ascii="Arial" w:hAnsi="Arial" w:cs="Arial"/>
        </w:rPr>
        <w:t>,</w:t>
      </w:r>
      <w:r w:rsidRPr="00730DEC">
        <w:rPr>
          <w:rFonts w:ascii="Arial" w:hAnsi="Arial" w:cs="Arial"/>
        </w:rPr>
        <w:t xml:space="preserve"> </w:t>
      </w:r>
      <w:r w:rsidRPr="00730DEC">
        <w:rPr>
          <w:rFonts w:ascii="Arial" w:hAnsi="Arial" w:cs="Arial"/>
          <w:i/>
          <w:iCs/>
        </w:rPr>
        <w:t xml:space="preserve">Picking </w:t>
      </w:r>
      <w:proofErr w:type="gramStart"/>
      <w:r w:rsidRPr="00730DEC">
        <w:rPr>
          <w:rFonts w:ascii="Arial" w:hAnsi="Arial" w:cs="Arial"/>
          <w:i/>
          <w:iCs/>
        </w:rPr>
        <w:t>The Brain Of The</w:t>
      </w:r>
      <w:proofErr w:type="gramEnd"/>
      <w:r w:rsidRPr="00730DEC">
        <w:rPr>
          <w:rFonts w:ascii="Arial" w:hAnsi="Arial" w:cs="Arial"/>
          <w:i/>
          <w:iCs/>
        </w:rPr>
        <w:t xml:space="preserve"> World’s Most Radical CEO: Zhang Ruimin.</w:t>
      </w:r>
      <w:r w:rsidRPr="00730DEC">
        <w:rPr>
          <w:rFonts w:ascii="Arial" w:hAnsi="Arial" w:cs="Arial"/>
        </w:rPr>
        <w:t xml:space="preserve"> [online] Corporate Rebels. Available at: https://corporate-rebels.com/interview-zhang-ruimin/ [Accessed 15 Jan. 2023].</w:t>
      </w:r>
    </w:p>
    <w:p w14:paraId="4A8BD681" w14:textId="4799D385" w:rsidR="00210296" w:rsidRPr="00730DEC" w:rsidRDefault="00210296" w:rsidP="006056CC">
      <w:pPr>
        <w:spacing w:line="480" w:lineRule="auto"/>
        <w:ind w:left="720" w:hanging="720"/>
        <w:rPr>
          <w:rFonts w:ascii="Arial" w:hAnsi="Arial" w:cs="Arial"/>
        </w:rPr>
      </w:pPr>
      <w:r w:rsidRPr="00730DEC">
        <w:rPr>
          <w:rFonts w:ascii="Arial" w:hAnsi="Arial" w:cs="Arial"/>
        </w:rPr>
        <w:t>Monbiot (2020)</w:t>
      </w:r>
      <w:r w:rsidR="0092493E">
        <w:rPr>
          <w:rFonts w:ascii="Arial" w:hAnsi="Arial" w:cs="Arial"/>
        </w:rPr>
        <w:t>,</w:t>
      </w:r>
      <w:r w:rsidRPr="00730DEC">
        <w:rPr>
          <w:rFonts w:ascii="Arial" w:hAnsi="Arial" w:cs="Arial"/>
        </w:rPr>
        <w:t xml:space="preserve"> </w:t>
      </w:r>
      <w:r w:rsidRPr="00730DEC">
        <w:rPr>
          <w:rFonts w:ascii="Arial" w:hAnsi="Arial" w:cs="Arial"/>
          <w:i/>
          <w:iCs/>
        </w:rPr>
        <w:t>Saving Our Bacon.</w:t>
      </w:r>
      <w:r w:rsidRPr="00730DEC">
        <w:rPr>
          <w:rFonts w:ascii="Arial" w:hAnsi="Arial" w:cs="Arial"/>
        </w:rPr>
        <w:t xml:space="preserve"> [online] George Monbiot. Available at: https://www.monbiot.com/2020/01/10/saving-our-bacon/ [Accessed 13 Jan. 2023].</w:t>
      </w:r>
    </w:p>
    <w:p w14:paraId="2FF5A4E4" w14:textId="31D08114" w:rsidR="00180C1A" w:rsidRPr="00730DEC" w:rsidRDefault="00180C1A" w:rsidP="006056CC">
      <w:pPr>
        <w:spacing w:line="480" w:lineRule="auto"/>
        <w:ind w:left="720" w:hanging="720"/>
        <w:rPr>
          <w:rFonts w:ascii="Arial" w:hAnsi="Arial" w:cs="Arial"/>
        </w:rPr>
      </w:pPr>
      <w:r w:rsidRPr="00730DEC">
        <w:rPr>
          <w:rFonts w:ascii="Arial" w:hAnsi="Arial" w:cs="Arial"/>
        </w:rPr>
        <w:t>Monbiot (2022)</w:t>
      </w:r>
      <w:r w:rsidR="0092493E">
        <w:rPr>
          <w:rFonts w:ascii="Arial" w:hAnsi="Arial" w:cs="Arial"/>
        </w:rPr>
        <w:t xml:space="preserve">, </w:t>
      </w:r>
      <w:r w:rsidRPr="00730DEC">
        <w:rPr>
          <w:rFonts w:ascii="Arial" w:hAnsi="Arial" w:cs="Arial"/>
          <w:i/>
          <w:iCs/>
        </w:rPr>
        <w:t>Embrace what may be the most important green technology ever. It could save us all | George Monbiot.</w:t>
      </w:r>
      <w:r w:rsidRPr="00730DEC">
        <w:rPr>
          <w:rFonts w:ascii="Arial" w:hAnsi="Arial" w:cs="Arial"/>
        </w:rPr>
        <w:t xml:space="preserve"> [online] the Guardian. Available at: https://www.theguardian.com/commentisfree/2022/nov/24/green-technology-precision-fermentation-farming [Accessed 13 Jan. 2023].</w:t>
      </w:r>
    </w:p>
    <w:p w14:paraId="7986EADF" w14:textId="13125178" w:rsidR="00790B67" w:rsidRPr="00730DEC" w:rsidRDefault="00790B67" w:rsidP="006056CC">
      <w:pPr>
        <w:spacing w:line="480" w:lineRule="auto"/>
        <w:ind w:left="720" w:hanging="720"/>
        <w:rPr>
          <w:rFonts w:ascii="Arial" w:hAnsi="Arial" w:cs="Arial"/>
        </w:rPr>
      </w:pPr>
      <w:r w:rsidRPr="00730DEC">
        <w:rPr>
          <w:rFonts w:ascii="Arial" w:hAnsi="Arial" w:cs="Arial"/>
        </w:rPr>
        <w:t>Olam (2021)</w:t>
      </w:r>
      <w:r w:rsidR="0092493E">
        <w:rPr>
          <w:rFonts w:ascii="Arial" w:hAnsi="Arial" w:cs="Arial"/>
        </w:rPr>
        <w:t>,</w:t>
      </w:r>
      <w:r w:rsidRPr="00730DEC">
        <w:rPr>
          <w:rFonts w:ascii="Arial" w:hAnsi="Arial" w:cs="Arial"/>
        </w:rPr>
        <w:t xml:space="preserve"> </w:t>
      </w:r>
      <w:r w:rsidRPr="00730DEC">
        <w:rPr>
          <w:rFonts w:ascii="Arial" w:hAnsi="Arial" w:cs="Arial"/>
          <w:i/>
          <w:iCs/>
        </w:rPr>
        <w:t>Transforming to serve a changing world.</w:t>
      </w:r>
      <w:r w:rsidRPr="00730DEC">
        <w:rPr>
          <w:rFonts w:ascii="Arial" w:hAnsi="Arial" w:cs="Arial"/>
        </w:rPr>
        <w:t xml:space="preserve"> [online] Available at: https://www.olamgroup.com/content/dam/olamgroup/investor-relations/ir-library/annual-reports/annual-reports-pdfs/2021/olam_annual_report_2021.pdf [Accessed 16 Jan. 2023].</w:t>
      </w:r>
    </w:p>
    <w:p w14:paraId="3162271D" w14:textId="72CD9FA8" w:rsidR="00570A25" w:rsidRPr="00730DEC" w:rsidRDefault="00570A25" w:rsidP="006056CC">
      <w:pPr>
        <w:spacing w:line="480" w:lineRule="auto"/>
        <w:ind w:left="720" w:hanging="720"/>
        <w:rPr>
          <w:rFonts w:ascii="Arial" w:hAnsi="Arial" w:cs="Arial"/>
        </w:rPr>
      </w:pPr>
      <w:r w:rsidRPr="00730DEC">
        <w:rPr>
          <w:rFonts w:ascii="Arial" w:hAnsi="Arial" w:cs="Arial"/>
        </w:rPr>
        <w:t>Olam (2022a)</w:t>
      </w:r>
      <w:r w:rsidR="0092493E">
        <w:rPr>
          <w:rFonts w:ascii="Arial" w:hAnsi="Arial" w:cs="Arial"/>
        </w:rPr>
        <w:t>,</w:t>
      </w:r>
      <w:r w:rsidRPr="00730DEC">
        <w:rPr>
          <w:rFonts w:ascii="Arial" w:hAnsi="Arial" w:cs="Arial"/>
        </w:rPr>
        <w:t xml:space="preserve"> </w:t>
      </w:r>
      <w:r w:rsidRPr="00730DEC">
        <w:rPr>
          <w:rFonts w:ascii="Arial" w:hAnsi="Arial" w:cs="Arial"/>
          <w:i/>
          <w:iCs/>
        </w:rPr>
        <w:t>Half-Year 2022 Results Briefing.</w:t>
      </w:r>
      <w:r w:rsidRPr="00730DEC">
        <w:rPr>
          <w:rFonts w:ascii="Arial" w:hAnsi="Arial" w:cs="Arial"/>
        </w:rPr>
        <w:t xml:space="preserve"> [online] Available at: https://www.olamgroup.com/content/dam/olamgroup/investor-relations/ir-</w:t>
      </w:r>
      <w:r w:rsidRPr="00730DEC">
        <w:rPr>
          <w:rFonts w:ascii="Arial" w:hAnsi="Arial" w:cs="Arial"/>
        </w:rPr>
        <w:lastRenderedPageBreak/>
        <w:t>library/financial-results/financial-results-pdfs/2022/h1-2022-results/12august2022_h1-fy2022_results_briefing.pdf [Accessed 16 Jan. 2023].</w:t>
      </w:r>
    </w:p>
    <w:p w14:paraId="6F1E12EE" w14:textId="4F39492D" w:rsidR="00AE55A3" w:rsidRPr="00730DEC" w:rsidRDefault="00AE55A3" w:rsidP="006056CC">
      <w:pPr>
        <w:spacing w:line="480" w:lineRule="auto"/>
        <w:ind w:left="720" w:hanging="720"/>
        <w:rPr>
          <w:rFonts w:ascii="Arial" w:hAnsi="Arial" w:cs="Arial"/>
        </w:rPr>
      </w:pPr>
      <w:r w:rsidRPr="00730DEC">
        <w:rPr>
          <w:rFonts w:ascii="Arial" w:hAnsi="Arial" w:cs="Arial"/>
        </w:rPr>
        <w:t>Olam (2022</w:t>
      </w:r>
      <w:r w:rsidR="00570A25" w:rsidRPr="00730DEC">
        <w:rPr>
          <w:rFonts w:ascii="Arial" w:hAnsi="Arial" w:cs="Arial"/>
        </w:rPr>
        <w:t>b</w:t>
      </w:r>
      <w:r w:rsidRPr="00730DEC">
        <w:rPr>
          <w:rFonts w:ascii="Arial" w:hAnsi="Arial" w:cs="Arial"/>
        </w:rPr>
        <w:t>)</w:t>
      </w:r>
      <w:r w:rsidR="00441485">
        <w:rPr>
          <w:rFonts w:ascii="Arial" w:hAnsi="Arial" w:cs="Arial"/>
        </w:rPr>
        <w:t>,</w:t>
      </w:r>
      <w:r w:rsidRPr="00730DEC">
        <w:rPr>
          <w:rFonts w:ascii="Arial" w:hAnsi="Arial" w:cs="Arial"/>
        </w:rPr>
        <w:t xml:space="preserve"> </w:t>
      </w:r>
      <w:r w:rsidRPr="00730DEC">
        <w:rPr>
          <w:rFonts w:ascii="Arial" w:hAnsi="Arial" w:cs="Arial"/>
          <w:i/>
          <w:iCs/>
        </w:rPr>
        <w:t>News Release.</w:t>
      </w:r>
      <w:r w:rsidRPr="00730DEC">
        <w:rPr>
          <w:rFonts w:ascii="Arial" w:hAnsi="Arial" w:cs="Arial"/>
        </w:rPr>
        <w:t xml:space="preserve"> [online] Available at: https://www.olamgroup.com/content/dam/olamgroup/investor-relations/ir-library/financial-results/financial-results-pdfs/2022/h1-2022-results/12aug2022_h1-fy2022-results_news-release.pdf [Accessed 16 Jan. 2023].</w:t>
      </w:r>
    </w:p>
    <w:p w14:paraId="7038D804" w14:textId="5B99EB68" w:rsidR="00CB3C8B" w:rsidRPr="00730DEC" w:rsidRDefault="00CB3C8B" w:rsidP="006056CC">
      <w:pPr>
        <w:spacing w:line="480" w:lineRule="auto"/>
        <w:ind w:left="720" w:hanging="720"/>
        <w:rPr>
          <w:rFonts w:ascii="Arial" w:hAnsi="Arial" w:cs="Arial"/>
        </w:rPr>
      </w:pPr>
      <w:r w:rsidRPr="00730DEC">
        <w:rPr>
          <w:rFonts w:ascii="Arial" w:hAnsi="Arial" w:cs="Arial"/>
        </w:rPr>
        <w:t>Polanyi, K. (1957), The Great Transformation: the Political &amp; Economic Origins of Our Time, Boston MA: Beacon</w:t>
      </w:r>
      <w:r w:rsidR="00763D76" w:rsidRPr="00730DEC">
        <w:rPr>
          <w:rFonts w:ascii="Arial" w:hAnsi="Arial" w:cs="Arial"/>
        </w:rPr>
        <w:t>.</w:t>
      </w:r>
    </w:p>
    <w:p w14:paraId="0690DAD3" w14:textId="3AE8CEFF" w:rsidR="00BE30FD" w:rsidRPr="00730DEC" w:rsidRDefault="00BE30FD" w:rsidP="006056CC">
      <w:pPr>
        <w:spacing w:line="480" w:lineRule="auto"/>
        <w:ind w:left="720" w:hanging="720"/>
        <w:rPr>
          <w:rFonts w:ascii="Arial" w:hAnsi="Arial" w:cs="Arial"/>
        </w:rPr>
      </w:pPr>
      <w:r w:rsidRPr="00730DEC">
        <w:rPr>
          <w:rFonts w:ascii="Arial" w:hAnsi="Arial" w:cs="Arial"/>
        </w:rPr>
        <w:t>Polman, P. &amp; Winston, A. (2021), Net Positive, Boston (MA): Harvard Business Review Press</w:t>
      </w:r>
      <w:r w:rsidR="00763D76" w:rsidRPr="00730DEC">
        <w:rPr>
          <w:rFonts w:ascii="Arial" w:hAnsi="Arial" w:cs="Arial"/>
        </w:rPr>
        <w:t>.</w:t>
      </w:r>
    </w:p>
    <w:p w14:paraId="34B8E5F2" w14:textId="4E039EBB" w:rsidR="00F52682" w:rsidRPr="00730DEC" w:rsidRDefault="00F52682" w:rsidP="006056CC">
      <w:pPr>
        <w:spacing w:line="480" w:lineRule="auto"/>
        <w:ind w:left="720" w:hanging="720"/>
        <w:rPr>
          <w:rFonts w:ascii="Arial" w:hAnsi="Arial" w:cs="Arial"/>
        </w:rPr>
      </w:pPr>
      <w:r w:rsidRPr="00730DEC">
        <w:rPr>
          <w:rFonts w:ascii="Arial" w:hAnsi="Arial" w:cs="Arial"/>
        </w:rPr>
        <w:t>Raworth, K. (2018), Doughnut Economics: Seven Ways to Think Like a 21</w:t>
      </w:r>
      <w:r w:rsidRPr="00730DEC">
        <w:rPr>
          <w:rFonts w:ascii="Arial" w:hAnsi="Arial" w:cs="Arial"/>
          <w:vertAlign w:val="superscript"/>
        </w:rPr>
        <w:t>st</w:t>
      </w:r>
      <w:r w:rsidR="00441485">
        <w:rPr>
          <w:rFonts w:ascii="Arial" w:hAnsi="Arial" w:cs="Arial"/>
        </w:rPr>
        <w:t xml:space="preserve"> </w:t>
      </w:r>
      <w:r w:rsidR="00062EA7" w:rsidRPr="00730DEC">
        <w:rPr>
          <w:rFonts w:ascii="Arial" w:hAnsi="Arial" w:cs="Arial"/>
        </w:rPr>
        <w:t>Century</w:t>
      </w:r>
      <w:r w:rsidRPr="00730DEC">
        <w:rPr>
          <w:rFonts w:ascii="Arial" w:hAnsi="Arial" w:cs="Arial"/>
        </w:rPr>
        <w:t xml:space="preserve"> Economist, London: Penguin</w:t>
      </w:r>
      <w:r w:rsidR="00062EA7" w:rsidRPr="00730DEC">
        <w:rPr>
          <w:rFonts w:ascii="Arial" w:hAnsi="Arial" w:cs="Arial"/>
        </w:rPr>
        <w:t>.</w:t>
      </w:r>
    </w:p>
    <w:p w14:paraId="5D312CC7" w14:textId="7349579F" w:rsidR="001A225E" w:rsidRPr="00730DEC" w:rsidRDefault="001A225E" w:rsidP="006056CC">
      <w:pPr>
        <w:spacing w:line="480" w:lineRule="auto"/>
        <w:ind w:left="720" w:hanging="720"/>
        <w:rPr>
          <w:rFonts w:ascii="Arial" w:hAnsi="Arial" w:cs="Arial"/>
        </w:rPr>
      </w:pPr>
      <w:r w:rsidRPr="00730DEC">
        <w:rPr>
          <w:rFonts w:ascii="Arial" w:hAnsi="Arial" w:cs="Arial"/>
        </w:rPr>
        <w:t>Rifkin, J. (2014), The Zero Marginal Cost Society, New York: Palgrave Macmillan</w:t>
      </w:r>
    </w:p>
    <w:p w14:paraId="3D498629" w14:textId="7BED574D" w:rsidR="00540672" w:rsidRPr="00730DEC" w:rsidRDefault="00540672" w:rsidP="006056CC">
      <w:pPr>
        <w:spacing w:line="480" w:lineRule="auto"/>
        <w:ind w:left="720" w:hanging="720"/>
        <w:rPr>
          <w:rFonts w:ascii="Arial" w:hAnsi="Arial" w:cs="Arial"/>
        </w:rPr>
      </w:pPr>
      <w:proofErr w:type="spellStart"/>
      <w:r w:rsidRPr="00730DEC">
        <w:rPr>
          <w:rFonts w:ascii="Arial" w:hAnsi="Arial" w:cs="Arial"/>
        </w:rPr>
        <w:t>Scheyvens</w:t>
      </w:r>
      <w:proofErr w:type="spellEnd"/>
      <w:r w:rsidRPr="00730DEC">
        <w:rPr>
          <w:rFonts w:ascii="Arial" w:hAnsi="Arial" w:cs="Arial"/>
        </w:rPr>
        <w:t xml:space="preserve">, R., Banks, G., Hughes, E. (2016), The Private Sector &amp; the SDGs: The Need to Move Beyond Business as Usual, </w:t>
      </w:r>
      <w:r w:rsidRPr="00730DEC">
        <w:rPr>
          <w:rFonts w:ascii="Arial" w:hAnsi="Arial" w:cs="Arial"/>
          <w:i/>
          <w:iCs/>
        </w:rPr>
        <w:t>Sustainable Development</w:t>
      </w:r>
      <w:r w:rsidRPr="00730DEC">
        <w:rPr>
          <w:rFonts w:ascii="Arial" w:hAnsi="Arial" w:cs="Arial"/>
        </w:rPr>
        <w:t>, 24: 371-382</w:t>
      </w:r>
      <w:r w:rsidR="00441485">
        <w:rPr>
          <w:rFonts w:ascii="Arial" w:hAnsi="Arial" w:cs="Arial"/>
        </w:rPr>
        <w:t>.</w:t>
      </w:r>
    </w:p>
    <w:p w14:paraId="19CB65D9" w14:textId="45EEEDA7" w:rsidR="0037758A" w:rsidRPr="00730DEC" w:rsidRDefault="0037758A" w:rsidP="006056CC">
      <w:pPr>
        <w:spacing w:line="480" w:lineRule="auto"/>
        <w:ind w:left="720" w:hanging="720"/>
        <w:rPr>
          <w:rFonts w:ascii="Arial" w:hAnsi="Arial" w:cs="Arial"/>
        </w:rPr>
      </w:pPr>
      <w:proofErr w:type="spellStart"/>
      <w:r w:rsidRPr="00730DEC">
        <w:rPr>
          <w:rFonts w:ascii="Arial" w:hAnsi="Arial" w:cs="Arial"/>
        </w:rPr>
        <w:t>Schmelzer</w:t>
      </w:r>
      <w:proofErr w:type="spellEnd"/>
      <w:r w:rsidRPr="00730DEC">
        <w:rPr>
          <w:rFonts w:ascii="Arial" w:hAnsi="Arial" w:cs="Arial"/>
        </w:rPr>
        <w:t xml:space="preserve">, M. (2006), In or Against the Market: Is Fair Trade a Neoliberal Solution to Market Failures or a Practical Challenge to Neoliberal Trade and the Free Market Regime in General? </w:t>
      </w:r>
      <w:r w:rsidRPr="00730DEC">
        <w:rPr>
          <w:rFonts w:ascii="Arial" w:hAnsi="Arial" w:cs="Arial"/>
          <w:i/>
          <w:iCs/>
        </w:rPr>
        <w:t>Research Paper for Sociolog</w:t>
      </w:r>
      <w:r w:rsidR="00FA224D" w:rsidRPr="00730DEC">
        <w:rPr>
          <w:rFonts w:ascii="Arial" w:hAnsi="Arial" w:cs="Arial"/>
          <w:i/>
          <w:iCs/>
        </w:rPr>
        <w:t>y</w:t>
      </w:r>
      <w:r w:rsidR="00FA224D" w:rsidRPr="00730DEC">
        <w:rPr>
          <w:rFonts w:ascii="Arial" w:hAnsi="Arial" w:cs="Arial"/>
        </w:rPr>
        <w:t xml:space="preserve"> </w:t>
      </w:r>
      <w:r w:rsidRPr="00730DEC">
        <w:rPr>
          <w:rFonts w:ascii="Arial" w:hAnsi="Arial" w:cs="Arial"/>
          <w:i/>
          <w:iCs/>
        </w:rPr>
        <w:t>190</w:t>
      </w:r>
      <w:r w:rsidRPr="00730DEC">
        <w:rPr>
          <w:rFonts w:ascii="Arial" w:hAnsi="Arial" w:cs="Arial"/>
        </w:rPr>
        <w:t>, UC Berkeley, Spring</w:t>
      </w:r>
      <w:r w:rsidR="002B408B" w:rsidRPr="00730DEC">
        <w:rPr>
          <w:rFonts w:ascii="Arial" w:hAnsi="Arial" w:cs="Arial"/>
        </w:rPr>
        <w:t>.</w:t>
      </w:r>
    </w:p>
    <w:p w14:paraId="088159A0" w14:textId="197AF9FD" w:rsidR="006D7D0B" w:rsidRPr="00730DEC" w:rsidRDefault="006D7D0B" w:rsidP="006056CC">
      <w:pPr>
        <w:spacing w:line="480" w:lineRule="auto"/>
        <w:ind w:left="720" w:hanging="720"/>
        <w:rPr>
          <w:rFonts w:ascii="Arial" w:hAnsi="Arial" w:cs="Arial"/>
        </w:rPr>
      </w:pPr>
      <w:r w:rsidRPr="00730DEC">
        <w:rPr>
          <w:rFonts w:ascii="Arial" w:hAnsi="Arial" w:cs="Arial"/>
        </w:rPr>
        <w:t>Stafford, E.R., Polonsky, M.J &amp; Hartman, C. L. (2000)</w:t>
      </w:r>
      <w:r w:rsidR="00441485">
        <w:rPr>
          <w:rFonts w:ascii="Arial" w:hAnsi="Arial" w:cs="Arial"/>
        </w:rPr>
        <w:t>,</w:t>
      </w:r>
      <w:r w:rsidRPr="00730DEC">
        <w:rPr>
          <w:rFonts w:ascii="Arial" w:hAnsi="Arial" w:cs="Arial"/>
        </w:rPr>
        <w:t xml:space="preserve"> </w:t>
      </w:r>
      <w:r w:rsidR="00F664A0" w:rsidRPr="00730DEC">
        <w:rPr>
          <w:rFonts w:ascii="Arial" w:hAnsi="Arial" w:cs="Arial"/>
        </w:rPr>
        <w:t>Environmental NGO-Business Collaboration and Strategic Bridging</w:t>
      </w:r>
      <w:r w:rsidR="00AF2F1C" w:rsidRPr="00730DEC">
        <w:rPr>
          <w:rFonts w:ascii="Arial" w:hAnsi="Arial" w:cs="Arial"/>
        </w:rPr>
        <w:t>: A Case Analysis of the Greenpeace-</w:t>
      </w:r>
      <w:proofErr w:type="spellStart"/>
      <w:r w:rsidR="00AF2F1C" w:rsidRPr="00730DEC">
        <w:rPr>
          <w:rFonts w:ascii="Arial" w:hAnsi="Arial" w:cs="Arial"/>
        </w:rPr>
        <w:t>Foron</w:t>
      </w:r>
      <w:proofErr w:type="spellEnd"/>
      <w:r w:rsidR="00AF2F1C" w:rsidRPr="00730DEC">
        <w:rPr>
          <w:rFonts w:ascii="Arial" w:hAnsi="Arial" w:cs="Arial"/>
        </w:rPr>
        <w:t xml:space="preserve"> Alliance</w:t>
      </w:r>
      <w:r w:rsidRPr="00730DEC">
        <w:rPr>
          <w:rFonts w:ascii="Arial" w:hAnsi="Arial" w:cs="Arial"/>
        </w:rPr>
        <w:t xml:space="preserve">. </w:t>
      </w:r>
      <w:r w:rsidRPr="00730DEC">
        <w:rPr>
          <w:rFonts w:ascii="Arial" w:hAnsi="Arial" w:cs="Arial"/>
          <w:i/>
          <w:iCs/>
        </w:rPr>
        <w:t>Business, Strategy, and the Environment</w:t>
      </w:r>
      <w:r w:rsidRPr="00730DEC">
        <w:rPr>
          <w:rFonts w:ascii="Arial" w:hAnsi="Arial" w:cs="Arial"/>
        </w:rPr>
        <w:t>, 9</w:t>
      </w:r>
      <w:r w:rsidR="00780CEE">
        <w:rPr>
          <w:rFonts w:ascii="Arial" w:hAnsi="Arial" w:cs="Arial"/>
        </w:rPr>
        <w:t xml:space="preserve">: </w:t>
      </w:r>
      <w:r w:rsidRPr="00730DEC">
        <w:rPr>
          <w:rFonts w:ascii="Arial" w:hAnsi="Arial" w:cs="Arial"/>
        </w:rPr>
        <w:t>122–135.</w:t>
      </w:r>
    </w:p>
    <w:p w14:paraId="3A99C8FA" w14:textId="124ED038" w:rsidR="00C613FE" w:rsidRPr="00730DEC" w:rsidRDefault="00C613FE" w:rsidP="006056CC">
      <w:pPr>
        <w:spacing w:line="480" w:lineRule="auto"/>
        <w:ind w:left="720" w:hanging="720"/>
        <w:rPr>
          <w:rFonts w:ascii="Arial" w:hAnsi="Arial" w:cs="Arial"/>
        </w:rPr>
      </w:pPr>
      <w:r w:rsidRPr="00730DEC">
        <w:rPr>
          <w:rFonts w:ascii="Arial" w:hAnsi="Arial" w:cs="Arial"/>
        </w:rPr>
        <w:lastRenderedPageBreak/>
        <w:t>Rifkin (2015)</w:t>
      </w:r>
      <w:r w:rsidR="00780CEE">
        <w:rPr>
          <w:rFonts w:ascii="Arial" w:hAnsi="Arial" w:cs="Arial"/>
        </w:rPr>
        <w:t>,</w:t>
      </w:r>
      <w:r w:rsidRPr="00730DEC">
        <w:rPr>
          <w:rFonts w:ascii="Arial" w:hAnsi="Arial" w:cs="Arial"/>
        </w:rPr>
        <w:t xml:space="preserve"> </w:t>
      </w:r>
      <w:r w:rsidRPr="00730DEC">
        <w:rPr>
          <w:rFonts w:ascii="Arial" w:hAnsi="Arial" w:cs="Arial"/>
          <w:i/>
          <w:iCs/>
        </w:rPr>
        <w:t>The Zero Marginal Cost Society - Jeremy Rifkin.</w:t>
      </w:r>
      <w:r w:rsidRPr="00730DEC">
        <w:rPr>
          <w:rFonts w:ascii="Arial" w:hAnsi="Arial" w:cs="Arial"/>
        </w:rPr>
        <w:t xml:space="preserve"> [online] www.youtube.com. Available at: https://www.youtube.com/watch?v=MBlWEOHqdOU [Accessed 12 Jan. 2023].</w:t>
      </w:r>
    </w:p>
    <w:p w14:paraId="2B4EDE93" w14:textId="33D06E80" w:rsidR="00560E88" w:rsidRPr="00730DEC" w:rsidRDefault="00560E88" w:rsidP="006056CC">
      <w:pPr>
        <w:spacing w:line="480" w:lineRule="auto"/>
        <w:ind w:left="720" w:hanging="720"/>
        <w:rPr>
          <w:rFonts w:ascii="Arial" w:hAnsi="Arial" w:cs="Arial"/>
        </w:rPr>
      </w:pPr>
      <w:r w:rsidRPr="00730DEC">
        <w:rPr>
          <w:rFonts w:ascii="Arial" w:hAnsi="Arial" w:cs="Arial"/>
        </w:rPr>
        <w:t>United Nations (2015)</w:t>
      </w:r>
      <w:r w:rsidR="00780CEE">
        <w:rPr>
          <w:rFonts w:ascii="Arial" w:hAnsi="Arial" w:cs="Arial"/>
        </w:rPr>
        <w:t xml:space="preserve">, </w:t>
      </w:r>
      <w:r w:rsidRPr="00730DEC">
        <w:rPr>
          <w:rFonts w:ascii="Arial" w:hAnsi="Arial" w:cs="Arial"/>
          <w:i/>
          <w:iCs/>
        </w:rPr>
        <w:t xml:space="preserve">Sustainable Development Goals launch in 2016. </w:t>
      </w:r>
      <w:r w:rsidRPr="00730DEC">
        <w:rPr>
          <w:rFonts w:ascii="Arial" w:hAnsi="Arial" w:cs="Arial"/>
        </w:rPr>
        <w:t>[online] United Nations Sustainable Development. Available at: https://www.un.org/sustainabledevelopment/blog/2015/12/sustainable-development-goals-kick-off-with-start-of-new-year/ [Accessed 14 Jan. 2023].</w:t>
      </w:r>
    </w:p>
    <w:p w14:paraId="3A6605DB" w14:textId="568FFAE2" w:rsidR="00C0487F" w:rsidRPr="00730DEC" w:rsidRDefault="005F4D54" w:rsidP="006056CC">
      <w:pPr>
        <w:spacing w:line="480" w:lineRule="auto"/>
        <w:ind w:left="720" w:hanging="720"/>
        <w:rPr>
          <w:rFonts w:ascii="Arial" w:hAnsi="Arial" w:cs="Arial"/>
        </w:rPr>
      </w:pPr>
      <w:proofErr w:type="gramStart"/>
      <w:r w:rsidRPr="00730DEC">
        <w:rPr>
          <w:rFonts w:ascii="Arial" w:hAnsi="Arial" w:cs="Arial"/>
        </w:rPr>
        <w:t>United Nations (2022)</w:t>
      </w:r>
      <w:r w:rsidR="00780CEE">
        <w:rPr>
          <w:rFonts w:ascii="Arial" w:hAnsi="Arial" w:cs="Arial"/>
        </w:rPr>
        <w:t>,</w:t>
      </w:r>
      <w:r w:rsidRPr="00730DEC">
        <w:rPr>
          <w:rFonts w:ascii="Arial" w:hAnsi="Arial" w:cs="Arial"/>
        </w:rPr>
        <w:t xml:space="preserve"> </w:t>
      </w:r>
      <w:r w:rsidRPr="00730DEC">
        <w:rPr>
          <w:rFonts w:ascii="Arial" w:hAnsi="Arial" w:cs="Arial"/>
          <w:i/>
          <w:iCs/>
        </w:rPr>
        <w:t>Global Impact of war in Ukraine on food, energy and finance systems.</w:t>
      </w:r>
      <w:proofErr w:type="gramEnd"/>
      <w:r w:rsidRPr="00730DEC">
        <w:rPr>
          <w:rFonts w:ascii="Arial" w:hAnsi="Arial" w:cs="Arial"/>
        </w:rPr>
        <w:t xml:space="preserve"> [online] Available at: https://unsdg.un.org/sites/default/files/2022-04/UN%20GCRG%20Ukraine%20Brief%20No.%201_FINAL%20%281%29.pdf [Accessed 10 Nov. 2022].</w:t>
      </w:r>
    </w:p>
    <w:p w14:paraId="3E95EBB0" w14:textId="77777777" w:rsidR="00CF056D" w:rsidRDefault="008743F0" w:rsidP="006056CC">
      <w:pPr>
        <w:spacing w:line="480" w:lineRule="auto"/>
        <w:ind w:left="720" w:hanging="720"/>
        <w:rPr>
          <w:rFonts w:ascii="Arial" w:hAnsi="Arial" w:cs="Arial"/>
        </w:rPr>
      </w:pPr>
      <w:r w:rsidRPr="008743F0">
        <w:rPr>
          <w:rFonts w:ascii="Arial" w:hAnsi="Arial" w:cs="Arial"/>
        </w:rPr>
        <w:t>Wellesley, L. and Benton, T.G. (2022)</w:t>
      </w:r>
      <w:r>
        <w:rPr>
          <w:rFonts w:ascii="Arial" w:hAnsi="Arial" w:cs="Arial"/>
        </w:rPr>
        <w:t>,</w:t>
      </w:r>
      <w:r w:rsidRPr="008743F0">
        <w:rPr>
          <w:rFonts w:ascii="Arial" w:hAnsi="Arial" w:cs="Arial"/>
        </w:rPr>
        <w:t xml:space="preserve"> </w:t>
      </w:r>
      <w:r w:rsidRPr="008743F0">
        <w:rPr>
          <w:rFonts w:ascii="Arial" w:hAnsi="Arial" w:cs="Arial"/>
          <w:i/>
          <w:iCs/>
        </w:rPr>
        <w:t>Welcome to a new age of food insecurity.</w:t>
      </w:r>
      <w:r w:rsidRPr="008743F0">
        <w:rPr>
          <w:rFonts w:ascii="Arial" w:hAnsi="Arial" w:cs="Arial"/>
        </w:rPr>
        <w:t xml:space="preserve"> [online] Prospect. Available at: https://www.prospectmagazine.co.uk/essays/welcome-to-a-new-age-of-food-insecurity-russia-ukraine [Accessed 8 Nov. 2022]. </w:t>
      </w:r>
    </w:p>
    <w:p w14:paraId="57C4E110" w14:textId="7009B380" w:rsidR="00C0487F" w:rsidRPr="00730DEC" w:rsidRDefault="00C0487F" w:rsidP="006056CC">
      <w:pPr>
        <w:spacing w:line="480" w:lineRule="auto"/>
        <w:ind w:left="720" w:hanging="720"/>
        <w:rPr>
          <w:rFonts w:ascii="Arial" w:hAnsi="Arial" w:cs="Arial"/>
        </w:rPr>
      </w:pPr>
      <w:r w:rsidRPr="00730DEC">
        <w:rPr>
          <w:rFonts w:ascii="Arial" w:hAnsi="Arial" w:cs="Arial"/>
        </w:rPr>
        <w:t>World Rainforest Movement (2017)</w:t>
      </w:r>
      <w:r w:rsidR="00CF056D">
        <w:rPr>
          <w:rFonts w:ascii="Arial" w:hAnsi="Arial" w:cs="Arial"/>
        </w:rPr>
        <w:t>,</w:t>
      </w:r>
      <w:r w:rsidRPr="00730DEC">
        <w:rPr>
          <w:rFonts w:ascii="Arial" w:hAnsi="Arial" w:cs="Arial"/>
        </w:rPr>
        <w:t xml:space="preserve"> ‘</w:t>
      </w:r>
      <w:r w:rsidRPr="00730DEC">
        <w:rPr>
          <w:rFonts w:ascii="Arial" w:hAnsi="Arial" w:cs="Arial"/>
          <w:i/>
          <w:iCs/>
        </w:rPr>
        <w:t>Green’ oil palm plantations are a scam: the case of OLAM</w:t>
      </w:r>
      <w:r w:rsidRPr="00730DEC">
        <w:rPr>
          <w:rFonts w:ascii="Arial" w:hAnsi="Arial" w:cs="Arial"/>
        </w:rPr>
        <w:t>. [online] Grain. Available at: https://grain.org/fr/entries/5714-green-oil-palm-plantations-are-a-scam-the-case-of-olam [Accessed 16 Jan. 2023].</w:t>
      </w:r>
    </w:p>
    <w:p w14:paraId="75752FF2" w14:textId="7C49D6A2" w:rsidR="00CE34CA" w:rsidRDefault="00CE34CA" w:rsidP="006056CC">
      <w:pPr>
        <w:spacing w:line="480" w:lineRule="auto"/>
        <w:ind w:left="720" w:hanging="720"/>
        <w:rPr>
          <w:rFonts w:ascii="Arial" w:hAnsi="Arial" w:cs="Arial"/>
        </w:rPr>
      </w:pPr>
      <w:r w:rsidRPr="00730DEC">
        <w:rPr>
          <w:rFonts w:ascii="Arial" w:hAnsi="Arial" w:cs="Arial"/>
        </w:rPr>
        <w:t xml:space="preserve">Yong, H. and </w:t>
      </w:r>
      <w:proofErr w:type="spellStart"/>
      <w:r w:rsidRPr="00730DEC">
        <w:rPr>
          <w:rFonts w:ascii="Arial" w:hAnsi="Arial" w:cs="Arial"/>
        </w:rPr>
        <w:t>Yazhou</w:t>
      </w:r>
      <w:proofErr w:type="spellEnd"/>
      <w:r w:rsidR="003C1B0D">
        <w:rPr>
          <w:rFonts w:ascii="Arial" w:hAnsi="Arial" w:cs="Arial"/>
        </w:rPr>
        <w:t xml:space="preserve">, H. </w:t>
      </w:r>
      <w:r w:rsidRPr="00730DEC">
        <w:rPr>
          <w:rFonts w:ascii="Arial" w:hAnsi="Arial" w:cs="Arial"/>
        </w:rPr>
        <w:t xml:space="preserve">(2017). </w:t>
      </w:r>
      <w:r w:rsidRPr="00730DEC">
        <w:rPr>
          <w:rFonts w:ascii="Arial" w:hAnsi="Arial" w:cs="Arial"/>
          <w:i/>
          <w:iCs/>
        </w:rPr>
        <w:t>Haier purpose: The Real Story of China’s First Global Super Company.</w:t>
      </w:r>
      <w:r w:rsidRPr="00730DEC">
        <w:rPr>
          <w:rFonts w:ascii="Arial" w:hAnsi="Arial" w:cs="Arial"/>
        </w:rPr>
        <w:t xml:space="preserve"> Infinite Ideas.</w:t>
      </w:r>
    </w:p>
    <w:p w14:paraId="37BC0761" w14:textId="4373D7E6" w:rsidR="006056CC" w:rsidRDefault="006056CC" w:rsidP="006056CC">
      <w:pPr>
        <w:spacing w:line="480" w:lineRule="auto"/>
        <w:ind w:left="720" w:hanging="720"/>
        <w:rPr>
          <w:rFonts w:ascii="Arial" w:hAnsi="Arial" w:cs="Arial"/>
        </w:rPr>
      </w:pPr>
    </w:p>
    <w:p w14:paraId="4E2E6D38" w14:textId="6620CEF0" w:rsidR="006056CC" w:rsidRDefault="006056CC" w:rsidP="006056CC">
      <w:pPr>
        <w:spacing w:line="480" w:lineRule="auto"/>
        <w:ind w:left="720" w:hanging="720"/>
        <w:rPr>
          <w:rFonts w:ascii="Arial" w:hAnsi="Arial" w:cs="Arial"/>
        </w:rPr>
      </w:pPr>
    </w:p>
    <w:p w14:paraId="13AFC5FA" w14:textId="594AB3CD" w:rsidR="006056CC" w:rsidRDefault="006056CC" w:rsidP="006056CC">
      <w:pPr>
        <w:spacing w:line="480" w:lineRule="auto"/>
        <w:ind w:left="720" w:hanging="720"/>
        <w:rPr>
          <w:rFonts w:ascii="Arial" w:hAnsi="Arial" w:cs="Arial"/>
        </w:rPr>
      </w:pPr>
    </w:p>
    <w:p w14:paraId="21E0B137" w14:textId="43FB5A7B" w:rsidR="006056CC" w:rsidRDefault="006056CC" w:rsidP="006056CC">
      <w:pPr>
        <w:spacing w:line="480" w:lineRule="auto"/>
        <w:ind w:left="720" w:hanging="720"/>
        <w:rPr>
          <w:rFonts w:ascii="Arial" w:hAnsi="Arial" w:cs="Arial"/>
        </w:rPr>
      </w:pPr>
    </w:p>
    <w:p w14:paraId="3ACD07B8" w14:textId="66AE0338" w:rsidR="006056CC" w:rsidRDefault="006056CC" w:rsidP="006056CC">
      <w:pPr>
        <w:spacing w:line="480" w:lineRule="auto"/>
        <w:rPr>
          <w:rFonts w:ascii="Arial" w:hAnsi="Arial" w:cs="Arial"/>
        </w:rPr>
      </w:pPr>
    </w:p>
    <w:p w14:paraId="65EE9359" w14:textId="69F78009" w:rsidR="006056CC" w:rsidRPr="006056CC" w:rsidRDefault="006056CC" w:rsidP="006056CC">
      <w:pPr>
        <w:spacing w:line="480" w:lineRule="auto"/>
        <w:rPr>
          <w:rFonts w:ascii="Arial" w:hAnsi="Arial" w:cs="Arial"/>
          <w:b/>
          <w:bCs/>
        </w:rPr>
      </w:pPr>
      <w:r w:rsidRPr="006056CC">
        <w:rPr>
          <w:rFonts w:ascii="Arial" w:hAnsi="Arial" w:cs="Arial"/>
          <w:b/>
          <w:bCs/>
        </w:rPr>
        <w:t xml:space="preserve">Appendix One </w:t>
      </w:r>
    </w:p>
    <w:p w14:paraId="79DF5AF7" w14:textId="77777777" w:rsidR="006056CC" w:rsidRDefault="006056CC" w:rsidP="006056CC">
      <w:pPr>
        <w:spacing w:line="480" w:lineRule="auto"/>
        <w:jc w:val="center"/>
        <w:rPr>
          <w:rFonts w:ascii="Arial" w:hAnsi="Arial" w:cs="Arial"/>
          <w:b/>
          <w:bCs/>
          <w:u w:val="single"/>
        </w:rPr>
      </w:pPr>
    </w:p>
    <w:p w14:paraId="2C600BAB" w14:textId="47393CD4" w:rsidR="006056CC" w:rsidRPr="006056CC" w:rsidRDefault="006056CC" w:rsidP="006056CC">
      <w:pPr>
        <w:spacing w:line="480" w:lineRule="auto"/>
        <w:rPr>
          <w:rFonts w:ascii="Arial" w:hAnsi="Arial" w:cs="Arial"/>
          <w:b/>
          <w:bCs/>
          <w:u w:val="single"/>
        </w:rPr>
      </w:pPr>
      <w:r w:rsidRPr="006056CC">
        <w:rPr>
          <w:rFonts w:ascii="Arial" w:hAnsi="Arial" w:cs="Arial"/>
          <w:b/>
          <w:bCs/>
          <w:u w:val="single"/>
        </w:rPr>
        <w:t>SUMMATIVE ASSIGNMENT</w:t>
      </w:r>
    </w:p>
    <w:p w14:paraId="7EF31B81" w14:textId="0D1B47AF" w:rsidR="006056CC" w:rsidRDefault="006056CC" w:rsidP="006056CC">
      <w:pPr>
        <w:spacing w:line="480" w:lineRule="auto"/>
        <w:rPr>
          <w:rFonts w:ascii="Arial" w:hAnsi="Arial" w:cs="Arial"/>
          <w:b/>
          <w:bCs/>
        </w:rPr>
      </w:pPr>
      <w:r w:rsidRPr="006056CC">
        <w:rPr>
          <w:rFonts w:ascii="Arial" w:hAnsi="Arial" w:cs="Arial"/>
          <w:b/>
          <w:bCs/>
        </w:rPr>
        <w:t>Module title</w:t>
      </w:r>
      <w:r w:rsidR="00FC0C6B">
        <w:rPr>
          <w:rFonts w:ascii="Arial" w:hAnsi="Arial" w:cs="Arial"/>
          <w:b/>
          <w:bCs/>
        </w:rPr>
        <w:t xml:space="preserve">: </w:t>
      </w:r>
      <w:r w:rsidRPr="006056CC">
        <w:rPr>
          <w:rFonts w:ascii="Arial" w:hAnsi="Arial" w:cs="Arial"/>
          <w:b/>
          <w:bCs/>
        </w:rPr>
        <w:t>Corporate Responsibility and Sustainability</w:t>
      </w:r>
    </w:p>
    <w:p w14:paraId="7A5F1506" w14:textId="77777777" w:rsidR="00925D47" w:rsidRDefault="00925D47" w:rsidP="006056CC">
      <w:pPr>
        <w:spacing w:line="480" w:lineRule="auto"/>
        <w:rPr>
          <w:rFonts w:ascii="Arial" w:hAnsi="Arial" w:cs="Arial"/>
          <w:b/>
          <w:bCs/>
        </w:rPr>
      </w:pPr>
    </w:p>
    <w:p w14:paraId="3729538E" w14:textId="3989E691" w:rsidR="006056CC" w:rsidRPr="006056CC" w:rsidRDefault="006056CC" w:rsidP="006056CC">
      <w:pPr>
        <w:spacing w:line="480" w:lineRule="auto"/>
        <w:rPr>
          <w:rFonts w:ascii="Arial" w:hAnsi="Arial" w:cs="Arial"/>
        </w:rPr>
      </w:pPr>
      <w:r w:rsidRPr="006056CC">
        <w:rPr>
          <w:rFonts w:ascii="Arial" w:hAnsi="Arial" w:cs="Arial"/>
          <w:b/>
          <w:bCs/>
        </w:rPr>
        <w:t>Part A:</w:t>
      </w:r>
      <w:r w:rsidRPr="006056CC">
        <w:rPr>
          <w:rFonts w:ascii="Arial" w:hAnsi="Arial" w:cs="Arial"/>
        </w:rPr>
        <w:t xml:space="preserve"> Critically evaluate the policy, market, and institutional failures that have led to the current food crisis, and its interconnection with other global crises and systemic disorders; then consider the key arguments for and against different approaches to tackling the food crisis, and what various stakeholders could do to reverse the decline in global food security and the adverse social and environmental impacts of the global food system, drawing on relevant literature, reports, and other sources.</w:t>
      </w:r>
    </w:p>
    <w:p w14:paraId="477731A6" w14:textId="4F732770" w:rsidR="006056CC" w:rsidRPr="006056CC" w:rsidRDefault="006056CC" w:rsidP="006056CC">
      <w:pPr>
        <w:spacing w:line="480" w:lineRule="auto"/>
        <w:rPr>
          <w:rFonts w:ascii="Arial" w:hAnsi="Arial" w:cs="Arial"/>
        </w:rPr>
      </w:pPr>
    </w:p>
    <w:p w14:paraId="42B88D96" w14:textId="0FBCCC08" w:rsidR="006056CC" w:rsidRDefault="006056CC" w:rsidP="006056CC">
      <w:pPr>
        <w:spacing w:line="480" w:lineRule="auto"/>
        <w:rPr>
          <w:rFonts w:ascii="Arial" w:hAnsi="Arial" w:cs="Arial"/>
        </w:rPr>
      </w:pPr>
      <w:r w:rsidRPr="006056CC">
        <w:rPr>
          <w:rFonts w:ascii="Arial" w:hAnsi="Arial" w:cs="Arial"/>
          <w:b/>
          <w:bCs/>
        </w:rPr>
        <w:t>Part B:</w:t>
      </w:r>
      <w:r w:rsidRPr="006056CC">
        <w:rPr>
          <w:rFonts w:ascii="Arial" w:hAnsi="Arial" w:cs="Arial"/>
        </w:rPr>
        <w:t xml:space="preserve"> Critically compare iPES-Food’s non-market approach to transforming the food system with that of Olam International’s market-based approach, in the light of iPES &amp; ETC Group’s contention that an agri-business solution will only exacerbate social and environmental problems; then discuss the business management and governance implications and transformational opportunities and challenges involved in solving those problems, drawing on relevant sources and theories.</w:t>
      </w:r>
    </w:p>
    <w:p w14:paraId="58EC084D" w14:textId="77777777" w:rsidR="006056CC" w:rsidRPr="006056CC" w:rsidRDefault="006056CC" w:rsidP="006056CC">
      <w:pPr>
        <w:spacing w:line="480" w:lineRule="auto"/>
        <w:rPr>
          <w:rFonts w:ascii="Arial" w:hAnsi="Arial" w:cs="Arial"/>
        </w:rPr>
      </w:pPr>
    </w:p>
    <w:p w14:paraId="1DBD732F" w14:textId="2296D7DE" w:rsidR="006056CC" w:rsidRDefault="006056CC" w:rsidP="006056CC">
      <w:pPr>
        <w:spacing w:line="480" w:lineRule="auto"/>
        <w:rPr>
          <w:rFonts w:ascii="Arial" w:hAnsi="Arial" w:cs="Arial"/>
        </w:rPr>
      </w:pPr>
      <w:r w:rsidRPr="006056CC">
        <w:rPr>
          <w:rFonts w:ascii="Arial" w:hAnsi="Arial" w:cs="Arial"/>
          <w:b/>
          <w:bCs/>
        </w:rPr>
        <w:t>Answer both parts of the question. Each part carries equal marks.</w:t>
      </w:r>
    </w:p>
    <w:p w14:paraId="0FE41E38" w14:textId="5E81EDBA" w:rsidR="00925D47" w:rsidRPr="00925D47" w:rsidRDefault="00925D47" w:rsidP="006056CC">
      <w:pPr>
        <w:spacing w:line="480" w:lineRule="auto"/>
        <w:rPr>
          <w:rFonts w:ascii="Arial" w:hAnsi="Arial" w:cs="Arial"/>
          <w:b/>
          <w:bCs/>
        </w:rPr>
      </w:pPr>
      <w:r w:rsidRPr="00925D47">
        <w:rPr>
          <w:rFonts w:ascii="Arial" w:hAnsi="Arial" w:cs="Arial"/>
          <w:b/>
          <w:bCs/>
        </w:rPr>
        <w:t>Overall word limit: 3000</w:t>
      </w:r>
    </w:p>
    <w:p w14:paraId="31A0015A" w14:textId="64968F9A" w:rsidR="006056CC" w:rsidRPr="006056CC" w:rsidRDefault="006056CC" w:rsidP="006056CC">
      <w:pPr>
        <w:spacing w:line="480" w:lineRule="auto"/>
        <w:rPr>
          <w:rFonts w:ascii="Arial" w:hAnsi="Arial" w:cs="Arial"/>
        </w:rPr>
      </w:pPr>
    </w:p>
    <w:sectPr w:rsidR="006056CC" w:rsidRPr="006056CC" w:rsidSect="00556B34">
      <w:footerReference w:type="even"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4ABEA" w14:textId="77777777" w:rsidR="0086599B" w:rsidRDefault="0086599B" w:rsidP="007742E2">
      <w:r>
        <w:separator/>
      </w:r>
    </w:p>
  </w:endnote>
  <w:endnote w:type="continuationSeparator" w:id="0">
    <w:p w14:paraId="74E15E67" w14:textId="77777777" w:rsidR="0086599B" w:rsidRDefault="0086599B" w:rsidP="0077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11620423"/>
      <w:docPartObj>
        <w:docPartGallery w:val="Page Numbers (Bottom of Page)"/>
        <w:docPartUnique/>
      </w:docPartObj>
    </w:sdtPr>
    <w:sdtEndPr>
      <w:rPr>
        <w:rStyle w:val="PageNumber"/>
      </w:rPr>
    </w:sdtEndPr>
    <w:sdtContent>
      <w:p w14:paraId="34BDEA76" w14:textId="2E576114" w:rsidR="007742E2" w:rsidRDefault="007742E2" w:rsidP="00862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938765" w14:textId="77777777" w:rsidR="007742E2" w:rsidRDefault="007742E2" w:rsidP="007742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0377179"/>
      <w:docPartObj>
        <w:docPartGallery w:val="Page Numbers (Bottom of Page)"/>
        <w:docPartUnique/>
      </w:docPartObj>
    </w:sdtPr>
    <w:sdtEndPr>
      <w:rPr>
        <w:rStyle w:val="PageNumber"/>
      </w:rPr>
    </w:sdtEndPr>
    <w:sdtContent>
      <w:p w14:paraId="0E989D23" w14:textId="7620D15C" w:rsidR="007742E2" w:rsidRDefault="007742E2" w:rsidP="0086201A">
        <w:pPr>
          <w:pStyle w:val="Footer"/>
          <w:framePr w:wrap="none" w:vAnchor="text" w:hAnchor="margin" w:xAlign="right" w:y="1"/>
          <w:rPr>
            <w:rStyle w:val="PageNumber"/>
          </w:rPr>
        </w:pPr>
        <w:r w:rsidRPr="00EB2C26">
          <w:rPr>
            <w:rStyle w:val="PageNumber"/>
            <w:rFonts w:ascii="Arial" w:hAnsi="Arial" w:cs="Arial"/>
          </w:rPr>
          <w:fldChar w:fldCharType="begin"/>
        </w:r>
        <w:r w:rsidRPr="00EB2C26">
          <w:rPr>
            <w:rStyle w:val="PageNumber"/>
            <w:rFonts w:ascii="Arial" w:hAnsi="Arial" w:cs="Arial"/>
          </w:rPr>
          <w:instrText xml:space="preserve"> PAGE </w:instrText>
        </w:r>
        <w:r w:rsidRPr="00EB2C26">
          <w:rPr>
            <w:rStyle w:val="PageNumber"/>
            <w:rFonts w:ascii="Arial" w:hAnsi="Arial" w:cs="Arial"/>
          </w:rPr>
          <w:fldChar w:fldCharType="separate"/>
        </w:r>
        <w:r w:rsidR="00C55908">
          <w:rPr>
            <w:rStyle w:val="PageNumber"/>
            <w:rFonts w:ascii="Arial" w:hAnsi="Arial" w:cs="Arial"/>
            <w:noProof/>
          </w:rPr>
          <w:t>2</w:t>
        </w:r>
        <w:r w:rsidRPr="00EB2C26">
          <w:rPr>
            <w:rStyle w:val="PageNumber"/>
            <w:rFonts w:ascii="Arial" w:hAnsi="Arial" w:cs="Arial"/>
          </w:rPr>
          <w:fldChar w:fldCharType="end"/>
        </w:r>
      </w:p>
    </w:sdtContent>
  </w:sdt>
  <w:p w14:paraId="42E60D4A" w14:textId="77777777" w:rsidR="007742E2" w:rsidRDefault="007742E2" w:rsidP="007742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4E68B" w14:textId="77777777" w:rsidR="0086599B" w:rsidRDefault="0086599B" w:rsidP="007742E2">
      <w:r>
        <w:separator/>
      </w:r>
    </w:p>
  </w:footnote>
  <w:footnote w:type="continuationSeparator" w:id="0">
    <w:p w14:paraId="3345DF3C" w14:textId="77777777" w:rsidR="0086599B" w:rsidRDefault="0086599B" w:rsidP="00774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662"/>
    <w:multiLevelType w:val="hybridMultilevel"/>
    <w:tmpl w:val="5CCC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D1879"/>
    <w:multiLevelType w:val="hybridMultilevel"/>
    <w:tmpl w:val="6226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600E1"/>
    <w:multiLevelType w:val="hybridMultilevel"/>
    <w:tmpl w:val="3F702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C048B"/>
    <w:multiLevelType w:val="hybridMultilevel"/>
    <w:tmpl w:val="05CC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F17AB"/>
    <w:multiLevelType w:val="hybridMultilevel"/>
    <w:tmpl w:val="3D04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0C494B"/>
    <w:multiLevelType w:val="hybridMultilevel"/>
    <w:tmpl w:val="EBAC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6C2196"/>
    <w:multiLevelType w:val="hybridMultilevel"/>
    <w:tmpl w:val="5EF0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F23E5A"/>
    <w:multiLevelType w:val="hybridMultilevel"/>
    <w:tmpl w:val="7686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C86D2B"/>
    <w:multiLevelType w:val="hybridMultilevel"/>
    <w:tmpl w:val="B66C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C937CB"/>
    <w:multiLevelType w:val="hybridMultilevel"/>
    <w:tmpl w:val="3C76C666"/>
    <w:lvl w:ilvl="0" w:tplc="A52AB10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FD5F34"/>
    <w:multiLevelType w:val="multilevel"/>
    <w:tmpl w:val="3F06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1B52F4"/>
    <w:multiLevelType w:val="hybridMultilevel"/>
    <w:tmpl w:val="114A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DE3813"/>
    <w:multiLevelType w:val="hybridMultilevel"/>
    <w:tmpl w:val="58F0492A"/>
    <w:lvl w:ilvl="0" w:tplc="A52AB1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7264B0"/>
    <w:multiLevelType w:val="hybridMultilevel"/>
    <w:tmpl w:val="0F26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8C593F"/>
    <w:multiLevelType w:val="hybridMultilevel"/>
    <w:tmpl w:val="0534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0B4B8C"/>
    <w:multiLevelType w:val="hybridMultilevel"/>
    <w:tmpl w:val="EDDA560C"/>
    <w:lvl w:ilvl="0" w:tplc="A52AB1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805751"/>
    <w:multiLevelType w:val="hybridMultilevel"/>
    <w:tmpl w:val="22CE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3"/>
  </w:num>
  <w:num w:numId="5">
    <w:abstractNumId w:val="0"/>
  </w:num>
  <w:num w:numId="6">
    <w:abstractNumId w:val="1"/>
  </w:num>
  <w:num w:numId="7">
    <w:abstractNumId w:val="2"/>
  </w:num>
  <w:num w:numId="8">
    <w:abstractNumId w:val="10"/>
  </w:num>
  <w:num w:numId="9">
    <w:abstractNumId w:val="13"/>
  </w:num>
  <w:num w:numId="10">
    <w:abstractNumId w:val="16"/>
  </w:num>
  <w:num w:numId="11">
    <w:abstractNumId w:val="15"/>
  </w:num>
  <w:num w:numId="12">
    <w:abstractNumId w:val="14"/>
  </w:num>
  <w:num w:numId="13">
    <w:abstractNumId w:val="4"/>
  </w:num>
  <w:num w:numId="14">
    <w:abstractNumId w:val="12"/>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E2"/>
    <w:rsid w:val="000009DE"/>
    <w:rsid w:val="00002A30"/>
    <w:rsid w:val="00002AEB"/>
    <w:rsid w:val="00004AF0"/>
    <w:rsid w:val="00004FB9"/>
    <w:rsid w:val="00005182"/>
    <w:rsid w:val="00005CFA"/>
    <w:rsid w:val="000062D0"/>
    <w:rsid w:val="0001050E"/>
    <w:rsid w:val="0001109E"/>
    <w:rsid w:val="000133CE"/>
    <w:rsid w:val="0001570F"/>
    <w:rsid w:val="000213CE"/>
    <w:rsid w:val="00021829"/>
    <w:rsid w:val="00021B89"/>
    <w:rsid w:val="00023D33"/>
    <w:rsid w:val="00024097"/>
    <w:rsid w:val="0002455A"/>
    <w:rsid w:val="000247F6"/>
    <w:rsid w:val="00027FD3"/>
    <w:rsid w:val="00030003"/>
    <w:rsid w:val="00030F19"/>
    <w:rsid w:val="000315BB"/>
    <w:rsid w:val="0003238C"/>
    <w:rsid w:val="00032954"/>
    <w:rsid w:val="00032AC8"/>
    <w:rsid w:val="00032C21"/>
    <w:rsid w:val="00033DA3"/>
    <w:rsid w:val="000341D8"/>
    <w:rsid w:val="00034DCC"/>
    <w:rsid w:val="00034DD5"/>
    <w:rsid w:val="00035EA9"/>
    <w:rsid w:val="000368C7"/>
    <w:rsid w:val="000373D9"/>
    <w:rsid w:val="00037AEA"/>
    <w:rsid w:val="00040257"/>
    <w:rsid w:val="000425BE"/>
    <w:rsid w:val="00042DA6"/>
    <w:rsid w:val="00042EC9"/>
    <w:rsid w:val="00043D7F"/>
    <w:rsid w:val="00045C49"/>
    <w:rsid w:val="00045CDB"/>
    <w:rsid w:val="00047DEF"/>
    <w:rsid w:val="00050AE5"/>
    <w:rsid w:val="0005203E"/>
    <w:rsid w:val="00052CC6"/>
    <w:rsid w:val="00055846"/>
    <w:rsid w:val="0005590E"/>
    <w:rsid w:val="00056319"/>
    <w:rsid w:val="000570FB"/>
    <w:rsid w:val="0005781D"/>
    <w:rsid w:val="00060792"/>
    <w:rsid w:val="00061A05"/>
    <w:rsid w:val="000621F3"/>
    <w:rsid w:val="0006247A"/>
    <w:rsid w:val="00062764"/>
    <w:rsid w:val="00062EA7"/>
    <w:rsid w:val="00063030"/>
    <w:rsid w:val="0006441B"/>
    <w:rsid w:val="00065C69"/>
    <w:rsid w:val="0006654D"/>
    <w:rsid w:val="000674B1"/>
    <w:rsid w:val="000711B4"/>
    <w:rsid w:val="000715ED"/>
    <w:rsid w:val="00071BBA"/>
    <w:rsid w:val="000724F9"/>
    <w:rsid w:val="00072BE2"/>
    <w:rsid w:val="0007308F"/>
    <w:rsid w:val="000734EE"/>
    <w:rsid w:val="00074C77"/>
    <w:rsid w:val="00075D1A"/>
    <w:rsid w:val="00077459"/>
    <w:rsid w:val="00077676"/>
    <w:rsid w:val="00077D25"/>
    <w:rsid w:val="000804AD"/>
    <w:rsid w:val="000817BB"/>
    <w:rsid w:val="00081930"/>
    <w:rsid w:val="0008211B"/>
    <w:rsid w:val="00082610"/>
    <w:rsid w:val="00082EE5"/>
    <w:rsid w:val="00083719"/>
    <w:rsid w:val="00084DAB"/>
    <w:rsid w:val="00085CEF"/>
    <w:rsid w:val="00085D73"/>
    <w:rsid w:val="00087710"/>
    <w:rsid w:val="00090EA1"/>
    <w:rsid w:val="00091690"/>
    <w:rsid w:val="00094A35"/>
    <w:rsid w:val="00094C7A"/>
    <w:rsid w:val="00096E29"/>
    <w:rsid w:val="00097523"/>
    <w:rsid w:val="000A0564"/>
    <w:rsid w:val="000A08A0"/>
    <w:rsid w:val="000A1386"/>
    <w:rsid w:val="000A29F2"/>
    <w:rsid w:val="000A2B21"/>
    <w:rsid w:val="000A3761"/>
    <w:rsid w:val="000A3B15"/>
    <w:rsid w:val="000A3B6A"/>
    <w:rsid w:val="000A403F"/>
    <w:rsid w:val="000A45CB"/>
    <w:rsid w:val="000A4B99"/>
    <w:rsid w:val="000A6754"/>
    <w:rsid w:val="000A6D68"/>
    <w:rsid w:val="000B08EE"/>
    <w:rsid w:val="000B135B"/>
    <w:rsid w:val="000B1582"/>
    <w:rsid w:val="000B16CD"/>
    <w:rsid w:val="000B1F00"/>
    <w:rsid w:val="000B34A0"/>
    <w:rsid w:val="000B4246"/>
    <w:rsid w:val="000B52FB"/>
    <w:rsid w:val="000B53D8"/>
    <w:rsid w:val="000B6430"/>
    <w:rsid w:val="000B6B50"/>
    <w:rsid w:val="000B730C"/>
    <w:rsid w:val="000C42C2"/>
    <w:rsid w:val="000C4C67"/>
    <w:rsid w:val="000C52D2"/>
    <w:rsid w:val="000C62A6"/>
    <w:rsid w:val="000C7478"/>
    <w:rsid w:val="000C7C99"/>
    <w:rsid w:val="000D1726"/>
    <w:rsid w:val="000D3272"/>
    <w:rsid w:val="000D3908"/>
    <w:rsid w:val="000D3B87"/>
    <w:rsid w:val="000D4525"/>
    <w:rsid w:val="000D550A"/>
    <w:rsid w:val="000D5F6F"/>
    <w:rsid w:val="000D6399"/>
    <w:rsid w:val="000D67AE"/>
    <w:rsid w:val="000D6A42"/>
    <w:rsid w:val="000E0727"/>
    <w:rsid w:val="000E1272"/>
    <w:rsid w:val="000E2823"/>
    <w:rsid w:val="000E3FFD"/>
    <w:rsid w:val="000E5FBA"/>
    <w:rsid w:val="000E6066"/>
    <w:rsid w:val="000E617D"/>
    <w:rsid w:val="000E650A"/>
    <w:rsid w:val="000E671C"/>
    <w:rsid w:val="000E7C1C"/>
    <w:rsid w:val="000F2AE8"/>
    <w:rsid w:val="000F2CF0"/>
    <w:rsid w:val="000F38A4"/>
    <w:rsid w:val="000F51C9"/>
    <w:rsid w:val="000F561E"/>
    <w:rsid w:val="000F7DDA"/>
    <w:rsid w:val="000F7EE6"/>
    <w:rsid w:val="00101533"/>
    <w:rsid w:val="00101BA6"/>
    <w:rsid w:val="001044FA"/>
    <w:rsid w:val="00105045"/>
    <w:rsid w:val="00106B79"/>
    <w:rsid w:val="0010778D"/>
    <w:rsid w:val="0011017A"/>
    <w:rsid w:val="00110A38"/>
    <w:rsid w:val="00114DEF"/>
    <w:rsid w:val="00120BAA"/>
    <w:rsid w:val="00121D02"/>
    <w:rsid w:val="00121E4A"/>
    <w:rsid w:val="00121F43"/>
    <w:rsid w:val="001252C5"/>
    <w:rsid w:val="00125D1C"/>
    <w:rsid w:val="00126ECB"/>
    <w:rsid w:val="00131E4D"/>
    <w:rsid w:val="001323B4"/>
    <w:rsid w:val="00135C33"/>
    <w:rsid w:val="00136B21"/>
    <w:rsid w:val="00136EB8"/>
    <w:rsid w:val="00142E91"/>
    <w:rsid w:val="001436E0"/>
    <w:rsid w:val="00146020"/>
    <w:rsid w:val="00147B0A"/>
    <w:rsid w:val="0015094B"/>
    <w:rsid w:val="00151EE9"/>
    <w:rsid w:val="00152BE6"/>
    <w:rsid w:val="00153335"/>
    <w:rsid w:val="00156B85"/>
    <w:rsid w:val="00157561"/>
    <w:rsid w:val="00161CF1"/>
    <w:rsid w:val="0016257F"/>
    <w:rsid w:val="00162ACE"/>
    <w:rsid w:val="00162AF3"/>
    <w:rsid w:val="00162BE7"/>
    <w:rsid w:val="00163FDB"/>
    <w:rsid w:val="00164278"/>
    <w:rsid w:val="00164B10"/>
    <w:rsid w:val="00164E34"/>
    <w:rsid w:val="00166312"/>
    <w:rsid w:val="00170DC5"/>
    <w:rsid w:val="00171805"/>
    <w:rsid w:val="00171F1D"/>
    <w:rsid w:val="00172A8D"/>
    <w:rsid w:val="00172FC9"/>
    <w:rsid w:val="0017308E"/>
    <w:rsid w:val="00173917"/>
    <w:rsid w:val="00174A9F"/>
    <w:rsid w:val="001754A1"/>
    <w:rsid w:val="00175D4B"/>
    <w:rsid w:val="00175F31"/>
    <w:rsid w:val="00175F50"/>
    <w:rsid w:val="00180C1A"/>
    <w:rsid w:val="00181B5B"/>
    <w:rsid w:val="00181DDC"/>
    <w:rsid w:val="00182BC0"/>
    <w:rsid w:val="0018451A"/>
    <w:rsid w:val="0018496D"/>
    <w:rsid w:val="001870A8"/>
    <w:rsid w:val="00190450"/>
    <w:rsid w:val="00191425"/>
    <w:rsid w:val="001925AB"/>
    <w:rsid w:val="00196989"/>
    <w:rsid w:val="001A0226"/>
    <w:rsid w:val="001A1177"/>
    <w:rsid w:val="001A1792"/>
    <w:rsid w:val="001A225E"/>
    <w:rsid w:val="001A335E"/>
    <w:rsid w:val="001A66C2"/>
    <w:rsid w:val="001A72DE"/>
    <w:rsid w:val="001B06AA"/>
    <w:rsid w:val="001B0947"/>
    <w:rsid w:val="001B17CC"/>
    <w:rsid w:val="001B2E0A"/>
    <w:rsid w:val="001B3CB2"/>
    <w:rsid w:val="001B538F"/>
    <w:rsid w:val="001B55D9"/>
    <w:rsid w:val="001C031D"/>
    <w:rsid w:val="001C0458"/>
    <w:rsid w:val="001C340B"/>
    <w:rsid w:val="001C4305"/>
    <w:rsid w:val="001C4987"/>
    <w:rsid w:val="001C5B46"/>
    <w:rsid w:val="001C6B88"/>
    <w:rsid w:val="001D07DE"/>
    <w:rsid w:val="001D0F6B"/>
    <w:rsid w:val="001D2AE1"/>
    <w:rsid w:val="001D5B65"/>
    <w:rsid w:val="001D5F24"/>
    <w:rsid w:val="001D61A1"/>
    <w:rsid w:val="001D64EB"/>
    <w:rsid w:val="001D7912"/>
    <w:rsid w:val="001D7B13"/>
    <w:rsid w:val="001E2674"/>
    <w:rsid w:val="001E28D2"/>
    <w:rsid w:val="001E2D10"/>
    <w:rsid w:val="001E3118"/>
    <w:rsid w:val="001E39EE"/>
    <w:rsid w:val="001E426F"/>
    <w:rsid w:val="001E7B32"/>
    <w:rsid w:val="001E7D7E"/>
    <w:rsid w:val="001F361C"/>
    <w:rsid w:val="001F56C7"/>
    <w:rsid w:val="001F5793"/>
    <w:rsid w:val="001F624C"/>
    <w:rsid w:val="001F6632"/>
    <w:rsid w:val="0020008E"/>
    <w:rsid w:val="00200691"/>
    <w:rsid w:val="00202583"/>
    <w:rsid w:val="002039F4"/>
    <w:rsid w:val="00203E1F"/>
    <w:rsid w:val="002045A5"/>
    <w:rsid w:val="00204FB2"/>
    <w:rsid w:val="002063DC"/>
    <w:rsid w:val="00206C68"/>
    <w:rsid w:val="00206D1E"/>
    <w:rsid w:val="0020727B"/>
    <w:rsid w:val="00210296"/>
    <w:rsid w:val="002117A1"/>
    <w:rsid w:val="00212488"/>
    <w:rsid w:val="00213595"/>
    <w:rsid w:val="002159F7"/>
    <w:rsid w:val="00216033"/>
    <w:rsid w:val="00217A52"/>
    <w:rsid w:val="00221013"/>
    <w:rsid w:val="00222791"/>
    <w:rsid w:val="00223A42"/>
    <w:rsid w:val="00226A14"/>
    <w:rsid w:val="00231263"/>
    <w:rsid w:val="0023141D"/>
    <w:rsid w:val="00237DD9"/>
    <w:rsid w:val="00240C67"/>
    <w:rsid w:val="00241D9A"/>
    <w:rsid w:val="0024532F"/>
    <w:rsid w:val="0024787B"/>
    <w:rsid w:val="00251B62"/>
    <w:rsid w:val="00252287"/>
    <w:rsid w:val="00253C75"/>
    <w:rsid w:val="0025696C"/>
    <w:rsid w:val="00256AB9"/>
    <w:rsid w:val="00256F0E"/>
    <w:rsid w:val="0026004C"/>
    <w:rsid w:val="00260609"/>
    <w:rsid w:val="00260E6F"/>
    <w:rsid w:val="00260E81"/>
    <w:rsid w:val="00261BB0"/>
    <w:rsid w:val="002621CA"/>
    <w:rsid w:val="0026579B"/>
    <w:rsid w:val="00265991"/>
    <w:rsid w:val="00265BBA"/>
    <w:rsid w:val="00266273"/>
    <w:rsid w:val="002708CB"/>
    <w:rsid w:val="00271749"/>
    <w:rsid w:val="002723EE"/>
    <w:rsid w:val="00272C1F"/>
    <w:rsid w:val="00274DFF"/>
    <w:rsid w:val="00274EAE"/>
    <w:rsid w:val="00276CEF"/>
    <w:rsid w:val="00280D7E"/>
    <w:rsid w:val="0028107F"/>
    <w:rsid w:val="00282108"/>
    <w:rsid w:val="002847C0"/>
    <w:rsid w:val="00284D63"/>
    <w:rsid w:val="00284F38"/>
    <w:rsid w:val="00285174"/>
    <w:rsid w:val="002857C7"/>
    <w:rsid w:val="002872E1"/>
    <w:rsid w:val="002907D7"/>
    <w:rsid w:val="00291CC6"/>
    <w:rsid w:val="00295E80"/>
    <w:rsid w:val="002A3F65"/>
    <w:rsid w:val="002A442C"/>
    <w:rsid w:val="002A5A24"/>
    <w:rsid w:val="002A7B35"/>
    <w:rsid w:val="002B1100"/>
    <w:rsid w:val="002B14E9"/>
    <w:rsid w:val="002B2407"/>
    <w:rsid w:val="002B408B"/>
    <w:rsid w:val="002B40DD"/>
    <w:rsid w:val="002B4EF3"/>
    <w:rsid w:val="002B58AF"/>
    <w:rsid w:val="002B5920"/>
    <w:rsid w:val="002B609D"/>
    <w:rsid w:val="002B67A0"/>
    <w:rsid w:val="002B76D4"/>
    <w:rsid w:val="002C0C67"/>
    <w:rsid w:val="002C11C4"/>
    <w:rsid w:val="002C4943"/>
    <w:rsid w:val="002C70C5"/>
    <w:rsid w:val="002C7E0F"/>
    <w:rsid w:val="002D22F7"/>
    <w:rsid w:val="002D32AF"/>
    <w:rsid w:val="002D3835"/>
    <w:rsid w:val="002D7B7E"/>
    <w:rsid w:val="002E0B36"/>
    <w:rsid w:val="002E0BAE"/>
    <w:rsid w:val="002E1005"/>
    <w:rsid w:val="002E186D"/>
    <w:rsid w:val="002E2FD2"/>
    <w:rsid w:val="002E4916"/>
    <w:rsid w:val="002E5AF3"/>
    <w:rsid w:val="002E6F6A"/>
    <w:rsid w:val="002F0B06"/>
    <w:rsid w:val="002F719C"/>
    <w:rsid w:val="00300D23"/>
    <w:rsid w:val="00302E09"/>
    <w:rsid w:val="00304335"/>
    <w:rsid w:val="00305F86"/>
    <w:rsid w:val="00306A7C"/>
    <w:rsid w:val="00311D46"/>
    <w:rsid w:val="00313B64"/>
    <w:rsid w:val="00314A0E"/>
    <w:rsid w:val="00315C67"/>
    <w:rsid w:val="0031690B"/>
    <w:rsid w:val="0032699A"/>
    <w:rsid w:val="00331470"/>
    <w:rsid w:val="00335295"/>
    <w:rsid w:val="00335495"/>
    <w:rsid w:val="00335EE1"/>
    <w:rsid w:val="003368E2"/>
    <w:rsid w:val="00337BB1"/>
    <w:rsid w:val="003411F4"/>
    <w:rsid w:val="003434A3"/>
    <w:rsid w:val="0034370D"/>
    <w:rsid w:val="00343BB9"/>
    <w:rsid w:val="003455AC"/>
    <w:rsid w:val="003460B0"/>
    <w:rsid w:val="00346A87"/>
    <w:rsid w:val="0035391F"/>
    <w:rsid w:val="00356F98"/>
    <w:rsid w:val="003571B9"/>
    <w:rsid w:val="00357B09"/>
    <w:rsid w:val="0036245B"/>
    <w:rsid w:val="003639C6"/>
    <w:rsid w:val="00363D9F"/>
    <w:rsid w:val="00363DCC"/>
    <w:rsid w:val="003643D4"/>
    <w:rsid w:val="003647F9"/>
    <w:rsid w:val="00364884"/>
    <w:rsid w:val="0036550E"/>
    <w:rsid w:val="00365852"/>
    <w:rsid w:val="00366131"/>
    <w:rsid w:val="003676FF"/>
    <w:rsid w:val="0037079F"/>
    <w:rsid w:val="003707DB"/>
    <w:rsid w:val="00370CF9"/>
    <w:rsid w:val="00371383"/>
    <w:rsid w:val="00371B41"/>
    <w:rsid w:val="00375732"/>
    <w:rsid w:val="0037694C"/>
    <w:rsid w:val="0037758A"/>
    <w:rsid w:val="00382CC1"/>
    <w:rsid w:val="00382DFB"/>
    <w:rsid w:val="00383986"/>
    <w:rsid w:val="00386CB3"/>
    <w:rsid w:val="0038759A"/>
    <w:rsid w:val="00393A72"/>
    <w:rsid w:val="00394FBD"/>
    <w:rsid w:val="0039517F"/>
    <w:rsid w:val="00395EE7"/>
    <w:rsid w:val="003A046A"/>
    <w:rsid w:val="003A0A7F"/>
    <w:rsid w:val="003A4502"/>
    <w:rsid w:val="003A46CE"/>
    <w:rsid w:val="003A46D7"/>
    <w:rsid w:val="003A5C56"/>
    <w:rsid w:val="003A5D10"/>
    <w:rsid w:val="003A6406"/>
    <w:rsid w:val="003A6C29"/>
    <w:rsid w:val="003A6E89"/>
    <w:rsid w:val="003A70A6"/>
    <w:rsid w:val="003B06C9"/>
    <w:rsid w:val="003B07D2"/>
    <w:rsid w:val="003B13B1"/>
    <w:rsid w:val="003B1D21"/>
    <w:rsid w:val="003B5C58"/>
    <w:rsid w:val="003B64BB"/>
    <w:rsid w:val="003B6AA3"/>
    <w:rsid w:val="003B6BE0"/>
    <w:rsid w:val="003C1742"/>
    <w:rsid w:val="003C1B0D"/>
    <w:rsid w:val="003C1DA7"/>
    <w:rsid w:val="003C2376"/>
    <w:rsid w:val="003C260D"/>
    <w:rsid w:val="003C6C20"/>
    <w:rsid w:val="003D0325"/>
    <w:rsid w:val="003D27A1"/>
    <w:rsid w:val="003D317E"/>
    <w:rsid w:val="003D3531"/>
    <w:rsid w:val="003D4689"/>
    <w:rsid w:val="003D5923"/>
    <w:rsid w:val="003D679F"/>
    <w:rsid w:val="003D7581"/>
    <w:rsid w:val="003E132C"/>
    <w:rsid w:val="003E347F"/>
    <w:rsid w:val="003E556C"/>
    <w:rsid w:val="003F2611"/>
    <w:rsid w:val="003F27CA"/>
    <w:rsid w:val="003F2A8E"/>
    <w:rsid w:val="003F4012"/>
    <w:rsid w:val="003F6194"/>
    <w:rsid w:val="003F61C7"/>
    <w:rsid w:val="003F65B2"/>
    <w:rsid w:val="003F683C"/>
    <w:rsid w:val="003F7344"/>
    <w:rsid w:val="003F788A"/>
    <w:rsid w:val="004046D5"/>
    <w:rsid w:val="004047E0"/>
    <w:rsid w:val="00405D8B"/>
    <w:rsid w:val="0041102B"/>
    <w:rsid w:val="00411C41"/>
    <w:rsid w:val="0041253D"/>
    <w:rsid w:val="00413BC4"/>
    <w:rsid w:val="0041509C"/>
    <w:rsid w:val="00415C92"/>
    <w:rsid w:val="00421351"/>
    <w:rsid w:val="00423DAE"/>
    <w:rsid w:val="00425DD1"/>
    <w:rsid w:val="00427F28"/>
    <w:rsid w:val="0043078A"/>
    <w:rsid w:val="00430926"/>
    <w:rsid w:val="00430ADC"/>
    <w:rsid w:val="00431BBF"/>
    <w:rsid w:val="00436F3A"/>
    <w:rsid w:val="004406AA"/>
    <w:rsid w:val="00441485"/>
    <w:rsid w:val="004415A1"/>
    <w:rsid w:val="00441D34"/>
    <w:rsid w:val="00441DFB"/>
    <w:rsid w:val="0044292C"/>
    <w:rsid w:val="00444FAC"/>
    <w:rsid w:val="00445FAC"/>
    <w:rsid w:val="00447275"/>
    <w:rsid w:val="0044769B"/>
    <w:rsid w:val="00447B70"/>
    <w:rsid w:val="00450338"/>
    <w:rsid w:val="0045057B"/>
    <w:rsid w:val="0045077E"/>
    <w:rsid w:val="00454C5F"/>
    <w:rsid w:val="00454FC1"/>
    <w:rsid w:val="0045660C"/>
    <w:rsid w:val="00456CBE"/>
    <w:rsid w:val="0045754B"/>
    <w:rsid w:val="00460BF4"/>
    <w:rsid w:val="00462596"/>
    <w:rsid w:val="00463CF2"/>
    <w:rsid w:val="00463F98"/>
    <w:rsid w:val="0046571A"/>
    <w:rsid w:val="00465EB2"/>
    <w:rsid w:val="00467A10"/>
    <w:rsid w:val="0047120B"/>
    <w:rsid w:val="00471662"/>
    <w:rsid w:val="004725B0"/>
    <w:rsid w:val="00474FC1"/>
    <w:rsid w:val="004761D2"/>
    <w:rsid w:val="00477A8F"/>
    <w:rsid w:val="00477AFB"/>
    <w:rsid w:val="00477E42"/>
    <w:rsid w:val="00481B77"/>
    <w:rsid w:val="00483B08"/>
    <w:rsid w:val="0048585A"/>
    <w:rsid w:val="00487FEE"/>
    <w:rsid w:val="004901AF"/>
    <w:rsid w:val="004902D1"/>
    <w:rsid w:val="0049090A"/>
    <w:rsid w:val="00490E90"/>
    <w:rsid w:val="00491CD0"/>
    <w:rsid w:val="00492738"/>
    <w:rsid w:val="00492A7E"/>
    <w:rsid w:val="00492F95"/>
    <w:rsid w:val="00492F9A"/>
    <w:rsid w:val="004930C0"/>
    <w:rsid w:val="004948AC"/>
    <w:rsid w:val="004A1E0B"/>
    <w:rsid w:val="004A2CEC"/>
    <w:rsid w:val="004A7DAB"/>
    <w:rsid w:val="004B0FCE"/>
    <w:rsid w:val="004B1D49"/>
    <w:rsid w:val="004B2A42"/>
    <w:rsid w:val="004B43F6"/>
    <w:rsid w:val="004B4B85"/>
    <w:rsid w:val="004B5700"/>
    <w:rsid w:val="004B572D"/>
    <w:rsid w:val="004B58B7"/>
    <w:rsid w:val="004B5A59"/>
    <w:rsid w:val="004B72C4"/>
    <w:rsid w:val="004B7533"/>
    <w:rsid w:val="004B7CEF"/>
    <w:rsid w:val="004C0AA6"/>
    <w:rsid w:val="004C1818"/>
    <w:rsid w:val="004C1EEC"/>
    <w:rsid w:val="004C41B5"/>
    <w:rsid w:val="004C56FF"/>
    <w:rsid w:val="004C66E1"/>
    <w:rsid w:val="004D0A96"/>
    <w:rsid w:val="004D1027"/>
    <w:rsid w:val="004D5272"/>
    <w:rsid w:val="004D7B3F"/>
    <w:rsid w:val="004E1192"/>
    <w:rsid w:val="004E1334"/>
    <w:rsid w:val="004E157B"/>
    <w:rsid w:val="004E1584"/>
    <w:rsid w:val="004E1D24"/>
    <w:rsid w:val="004E432B"/>
    <w:rsid w:val="004E5F0B"/>
    <w:rsid w:val="004E6687"/>
    <w:rsid w:val="004E6A14"/>
    <w:rsid w:val="004E7426"/>
    <w:rsid w:val="004F150B"/>
    <w:rsid w:val="004F1C88"/>
    <w:rsid w:val="004F2673"/>
    <w:rsid w:val="004F2ED9"/>
    <w:rsid w:val="004F2F09"/>
    <w:rsid w:val="004F3966"/>
    <w:rsid w:val="004F493E"/>
    <w:rsid w:val="004F6ADE"/>
    <w:rsid w:val="004F6EF5"/>
    <w:rsid w:val="00500B23"/>
    <w:rsid w:val="00503284"/>
    <w:rsid w:val="00504058"/>
    <w:rsid w:val="0050507D"/>
    <w:rsid w:val="005078AF"/>
    <w:rsid w:val="00507FD1"/>
    <w:rsid w:val="00511023"/>
    <w:rsid w:val="00511919"/>
    <w:rsid w:val="0051213A"/>
    <w:rsid w:val="005125E6"/>
    <w:rsid w:val="005128EE"/>
    <w:rsid w:val="00513EB8"/>
    <w:rsid w:val="00514317"/>
    <w:rsid w:val="005146F9"/>
    <w:rsid w:val="00514B15"/>
    <w:rsid w:val="00515017"/>
    <w:rsid w:val="00523331"/>
    <w:rsid w:val="00523B3D"/>
    <w:rsid w:val="00525A2A"/>
    <w:rsid w:val="005264D9"/>
    <w:rsid w:val="00527944"/>
    <w:rsid w:val="005305BE"/>
    <w:rsid w:val="00531A12"/>
    <w:rsid w:val="005326A6"/>
    <w:rsid w:val="00532BB5"/>
    <w:rsid w:val="00532D54"/>
    <w:rsid w:val="005332CC"/>
    <w:rsid w:val="00534E0D"/>
    <w:rsid w:val="00540672"/>
    <w:rsid w:val="00541F31"/>
    <w:rsid w:val="005422CE"/>
    <w:rsid w:val="00547528"/>
    <w:rsid w:val="005502EE"/>
    <w:rsid w:val="00554573"/>
    <w:rsid w:val="00556B34"/>
    <w:rsid w:val="005574BB"/>
    <w:rsid w:val="00560E88"/>
    <w:rsid w:val="0056192D"/>
    <w:rsid w:val="005630ED"/>
    <w:rsid w:val="005642BF"/>
    <w:rsid w:val="00565AEB"/>
    <w:rsid w:val="005661A3"/>
    <w:rsid w:val="005661C2"/>
    <w:rsid w:val="00566E07"/>
    <w:rsid w:val="0056743F"/>
    <w:rsid w:val="005677A4"/>
    <w:rsid w:val="00570A25"/>
    <w:rsid w:val="00571C88"/>
    <w:rsid w:val="005724EC"/>
    <w:rsid w:val="00573BC9"/>
    <w:rsid w:val="005747BE"/>
    <w:rsid w:val="00574FCE"/>
    <w:rsid w:val="0058004D"/>
    <w:rsid w:val="00580EC0"/>
    <w:rsid w:val="00582565"/>
    <w:rsid w:val="00582CD3"/>
    <w:rsid w:val="005847F0"/>
    <w:rsid w:val="005848DF"/>
    <w:rsid w:val="0058550D"/>
    <w:rsid w:val="0058616D"/>
    <w:rsid w:val="005867F8"/>
    <w:rsid w:val="00587558"/>
    <w:rsid w:val="005877DE"/>
    <w:rsid w:val="0059396A"/>
    <w:rsid w:val="00594AB3"/>
    <w:rsid w:val="005953F0"/>
    <w:rsid w:val="00596558"/>
    <w:rsid w:val="005A0A99"/>
    <w:rsid w:val="005A2802"/>
    <w:rsid w:val="005A28EE"/>
    <w:rsid w:val="005A4F20"/>
    <w:rsid w:val="005A53A1"/>
    <w:rsid w:val="005A6F26"/>
    <w:rsid w:val="005B43CD"/>
    <w:rsid w:val="005B471A"/>
    <w:rsid w:val="005B4E98"/>
    <w:rsid w:val="005B540F"/>
    <w:rsid w:val="005B56AF"/>
    <w:rsid w:val="005B6721"/>
    <w:rsid w:val="005B75A0"/>
    <w:rsid w:val="005C0BEC"/>
    <w:rsid w:val="005C239D"/>
    <w:rsid w:val="005C3927"/>
    <w:rsid w:val="005C6061"/>
    <w:rsid w:val="005C7161"/>
    <w:rsid w:val="005D00D1"/>
    <w:rsid w:val="005D2EBC"/>
    <w:rsid w:val="005D4D3A"/>
    <w:rsid w:val="005D5171"/>
    <w:rsid w:val="005D77C5"/>
    <w:rsid w:val="005E1A9A"/>
    <w:rsid w:val="005E201B"/>
    <w:rsid w:val="005E34B8"/>
    <w:rsid w:val="005E35FD"/>
    <w:rsid w:val="005E4332"/>
    <w:rsid w:val="005E6F48"/>
    <w:rsid w:val="005F0425"/>
    <w:rsid w:val="005F108F"/>
    <w:rsid w:val="005F2FD2"/>
    <w:rsid w:val="005F40D0"/>
    <w:rsid w:val="005F4D54"/>
    <w:rsid w:val="005F512D"/>
    <w:rsid w:val="005F64F2"/>
    <w:rsid w:val="005F7245"/>
    <w:rsid w:val="005F7E90"/>
    <w:rsid w:val="006021D9"/>
    <w:rsid w:val="0060564D"/>
    <w:rsid w:val="006056CC"/>
    <w:rsid w:val="00606259"/>
    <w:rsid w:val="00606990"/>
    <w:rsid w:val="00610007"/>
    <w:rsid w:val="006103DA"/>
    <w:rsid w:val="006110FC"/>
    <w:rsid w:val="00611141"/>
    <w:rsid w:val="0061208F"/>
    <w:rsid w:val="006120A3"/>
    <w:rsid w:val="00613047"/>
    <w:rsid w:val="0061459A"/>
    <w:rsid w:val="00620313"/>
    <w:rsid w:val="006228A8"/>
    <w:rsid w:val="0062373A"/>
    <w:rsid w:val="00624BF7"/>
    <w:rsid w:val="00624F65"/>
    <w:rsid w:val="006250C7"/>
    <w:rsid w:val="0062662C"/>
    <w:rsid w:val="00626C8D"/>
    <w:rsid w:val="006300D2"/>
    <w:rsid w:val="00630274"/>
    <w:rsid w:val="00631E3E"/>
    <w:rsid w:val="0063225D"/>
    <w:rsid w:val="00633784"/>
    <w:rsid w:val="00633CDC"/>
    <w:rsid w:val="00636B97"/>
    <w:rsid w:val="00637FC7"/>
    <w:rsid w:val="00640C13"/>
    <w:rsid w:val="00641AB5"/>
    <w:rsid w:val="00643174"/>
    <w:rsid w:val="006432B2"/>
    <w:rsid w:val="006457A9"/>
    <w:rsid w:val="006521BD"/>
    <w:rsid w:val="00652EF8"/>
    <w:rsid w:val="00653C6C"/>
    <w:rsid w:val="00654B5E"/>
    <w:rsid w:val="0065558F"/>
    <w:rsid w:val="00656FC0"/>
    <w:rsid w:val="00657304"/>
    <w:rsid w:val="00660A68"/>
    <w:rsid w:val="00660E31"/>
    <w:rsid w:val="006613A6"/>
    <w:rsid w:val="00661B11"/>
    <w:rsid w:val="00663236"/>
    <w:rsid w:val="006632DD"/>
    <w:rsid w:val="00664112"/>
    <w:rsid w:val="0066541C"/>
    <w:rsid w:val="0066697D"/>
    <w:rsid w:val="00667563"/>
    <w:rsid w:val="00667C53"/>
    <w:rsid w:val="00670A7B"/>
    <w:rsid w:val="00670EA9"/>
    <w:rsid w:val="00673386"/>
    <w:rsid w:val="00674FE0"/>
    <w:rsid w:val="006753DE"/>
    <w:rsid w:val="006759F7"/>
    <w:rsid w:val="006760DB"/>
    <w:rsid w:val="006777CC"/>
    <w:rsid w:val="00677A2C"/>
    <w:rsid w:val="006817C6"/>
    <w:rsid w:val="006822AC"/>
    <w:rsid w:val="00683126"/>
    <w:rsid w:val="006832EE"/>
    <w:rsid w:val="00684DD5"/>
    <w:rsid w:val="0068542C"/>
    <w:rsid w:val="00685F3B"/>
    <w:rsid w:val="00690F29"/>
    <w:rsid w:val="00691853"/>
    <w:rsid w:val="00691DE6"/>
    <w:rsid w:val="006920B7"/>
    <w:rsid w:val="00692610"/>
    <w:rsid w:val="006957D2"/>
    <w:rsid w:val="00695A90"/>
    <w:rsid w:val="00697885"/>
    <w:rsid w:val="006A0EEC"/>
    <w:rsid w:val="006A1ED7"/>
    <w:rsid w:val="006A3BC7"/>
    <w:rsid w:val="006A4F3D"/>
    <w:rsid w:val="006A531E"/>
    <w:rsid w:val="006B02C9"/>
    <w:rsid w:val="006B12CC"/>
    <w:rsid w:val="006B5058"/>
    <w:rsid w:val="006B74EA"/>
    <w:rsid w:val="006C0820"/>
    <w:rsid w:val="006C2CA2"/>
    <w:rsid w:val="006C510C"/>
    <w:rsid w:val="006C523E"/>
    <w:rsid w:val="006C6841"/>
    <w:rsid w:val="006D0BE3"/>
    <w:rsid w:val="006D313F"/>
    <w:rsid w:val="006D3228"/>
    <w:rsid w:val="006D4C78"/>
    <w:rsid w:val="006D7BB4"/>
    <w:rsid w:val="006D7D0B"/>
    <w:rsid w:val="006E0139"/>
    <w:rsid w:val="006E0982"/>
    <w:rsid w:val="006E3122"/>
    <w:rsid w:val="006E7050"/>
    <w:rsid w:val="006F207A"/>
    <w:rsid w:val="006F2CE8"/>
    <w:rsid w:val="006F4E15"/>
    <w:rsid w:val="006F5F7D"/>
    <w:rsid w:val="006F708A"/>
    <w:rsid w:val="007002BF"/>
    <w:rsid w:val="007008DA"/>
    <w:rsid w:val="007009CE"/>
    <w:rsid w:val="00700BB8"/>
    <w:rsid w:val="007038E7"/>
    <w:rsid w:val="00707880"/>
    <w:rsid w:val="007113CA"/>
    <w:rsid w:val="007124DE"/>
    <w:rsid w:val="00713A55"/>
    <w:rsid w:val="00713E53"/>
    <w:rsid w:val="00715E42"/>
    <w:rsid w:val="00717353"/>
    <w:rsid w:val="007217D9"/>
    <w:rsid w:val="00726060"/>
    <w:rsid w:val="0072689E"/>
    <w:rsid w:val="007304DE"/>
    <w:rsid w:val="00730DEC"/>
    <w:rsid w:val="00731B34"/>
    <w:rsid w:val="007321E7"/>
    <w:rsid w:val="00737028"/>
    <w:rsid w:val="00740539"/>
    <w:rsid w:val="00740540"/>
    <w:rsid w:val="00740C37"/>
    <w:rsid w:val="007432F4"/>
    <w:rsid w:val="00743358"/>
    <w:rsid w:val="007441B0"/>
    <w:rsid w:val="00744950"/>
    <w:rsid w:val="007460BA"/>
    <w:rsid w:val="007468E4"/>
    <w:rsid w:val="007471FA"/>
    <w:rsid w:val="00747D5D"/>
    <w:rsid w:val="00750462"/>
    <w:rsid w:val="00750A5E"/>
    <w:rsid w:val="0075192E"/>
    <w:rsid w:val="00752048"/>
    <w:rsid w:val="0075207A"/>
    <w:rsid w:val="00753059"/>
    <w:rsid w:val="007533AE"/>
    <w:rsid w:val="007535B3"/>
    <w:rsid w:val="007554B6"/>
    <w:rsid w:val="00755DA5"/>
    <w:rsid w:val="00757318"/>
    <w:rsid w:val="00763036"/>
    <w:rsid w:val="00763D76"/>
    <w:rsid w:val="0076674F"/>
    <w:rsid w:val="00767AAC"/>
    <w:rsid w:val="007701C0"/>
    <w:rsid w:val="00770725"/>
    <w:rsid w:val="00770F77"/>
    <w:rsid w:val="00772B12"/>
    <w:rsid w:val="007742E2"/>
    <w:rsid w:val="00774B02"/>
    <w:rsid w:val="00775DA0"/>
    <w:rsid w:val="007773B9"/>
    <w:rsid w:val="007775E7"/>
    <w:rsid w:val="00777B5D"/>
    <w:rsid w:val="00780CEE"/>
    <w:rsid w:val="00780DA4"/>
    <w:rsid w:val="00782D6E"/>
    <w:rsid w:val="00783C2B"/>
    <w:rsid w:val="007852AB"/>
    <w:rsid w:val="00785BE0"/>
    <w:rsid w:val="00790B67"/>
    <w:rsid w:val="007917C4"/>
    <w:rsid w:val="00791E30"/>
    <w:rsid w:val="00794B94"/>
    <w:rsid w:val="00794D34"/>
    <w:rsid w:val="0079603C"/>
    <w:rsid w:val="00796DA2"/>
    <w:rsid w:val="00797AEB"/>
    <w:rsid w:val="007A0770"/>
    <w:rsid w:val="007A0CE1"/>
    <w:rsid w:val="007A40E4"/>
    <w:rsid w:val="007A43C4"/>
    <w:rsid w:val="007A517C"/>
    <w:rsid w:val="007A63A8"/>
    <w:rsid w:val="007A7888"/>
    <w:rsid w:val="007B2422"/>
    <w:rsid w:val="007B3A70"/>
    <w:rsid w:val="007B51C1"/>
    <w:rsid w:val="007B53EC"/>
    <w:rsid w:val="007B550C"/>
    <w:rsid w:val="007B58BD"/>
    <w:rsid w:val="007B72D7"/>
    <w:rsid w:val="007C00FE"/>
    <w:rsid w:val="007C4106"/>
    <w:rsid w:val="007C519C"/>
    <w:rsid w:val="007C644B"/>
    <w:rsid w:val="007C7519"/>
    <w:rsid w:val="007D1D03"/>
    <w:rsid w:val="007D2962"/>
    <w:rsid w:val="007D2DCE"/>
    <w:rsid w:val="007D3E4B"/>
    <w:rsid w:val="007D4A63"/>
    <w:rsid w:val="007D4C94"/>
    <w:rsid w:val="007D4DEE"/>
    <w:rsid w:val="007D4F15"/>
    <w:rsid w:val="007D4FC7"/>
    <w:rsid w:val="007E02C7"/>
    <w:rsid w:val="007E106E"/>
    <w:rsid w:val="007E1A27"/>
    <w:rsid w:val="007E3DCA"/>
    <w:rsid w:val="007E7920"/>
    <w:rsid w:val="007F09D6"/>
    <w:rsid w:val="007F0D70"/>
    <w:rsid w:val="007F0DAE"/>
    <w:rsid w:val="007F1E27"/>
    <w:rsid w:val="007F22D6"/>
    <w:rsid w:val="007F2491"/>
    <w:rsid w:val="007F3529"/>
    <w:rsid w:val="007F41E2"/>
    <w:rsid w:val="007F4776"/>
    <w:rsid w:val="00801B7C"/>
    <w:rsid w:val="0080267B"/>
    <w:rsid w:val="00802CC2"/>
    <w:rsid w:val="00802E56"/>
    <w:rsid w:val="00806D54"/>
    <w:rsid w:val="00811588"/>
    <w:rsid w:val="008124CC"/>
    <w:rsid w:val="00813AB5"/>
    <w:rsid w:val="00814AA4"/>
    <w:rsid w:val="00815E5D"/>
    <w:rsid w:val="00817329"/>
    <w:rsid w:val="00823538"/>
    <w:rsid w:val="008309E7"/>
    <w:rsid w:val="00830A64"/>
    <w:rsid w:val="00830A8D"/>
    <w:rsid w:val="00831F2A"/>
    <w:rsid w:val="008320D6"/>
    <w:rsid w:val="00833201"/>
    <w:rsid w:val="008350E5"/>
    <w:rsid w:val="008360D2"/>
    <w:rsid w:val="008376B4"/>
    <w:rsid w:val="00840FB8"/>
    <w:rsid w:val="0084277D"/>
    <w:rsid w:val="00842AE4"/>
    <w:rsid w:val="00843AE3"/>
    <w:rsid w:val="00843C56"/>
    <w:rsid w:val="008466E0"/>
    <w:rsid w:val="0084672B"/>
    <w:rsid w:val="00846A05"/>
    <w:rsid w:val="008476C4"/>
    <w:rsid w:val="00850160"/>
    <w:rsid w:val="0085152A"/>
    <w:rsid w:val="00851D05"/>
    <w:rsid w:val="008532AF"/>
    <w:rsid w:val="00855835"/>
    <w:rsid w:val="00855E83"/>
    <w:rsid w:val="0085612E"/>
    <w:rsid w:val="00857B26"/>
    <w:rsid w:val="00861A8E"/>
    <w:rsid w:val="00862162"/>
    <w:rsid w:val="0086479F"/>
    <w:rsid w:val="0086599B"/>
    <w:rsid w:val="00870D8D"/>
    <w:rsid w:val="00870F87"/>
    <w:rsid w:val="00872EFE"/>
    <w:rsid w:val="008740BB"/>
    <w:rsid w:val="008743F0"/>
    <w:rsid w:val="00876059"/>
    <w:rsid w:val="008764DD"/>
    <w:rsid w:val="00877DFD"/>
    <w:rsid w:val="00882236"/>
    <w:rsid w:val="00884FF8"/>
    <w:rsid w:val="008857EB"/>
    <w:rsid w:val="0088586A"/>
    <w:rsid w:val="00886DB6"/>
    <w:rsid w:val="00891964"/>
    <w:rsid w:val="00891EA3"/>
    <w:rsid w:val="00893AE4"/>
    <w:rsid w:val="00893B11"/>
    <w:rsid w:val="00895E4B"/>
    <w:rsid w:val="0089701F"/>
    <w:rsid w:val="008A1887"/>
    <w:rsid w:val="008A1A45"/>
    <w:rsid w:val="008A269E"/>
    <w:rsid w:val="008A35C5"/>
    <w:rsid w:val="008A3EA6"/>
    <w:rsid w:val="008A3FA0"/>
    <w:rsid w:val="008A4291"/>
    <w:rsid w:val="008A4587"/>
    <w:rsid w:val="008A45D5"/>
    <w:rsid w:val="008A53DE"/>
    <w:rsid w:val="008A6BC6"/>
    <w:rsid w:val="008A7B46"/>
    <w:rsid w:val="008B0486"/>
    <w:rsid w:val="008B071F"/>
    <w:rsid w:val="008B18B5"/>
    <w:rsid w:val="008B2833"/>
    <w:rsid w:val="008B37CE"/>
    <w:rsid w:val="008B42BB"/>
    <w:rsid w:val="008B75EE"/>
    <w:rsid w:val="008B7C7F"/>
    <w:rsid w:val="008C0E29"/>
    <w:rsid w:val="008C2A6F"/>
    <w:rsid w:val="008C4702"/>
    <w:rsid w:val="008C6D6E"/>
    <w:rsid w:val="008D2127"/>
    <w:rsid w:val="008D21C8"/>
    <w:rsid w:val="008D634D"/>
    <w:rsid w:val="008D6826"/>
    <w:rsid w:val="008D7D6E"/>
    <w:rsid w:val="008E156F"/>
    <w:rsid w:val="008E16F6"/>
    <w:rsid w:val="008E1F92"/>
    <w:rsid w:val="008E2461"/>
    <w:rsid w:val="008E2973"/>
    <w:rsid w:val="008E29EA"/>
    <w:rsid w:val="008E6B0B"/>
    <w:rsid w:val="008E78DC"/>
    <w:rsid w:val="008F1EF5"/>
    <w:rsid w:val="008F2267"/>
    <w:rsid w:val="008F2F9D"/>
    <w:rsid w:val="008F38D5"/>
    <w:rsid w:val="008F4D27"/>
    <w:rsid w:val="008F5BF9"/>
    <w:rsid w:val="008F6164"/>
    <w:rsid w:val="008F7EEC"/>
    <w:rsid w:val="009023DF"/>
    <w:rsid w:val="00902873"/>
    <w:rsid w:val="009068EE"/>
    <w:rsid w:val="00907A92"/>
    <w:rsid w:val="00907EC9"/>
    <w:rsid w:val="009116D6"/>
    <w:rsid w:val="00911827"/>
    <w:rsid w:val="00912D33"/>
    <w:rsid w:val="00915181"/>
    <w:rsid w:val="009155D6"/>
    <w:rsid w:val="0091628A"/>
    <w:rsid w:val="00916838"/>
    <w:rsid w:val="00922CB6"/>
    <w:rsid w:val="0092377F"/>
    <w:rsid w:val="00923B51"/>
    <w:rsid w:val="00924172"/>
    <w:rsid w:val="0092467F"/>
    <w:rsid w:val="0092493E"/>
    <w:rsid w:val="00925D47"/>
    <w:rsid w:val="00927664"/>
    <w:rsid w:val="00927970"/>
    <w:rsid w:val="00927DE5"/>
    <w:rsid w:val="00932B58"/>
    <w:rsid w:val="009346D3"/>
    <w:rsid w:val="00934B5E"/>
    <w:rsid w:val="00937B8D"/>
    <w:rsid w:val="00942A8F"/>
    <w:rsid w:val="00944FA8"/>
    <w:rsid w:val="00946D32"/>
    <w:rsid w:val="00946E15"/>
    <w:rsid w:val="00947165"/>
    <w:rsid w:val="00951D7E"/>
    <w:rsid w:val="0095609B"/>
    <w:rsid w:val="009577EA"/>
    <w:rsid w:val="00962802"/>
    <w:rsid w:val="00971E30"/>
    <w:rsid w:val="009727FD"/>
    <w:rsid w:val="0097326F"/>
    <w:rsid w:val="00973A17"/>
    <w:rsid w:val="009743C7"/>
    <w:rsid w:val="009744A5"/>
    <w:rsid w:val="00976DA6"/>
    <w:rsid w:val="0098093C"/>
    <w:rsid w:val="00981826"/>
    <w:rsid w:val="009859B2"/>
    <w:rsid w:val="00985CF6"/>
    <w:rsid w:val="00986725"/>
    <w:rsid w:val="00986BF5"/>
    <w:rsid w:val="00987036"/>
    <w:rsid w:val="00991318"/>
    <w:rsid w:val="00991541"/>
    <w:rsid w:val="00991C84"/>
    <w:rsid w:val="00991D25"/>
    <w:rsid w:val="00991F40"/>
    <w:rsid w:val="00994131"/>
    <w:rsid w:val="00995474"/>
    <w:rsid w:val="009A1A7B"/>
    <w:rsid w:val="009A2BB1"/>
    <w:rsid w:val="009A3875"/>
    <w:rsid w:val="009A48D1"/>
    <w:rsid w:val="009A4CCA"/>
    <w:rsid w:val="009A4EF8"/>
    <w:rsid w:val="009A5710"/>
    <w:rsid w:val="009A5D62"/>
    <w:rsid w:val="009A60AD"/>
    <w:rsid w:val="009B0664"/>
    <w:rsid w:val="009B1DA9"/>
    <w:rsid w:val="009B2830"/>
    <w:rsid w:val="009B331F"/>
    <w:rsid w:val="009B4204"/>
    <w:rsid w:val="009B4469"/>
    <w:rsid w:val="009B4ABF"/>
    <w:rsid w:val="009B4F8D"/>
    <w:rsid w:val="009B7D38"/>
    <w:rsid w:val="009C0E98"/>
    <w:rsid w:val="009C324F"/>
    <w:rsid w:val="009C39EE"/>
    <w:rsid w:val="009C41D8"/>
    <w:rsid w:val="009C51B0"/>
    <w:rsid w:val="009C5570"/>
    <w:rsid w:val="009C58BE"/>
    <w:rsid w:val="009C6E9F"/>
    <w:rsid w:val="009D20AB"/>
    <w:rsid w:val="009D29C8"/>
    <w:rsid w:val="009D3663"/>
    <w:rsid w:val="009E0BB2"/>
    <w:rsid w:val="009E1811"/>
    <w:rsid w:val="009E4B57"/>
    <w:rsid w:val="009E666A"/>
    <w:rsid w:val="009E6B0E"/>
    <w:rsid w:val="009E785C"/>
    <w:rsid w:val="009F0063"/>
    <w:rsid w:val="009F3918"/>
    <w:rsid w:val="009F4251"/>
    <w:rsid w:val="009F4A0A"/>
    <w:rsid w:val="009F4A78"/>
    <w:rsid w:val="009F5C4E"/>
    <w:rsid w:val="00A020CC"/>
    <w:rsid w:val="00A027E8"/>
    <w:rsid w:val="00A035EA"/>
    <w:rsid w:val="00A05FEE"/>
    <w:rsid w:val="00A06B85"/>
    <w:rsid w:val="00A06B86"/>
    <w:rsid w:val="00A07106"/>
    <w:rsid w:val="00A1045D"/>
    <w:rsid w:val="00A11B10"/>
    <w:rsid w:val="00A11C63"/>
    <w:rsid w:val="00A1259E"/>
    <w:rsid w:val="00A15B1E"/>
    <w:rsid w:val="00A16FB4"/>
    <w:rsid w:val="00A1763A"/>
    <w:rsid w:val="00A204F4"/>
    <w:rsid w:val="00A2248A"/>
    <w:rsid w:val="00A25932"/>
    <w:rsid w:val="00A31306"/>
    <w:rsid w:val="00A331E6"/>
    <w:rsid w:val="00A36A3C"/>
    <w:rsid w:val="00A3700B"/>
    <w:rsid w:val="00A40CCF"/>
    <w:rsid w:val="00A45F74"/>
    <w:rsid w:val="00A46314"/>
    <w:rsid w:val="00A46C19"/>
    <w:rsid w:val="00A516AB"/>
    <w:rsid w:val="00A51F9F"/>
    <w:rsid w:val="00A53CA6"/>
    <w:rsid w:val="00A53DB6"/>
    <w:rsid w:val="00A55A92"/>
    <w:rsid w:val="00A55EDE"/>
    <w:rsid w:val="00A57405"/>
    <w:rsid w:val="00A57B8B"/>
    <w:rsid w:val="00A60C81"/>
    <w:rsid w:val="00A620F3"/>
    <w:rsid w:val="00A63E1D"/>
    <w:rsid w:val="00A64771"/>
    <w:rsid w:val="00A64C65"/>
    <w:rsid w:val="00A70B66"/>
    <w:rsid w:val="00A712A6"/>
    <w:rsid w:val="00A71312"/>
    <w:rsid w:val="00A71DF2"/>
    <w:rsid w:val="00A720D3"/>
    <w:rsid w:val="00A73530"/>
    <w:rsid w:val="00A737F5"/>
    <w:rsid w:val="00A74048"/>
    <w:rsid w:val="00A746CE"/>
    <w:rsid w:val="00A7475D"/>
    <w:rsid w:val="00A74896"/>
    <w:rsid w:val="00A77616"/>
    <w:rsid w:val="00A809C2"/>
    <w:rsid w:val="00A81216"/>
    <w:rsid w:val="00A817D6"/>
    <w:rsid w:val="00A8322D"/>
    <w:rsid w:val="00A84633"/>
    <w:rsid w:val="00A848F8"/>
    <w:rsid w:val="00A84DA2"/>
    <w:rsid w:val="00A861A1"/>
    <w:rsid w:val="00A87005"/>
    <w:rsid w:val="00A92738"/>
    <w:rsid w:val="00AA0816"/>
    <w:rsid w:val="00AA1B2E"/>
    <w:rsid w:val="00AA5F33"/>
    <w:rsid w:val="00AA6645"/>
    <w:rsid w:val="00AA7E9C"/>
    <w:rsid w:val="00AB518E"/>
    <w:rsid w:val="00AB5F42"/>
    <w:rsid w:val="00AB774D"/>
    <w:rsid w:val="00AC2408"/>
    <w:rsid w:val="00AC27B6"/>
    <w:rsid w:val="00AC316D"/>
    <w:rsid w:val="00AC5441"/>
    <w:rsid w:val="00AC6678"/>
    <w:rsid w:val="00AC6E9D"/>
    <w:rsid w:val="00AD0FDF"/>
    <w:rsid w:val="00AD22C3"/>
    <w:rsid w:val="00AD4135"/>
    <w:rsid w:val="00AD4744"/>
    <w:rsid w:val="00AD47FF"/>
    <w:rsid w:val="00AD4D1E"/>
    <w:rsid w:val="00AD6797"/>
    <w:rsid w:val="00AE1A08"/>
    <w:rsid w:val="00AE2810"/>
    <w:rsid w:val="00AE2C34"/>
    <w:rsid w:val="00AE3483"/>
    <w:rsid w:val="00AE55A3"/>
    <w:rsid w:val="00AE6E25"/>
    <w:rsid w:val="00AE7E82"/>
    <w:rsid w:val="00AF0DD4"/>
    <w:rsid w:val="00AF13B8"/>
    <w:rsid w:val="00AF23E0"/>
    <w:rsid w:val="00AF2696"/>
    <w:rsid w:val="00AF2F1C"/>
    <w:rsid w:val="00AF5D75"/>
    <w:rsid w:val="00B01621"/>
    <w:rsid w:val="00B01B87"/>
    <w:rsid w:val="00B043D4"/>
    <w:rsid w:val="00B066E3"/>
    <w:rsid w:val="00B06A30"/>
    <w:rsid w:val="00B10864"/>
    <w:rsid w:val="00B108B5"/>
    <w:rsid w:val="00B10AFF"/>
    <w:rsid w:val="00B11912"/>
    <w:rsid w:val="00B12471"/>
    <w:rsid w:val="00B13B58"/>
    <w:rsid w:val="00B16456"/>
    <w:rsid w:val="00B1790E"/>
    <w:rsid w:val="00B215F2"/>
    <w:rsid w:val="00B232A4"/>
    <w:rsid w:val="00B27A61"/>
    <w:rsid w:val="00B27C9E"/>
    <w:rsid w:val="00B30B8F"/>
    <w:rsid w:val="00B31684"/>
    <w:rsid w:val="00B31842"/>
    <w:rsid w:val="00B31996"/>
    <w:rsid w:val="00B32575"/>
    <w:rsid w:val="00B32BCE"/>
    <w:rsid w:val="00B3495C"/>
    <w:rsid w:val="00B35FC3"/>
    <w:rsid w:val="00B35FEE"/>
    <w:rsid w:val="00B3668D"/>
    <w:rsid w:val="00B36A3E"/>
    <w:rsid w:val="00B36D70"/>
    <w:rsid w:val="00B36E6C"/>
    <w:rsid w:val="00B4432E"/>
    <w:rsid w:val="00B46518"/>
    <w:rsid w:val="00B507AB"/>
    <w:rsid w:val="00B52BAB"/>
    <w:rsid w:val="00B548BF"/>
    <w:rsid w:val="00B5496E"/>
    <w:rsid w:val="00B55D94"/>
    <w:rsid w:val="00B605C5"/>
    <w:rsid w:val="00B607C0"/>
    <w:rsid w:val="00B607F2"/>
    <w:rsid w:val="00B6215A"/>
    <w:rsid w:val="00B628D6"/>
    <w:rsid w:val="00B63780"/>
    <w:rsid w:val="00B64583"/>
    <w:rsid w:val="00B701B8"/>
    <w:rsid w:val="00B713D1"/>
    <w:rsid w:val="00B717A2"/>
    <w:rsid w:val="00B732F0"/>
    <w:rsid w:val="00B73FAA"/>
    <w:rsid w:val="00B761FB"/>
    <w:rsid w:val="00B76674"/>
    <w:rsid w:val="00B80075"/>
    <w:rsid w:val="00B8051D"/>
    <w:rsid w:val="00B80575"/>
    <w:rsid w:val="00B80CAB"/>
    <w:rsid w:val="00B81AC5"/>
    <w:rsid w:val="00B843D9"/>
    <w:rsid w:val="00B8446B"/>
    <w:rsid w:val="00B86763"/>
    <w:rsid w:val="00B868FB"/>
    <w:rsid w:val="00B86A6E"/>
    <w:rsid w:val="00B90032"/>
    <w:rsid w:val="00B917DA"/>
    <w:rsid w:val="00B92665"/>
    <w:rsid w:val="00B93398"/>
    <w:rsid w:val="00B94FD4"/>
    <w:rsid w:val="00B953C6"/>
    <w:rsid w:val="00B95796"/>
    <w:rsid w:val="00B97F74"/>
    <w:rsid w:val="00BA0F13"/>
    <w:rsid w:val="00BA1172"/>
    <w:rsid w:val="00BA2E43"/>
    <w:rsid w:val="00BA2EEF"/>
    <w:rsid w:val="00BA4D4B"/>
    <w:rsid w:val="00BB0888"/>
    <w:rsid w:val="00BB2429"/>
    <w:rsid w:val="00BB69CA"/>
    <w:rsid w:val="00BC1D8C"/>
    <w:rsid w:val="00BC32B9"/>
    <w:rsid w:val="00BC3307"/>
    <w:rsid w:val="00BC586F"/>
    <w:rsid w:val="00BC68B3"/>
    <w:rsid w:val="00BD037F"/>
    <w:rsid w:val="00BD073A"/>
    <w:rsid w:val="00BD15D9"/>
    <w:rsid w:val="00BD18E2"/>
    <w:rsid w:val="00BD1A23"/>
    <w:rsid w:val="00BD2AB6"/>
    <w:rsid w:val="00BD2DA8"/>
    <w:rsid w:val="00BD2F77"/>
    <w:rsid w:val="00BD41C8"/>
    <w:rsid w:val="00BD4AFA"/>
    <w:rsid w:val="00BD4C5D"/>
    <w:rsid w:val="00BD5D16"/>
    <w:rsid w:val="00BD6D5A"/>
    <w:rsid w:val="00BD741F"/>
    <w:rsid w:val="00BD7FD7"/>
    <w:rsid w:val="00BE0012"/>
    <w:rsid w:val="00BE0D7E"/>
    <w:rsid w:val="00BE1599"/>
    <w:rsid w:val="00BE1B1E"/>
    <w:rsid w:val="00BE1F2D"/>
    <w:rsid w:val="00BE30FD"/>
    <w:rsid w:val="00BE4328"/>
    <w:rsid w:val="00BE43D1"/>
    <w:rsid w:val="00BE5217"/>
    <w:rsid w:val="00BE57DC"/>
    <w:rsid w:val="00BE6DE4"/>
    <w:rsid w:val="00BF0FDE"/>
    <w:rsid w:val="00BF2BCA"/>
    <w:rsid w:val="00BF40F3"/>
    <w:rsid w:val="00BF5726"/>
    <w:rsid w:val="00BF681F"/>
    <w:rsid w:val="00BF6A79"/>
    <w:rsid w:val="00BF76CA"/>
    <w:rsid w:val="00C0051C"/>
    <w:rsid w:val="00C0225C"/>
    <w:rsid w:val="00C02A5E"/>
    <w:rsid w:val="00C03684"/>
    <w:rsid w:val="00C0450C"/>
    <w:rsid w:val="00C04681"/>
    <w:rsid w:val="00C047DA"/>
    <w:rsid w:val="00C0487F"/>
    <w:rsid w:val="00C049A7"/>
    <w:rsid w:val="00C05233"/>
    <w:rsid w:val="00C05A4A"/>
    <w:rsid w:val="00C130DF"/>
    <w:rsid w:val="00C13825"/>
    <w:rsid w:val="00C13986"/>
    <w:rsid w:val="00C1566A"/>
    <w:rsid w:val="00C158C1"/>
    <w:rsid w:val="00C17863"/>
    <w:rsid w:val="00C20775"/>
    <w:rsid w:val="00C22565"/>
    <w:rsid w:val="00C232F1"/>
    <w:rsid w:val="00C24972"/>
    <w:rsid w:val="00C25A96"/>
    <w:rsid w:val="00C30E69"/>
    <w:rsid w:val="00C313C1"/>
    <w:rsid w:val="00C33309"/>
    <w:rsid w:val="00C33869"/>
    <w:rsid w:val="00C3434E"/>
    <w:rsid w:val="00C42080"/>
    <w:rsid w:val="00C42C37"/>
    <w:rsid w:val="00C42FBE"/>
    <w:rsid w:val="00C43AE8"/>
    <w:rsid w:val="00C500CD"/>
    <w:rsid w:val="00C53D2E"/>
    <w:rsid w:val="00C542D1"/>
    <w:rsid w:val="00C54BD1"/>
    <w:rsid w:val="00C55674"/>
    <w:rsid w:val="00C55908"/>
    <w:rsid w:val="00C57247"/>
    <w:rsid w:val="00C613FE"/>
    <w:rsid w:val="00C63293"/>
    <w:rsid w:val="00C63B15"/>
    <w:rsid w:val="00C65326"/>
    <w:rsid w:val="00C656F1"/>
    <w:rsid w:val="00C670C0"/>
    <w:rsid w:val="00C71D9F"/>
    <w:rsid w:val="00C72FBC"/>
    <w:rsid w:val="00C73111"/>
    <w:rsid w:val="00C73379"/>
    <w:rsid w:val="00C73611"/>
    <w:rsid w:val="00C737F5"/>
    <w:rsid w:val="00C77DBE"/>
    <w:rsid w:val="00C81115"/>
    <w:rsid w:val="00C83C50"/>
    <w:rsid w:val="00C850C9"/>
    <w:rsid w:val="00C8591F"/>
    <w:rsid w:val="00C8726C"/>
    <w:rsid w:val="00C87DCF"/>
    <w:rsid w:val="00C93CAD"/>
    <w:rsid w:val="00C959A1"/>
    <w:rsid w:val="00C966B9"/>
    <w:rsid w:val="00C96D22"/>
    <w:rsid w:val="00C96FD0"/>
    <w:rsid w:val="00CA0740"/>
    <w:rsid w:val="00CA1DAE"/>
    <w:rsid w:val="00CA23A1"/>
    <w:rsid w:val="00CA48CF"/>
    <w:rsid w:val="00CA4B45"/>
    <w:rsid w:val="00CB0D32"/>
    <w:rsid w:val="00CB0FC9"/>
    <w:rsid w:val="00CB10B1"/>
    <w:rsid w:val="00CB22BA"/>
    <w:rsid w:val="00CB281B"/>
    <w:rsid w:val="00CB3B60"/>
    <w:rsid w:val="00CB3C8B"/>
    <w:rsid w:val="00CB49B0"/>
    <w:rsid w:val="00CB4BA8"/>
    <w:rsid w:val="00CB4D22"/>
    <w:rsid w:val="00CB5D67"/>
    <w:rsid w:val="00CB5E33"/>
    <w:rsid w:val="00CB67D3"/>
    <w:rsid w:val="00CC331B"/>
    <w:rsid w:val="00CC413F"/>
    <w:rsid w:val="00CD04A6"/>
    <w:rsid w:val="00CD2732"/>
    <w:rsid w:val="00CD2B80"/>
    <w:rsid w:val="00CD2EBD"/>
    <w:rsid w:val="00CD470F"/>
    <w:rsid w:val="00CD52A2"/>
    <w:rsid w:val="00CD52BD"/>
    <w:rsid w:val="00CD584E"/>
    <w:rsid w:val="00CD69E7"/>
    <w:rsid w:val="00CD6C92"/>
    <w:rsid w:val="00CD75C8"/>
    <w:rsid w:val="00CE1DF1"/>
    <w:rsid w:val="00CE1ED0"/>
    <w:rsid w:val="00CE34CA"/>
    <w:rsid w:val="00CE548E"/>
    <w:rsid w:val="00CE555E"/>
    <w:rsid w:val="00CF056D"/>
    <w:rsid w:val="00CF124D"/>
    <w:rsid w:val="00CF1CCF"/>
    <w:rsid w:val="00CF20A0"/>
    <w:rsid w:val="00CF2D36"/>
    <w:rsid w:val="00CF3C3D"/>
    <w:rsid w:val="00CF59EE"/>
    <w:rsid w:val="00CF60EF"/>
    <w:rsid w:val="00CF7F31"/>
    <w:rsid w:val="00D03382"/>
    <w:rsid w:val="00D0611A"/>
    <w:rsid w:val="00D06D0A"/>
    <w:rsid w:val="00D0705E"/>
    <w:rsid w:val="00D07070"/>
    <w:rsid w:val="00D11E82"/>
    <w:rsid w:val="00D12659"/>
    <w:rsid w:val="00D143A1"/>
    <w:rsid w:val="00D143F7"/>
    <w:rsid w:val="00D148AD"/>
    <w:rsid w:val="00D14D63"/>
    <w:rsid w:val="00D15E4A"/>
    <w:rsid w:val="00D21128"/>
    <w:rsid w:val="00D23E4E"/>
    <w:rsid w:val="00D249BC"/>
    <w:rsid w:val="00D253B9"/>
    <w:rsid w:val="00D260C7"/>
    <w:rsid w:val="00D3002C"/>
    <w:rsid w:val="00D34E16"/>
    <w:rsid w:val="00D36736"/>
    <w:rsid w:val="00D42166"/>
    <w:rsid w:val="00D4236C"/>
    <w:rsid w:val="00D43467"/>
    <w:rsid w:val="00D4465D"/>
    <w:rsid w:val="00D4537A"/>
    <w:rsid w:val="00D472F9"/>
    <w:rsid w:val="00D535BE"/>
    <w:rsid w:val="00D53A85"/>
    <w:rsid w:val="00D53B90"/>
    <w:rsid w:val="00D5511F"/>
    <w:rsid w:val="00D561B3"/>
    <w:rsid w:val="00D5672B"/>
    <w:rsid w:val="00D576F7"/>
    <w:rsid w:val="00D619AF"/>
    <w:rsid w:val="00D61E03"/>
    <w:rsid w:val="00D62132"/>
    <w:rsid w:val="00D66D24"/>
    <w:rsid w:val="00D67CA6"/>
    <w:rsid w:val="00D70D1C"/>
    <w:rsid w:val="00D71FE9"/>
    <w:rsid w:val="00D72712"/>
    <w:rsid w:val="00D75175"/>
    <w:rsid w:val="00D75850"/>
    <w:rsid w:val="00D75B00"/>
    <w:rsid w:val="00D76035"/>
    <w:rsid w:val="00D7740B"/>
    <w:rsid w:val="00D84B14"/>
    <w:rsid w:val="00D87BA5"/>
    <w:rsid w:val="00D90913"/>
    <w:rsid w:val="00D920EF"/>
    <w:rsid w:val="00D9476C"/>
    <w:rsid w:val="00D9769C"/>
    <w:rsid w:val="00DA02FC"/>
    <w:rsid w:val="00DA1026"/>
    <w:rsid w:val="00DA2541"/>
    <w:rsid w:val="00DA2785"/>
    <w:rsid w:val="00DA5910"/>
    <w:rsid w:val="00DA75AC"/>
    <w:rsid w:val="00DB0302"/>
    <w:rsid w:val="00DB2FCE"/>
    <w:rsid w:val="00DB4099"/>
    <w:rsid w:val="00DB5307"/>
    <w:rsid w:val="00DB6608"/>
    <w:rsid w:val="00DC26E9"/>
    <w:rsid w:val="00DC27DF"/>
    <w:rsid w:val="00DC2E7F"/>
    <w:rsid w:val="00DC3075"/>
    <w:rsid w:val="00DC4358"/>
    <w:rsid w:val="00DC5356"/>
    <w:rsid w:val="00DC6C78"/>
    <w:rsid w:val="00DC704D"/>
    <w:rsid w:val="00DD0885"/>
    <w:rsid w:val="00DD299C"/>
    <w:rsid w:val="00DD54ED"/>
    <w:rsid w:val="00DE23E1"/>
    <w:rsid w:val="00DE2DF1"/>
    <w:rsid w:val="00DE6483"/>
    <w:rsid w:val="00DE7011"/>
    <w:rsid w:val="00DE7DEF"/>
    <w:rsid w:val="00DF0EA0"/>
    <w:rsid w:val="00DF235D"/>
    <w:rsid w:val="00DF2E0D"/>
    <w:rsid w:val="00DF4670"/>
    <w:rsid w:val="00DF5452"/>
    <w:rsid w:val="00DF6D7D"/>
    <w:rsid w:val="00E0064F"/>
    <w:rsid w:val="00E01919"/>
    <w:rsid w:val="00E048D4"/>
    <w:rsid w:val="00E05854"/>
    <w:rsid w:val="00E05A07"/>
    <w:rsid w:val="00E066E0"/>
    <w:rsid w:val="00E06DDB"/>
    <w:rsid w:val="00E10531"/>
    <w:rsid w:val="00E12CC3"/>
    <w:rsid w:val="00E15101"/>
    <w:rsid w:val="00E159A6"/>
    <w:rsid w:val="00E20BE8"/>
    <w:rsid w:val="00E227CF"/>
    <w:rsid w:val="00E2293B"/>
    <w:rsid w:val="00E2398E"/>
    <w:rsid w:val="00E2644B"/>
    <w:rsid w:val="00E2696F"/>
    <w:rsid w:val="00E27968"/>
    <w:rsid w:val="00E301C8"/>
    <w:rsid w:val="00E314B9"/>
    <w:rsid w:val="00E316A0"/>
    <w:rsid w:val="00E3195C"/>
    <w:rsid w:val="00E340C2"/>
    <w:rsid w:val="00E357BA"/>
    <w:rsid w:val="00E36271"/>
    <w:rsid w:val="00E3684E"/>
    <w:rsid w:val="00E3700F"/>
    <w:rsid w:val="00E40433"/>
    <w:rsid w:val="00E4101E"/>
    <w:rsid w:val="00E4379E"/>
    <w:rsid w:val="00E43B5F"/>
    <w:rsid w:val="00E449B2"/>
    <w:rsid w:val="00E45F7F"/>
    <w:rsid w:val="00E46B8B"/>
    <w:rsid w:val="00E47979"/>
    <w:rsid w:val="00E509B6"/>
    <w:rsid w:val="00E52872"/>
    <w:rsid w:val="00E54D91"/>
    <w:rsid w:val="00E556BC"/>
    <w:rsid w:val="00E5589E"/>
    <w:rsid w:val="00E5695F"/>
    <w:rsid w:val="00E614E7"/>
    <w:rsid w:val="00E63FA2"/>
    <w:rsid w:val="00E65338"/>
    <w:rsid w:val="00E6603C"/>
    <w:rsid w:val="00E66FFD"/>
    <w:rsid w:val="00E70636"/>
    <w:rsid w:val="00E71951"/>
    <w:rsid w:val="00E72C5B"/>
    <w:rsid w:val="00E73B4E"/>
    <w:rsid w:val="00E7503D"/>
    <w:rsid w:val="00E75142"/>
    <w:rsid w:val="00E76462"/>
    <w:rsid w:val="00E7672E"/>
    <w:rsid w:val="00E76825"/>
    <w:rsid w:val="00E76EF2"/>
    <w:rsid w:val="00E76FCC"/>
    <w:rsid w:val="00E77209"/>
    <w:rsid w:val="00E815CD"/>
    <w:rsid w:val="00E83606"/>
    <w:rsid w:val="00E8360F"/>
    <w:rsid w:val="00E86657"/>
    <w:rsid w:val="00E86C04"/>
    <w:rsid w:val="00E903D1"/>
    <w:rsid w:val="00E90877"/>
    <w:rsid w:val="00E9106E"/>
    <w:rsid w:val="00E912B0"/>
    <w:rsid w:val="00E91F22"/>
    <w:rsid w:val="00E92264"/>
    <w:rsid w:val="00E92C09"/>
    <w:rsid w:val="00E94141"/>
    <w:rsid w:val="00E95209"/>
    <w:rsid w:val="00E97735"/>
    <w:rsid w:val="00EA1164"/>
    <w:rsid w:val="00EA2745"/>
    <w:rsid w:val="00EA2AF2"/>
    <w:rsid w:val="00EA3041"/>
    <w:rsid w:val="00EA408D"/>
    <w:rsid w:val="00EA6ADC"/>
    <w:rsid w:val="00EA6CF4"/>
    <w:rsid w:val="00EB2C26"/>
    <w:rsid w:val="00EB3C30"/>
    <w:rsid w:val="00EB41EA"/>
    <w:rsid w:val="00EB478D"/>
    <w:rsid w:val="00EB5521"/>
    <w:rsid w:val="00EB62B9"/>
    <w:rsid w:val="00EB66D4"/>
    <w:rsid w:val="00EB6BD1"/>
    <w:rsid w:val="00EC0CCC"/>
    <w:rsid w:val="00EC169B"/>
    <w:rsid w:val="00EC1CB5"/>
    <w:rsid w:val="00EC3CBC"/>
    <w:rsid w:val="00EC4437"/>
    <w:rsid w:val="00EC45A1"/>
    <w:rsid w:val="00EC4996"/>
    <w:rsid w:val="00EC55AD"/>
    <w:rsid w:val="00EC594A"/>
    <w:rsid w:val="00EC5B67"/>
    <w:rsid w:val="00EC6B67"/>
    <w:rsid w:val="00ED0D1C"/>
    <w:rsid w:val="00ED0DA1"/>
    <w:rsid w:val="00ED2BD2"/>
    <w:rsid w:val="00ED617A"/>
    <w:rsid w:val="00ED7682"/>
    <w:rsid w:val="00EE1802"/>
    <w:rsid w:val="00EE24E0"/>
    <w:rsid w:val="00EE496D"/>
    <w:rsid w:val="00EE5576"/>
    <w:rsid w:val="00EE5A59"/>
    <w:rsid w:val="00EE60B4"/>
    <w:rsid w:val="00EE7CD2"/>
    <w:rsid w:val="00EF05A6"/>
    <w:rsid w:val="00EF05CE"/>
    <w:rsid w:val="00EF0B83"/>
    <w:rsid w:val="00EF4101"/>
    <w:rsid w:val="00EF59D3"/>
    <w:rsid w:val="00EF5D8D"/>
    <w:rsid w:val="00EF5F16"/>
    <w:rsid w:val="00F00B45"/>
    <w:rsid w:val="00F03578"/>
    <w:rsid w:val="00F0512F"/>
    <w:rsid w:val="00F066E0"/>
    <w:rsid w:val="00F068FD"/>
    <w:rsid w:val="00F06F90"/>
    <w:rsid w:val="00F06FCE"/>
    <w:rsid w:val="00F07A79"/>
    <w:rsid w:val="00F1051A"/>
    <w:rsid w:val="00F10C66"/>
    <w:rsid w:val="00F10FAB"/>
    <w:rsid w:val="00F1415B"/>
    <w:rsid w:val="00F14B25"/>
    <w:rsid w:val="00F15396"/>
    <w:rsid w:val="00F157E6"/>
    <w:rsid w:val="00F16292"/>
    <w:rsid w:val="00F1703C"/>
    <w:rsid w:val="00F20359"/>
    <w:rsid w:val="00F20CAC"/>
    <w:rsid w:val="00F21B3C"/>
    <w:rsid w:val="00F25D12"/>
    <w:rsid w:val="00F26446"/>
    <w:rsid w:val="00F26861"/>
    <w:rsid w:val="00F27243"/>
    <w:rsid w:val="00F313BC"/>
    <w:rsid w:val="00F31903"/>
    <w:rsid w:val="00F32029"/>
    <w:rsid w:val="00F32956"/>
    <w:rsid w:val="00F33A5D"/>
    <w:rsid w:val="00F33AF4"/>
    <w:rsid w:val="00F345AA"/>
    <w:rsid w:val="00F34E3A"/>
    <w:rsid w:val="00F3536C"/>
    <w:rsid w:val="00F40D53"/>
    <w:rsid w:val="00F4235A"/>
    <w:rsid w:val="00F4337C"/>
    <w:rsid w:val="00F437BB"/>
    <w:rsid w:val="00F44F85"/>
    <w:rsid w:val="00F47084"/>
    <w:rsid w:val="00F47173"/>
    <w:rsid w:val="00F50ED0"/>
    <w:rsid w:val="00F514E5"/>
    <w:rsid w:val="00F52682"/>
    <w:rsid w:val="00F52E30"/>
    <w:rsid w:val="00F5681E"/>
    <w:rsid w:val="00F629AA"/>
    <w:rsid w:val="00F62ADB"/>
    <w:rsid w:val="00F64400"/>
    <w:rsid w:val="00F664A0"/>
    <w:rsid w:val="00F66501"/>
    <w:rsid w:val="00F701DA"/>
    <w:rsid w:val="00F747CD"/>
    <w:rsid w:val="00F75191"/>
    <w:rsid w:val="00F77B96"/>
    <w:rsid w:val="00F80E84"/>
    <w:rsid w:val="00F810AC"/>
    <w:rsid w:val="00F82529"/>
    <w:rsid w:val="00F85201"/>
    <w:rsid w:val="00F85710"/>
    <w:rsid w:val="00F8604F"/>
    <w:rsid w:val="00F862E8"/>
    <w:rsid w:val="00F9118D"/>
    <w:rsid w:val="00F9342A"/>
    <w:rsid w:val="00F96462"/>
    <w:rsid w:val="00F97864"/>
    <w:rsid w:val="00FA06D1"/>
    <w:rsid w:val="00FA0ACF"/>
    <w:rsid w:val="00FA224D"/>
    <w:rsid w:val="00FA3AFD"/>
    <w:rsid w:val="00FA3B27"/>
    <w:rsid w:val="00FA4164"/>
    <w:rsid w:val="00FA486A"/>
    <w:rsid w:val="00FA5EF4"/>
    <w:rsid w:val="00FB132B"/>
    <w:rsid w:val="00FB1605"/>
    <w:rsid w:val="00FB4EAE"/>
    <w:rsid w:val="00FB69C0"/>
    <w:rsid w:val="00FC051C"/>
    <w:rsid w:val="00FC0C6B"/>
    <w:rsid w:val="00FC0D18"/>
    <w:rsid w:val="00FC1AA1"/>
    <w:rsid w:val="00FC1AAC"/>
    <w:rsid w:val="00FC54D8"/>
    <w:rsid w:val="00FD490C"/>
    <w:rsid w:val="00FD4FF0"/>
    <w:rsid w:val="00FD62E2"/>
    <w:rsid w:val="00FD6C71"/>
    <w:rsid w:val="00FD6E2B"/>
    <w:rsid w:val="00FE3D1E"/>
    <w:rsid w:val="00FE4AF5"/>
    <w:rsid w:val="00FE71F8"/>
    <w:rsid w:val="00FE78ED"/>
    <w:rsid w:val="00FE79FF"/>
    <w:rsid w:val="00FF3FB3"/>
    <w:rsid w:val="00FF44F0"/>
    <w:rsid w:val="00FF5FF5"/>
    <w:rsid w:val="00FF66CF"/>
    <w:rsid w:val="00FF6A61"/>
    <w:rsid w:val="00FF70C9"/>
    <w:rsid w:val="00FF7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42E2"/>
    <w:pPr>
      <w:tabs>
        <w:tab w:val="center" w:pos="4513"/>
        <w:tab w:val="right" w:pos="9026"/>
      </w:tabs>
    </w:pPr>
  </w:style>
  <w:style w:type="character" w:customStyle="1" w:styleId="FooterChar">
    <w:name w:val="Footer Char"/>
    <w:basedOn w:val="DefaultParagraphFont"/>
    <w:link w:val="Footer"/>
    <w:uiPriority w:val="99"/>
    <w:rsid w:val="007742E2"/>
  </w:style>
  <w:style w:type="character" w:styleId="PageNumber">
    <w:name w:val="page number"/>
    <w:basedOn w:val="DefaultParagraphFont"/>
    <w:uiPriority w:val="99"/>
    <w:semiHidden/>
    <w:unhideWhenUsed/>
    <w:rsid w:val="007742E2"/>
  </w:style>
  <w:style w:type="paragraph" w:styleId="Header">
    <w:name w:val="header"/>
    <w:basedOn w:val="Normal"/>
    <w:link w:val="HeaderChar"/>
    <w:uiPriority w:val="99"/>
    <w:unhideWhenUsed/>
    <w:rsid w:val="00802CC2"/>
    <w:pPr>
      <w:tabs>
        <w:tab w:val="center" w:pos="4513"/>
        <w:tab w:val="right" w:pos="9026"/>
      </w:tabs>
    </w:pPr>
  </w:style>
  <w:style w:type="character" w:customStyle="1" w:styleId="HeaderChar">
    <w:name w:val="Header Char"/>
    <w:basedOn w:val="DefaultParagraphFont"/>
    <w:link w:val="Header"/>
    <w:uiPriority w:val="99"/>
    <w:rsid w:val="00802CC2"/>
  </w:style>
  <w:style w:type="paragraph" w:styleId="ListParagraph">
    <w:name w:val="List Paragraph"/>
    <w:basedOn w:val="Normal"/>
    <w:uiPriority w:val="34"/>
    <w:qFormat/>
    <w:rsid w:val="00CB5E33"/>
    <w:pPr>
      <w:ind w:left="720"/>
      <w:contextualSpacing/>
    </w:pPr>
  </w:style>
  <w:style w:type="character" w:customStyle="1" w:styleId="apple-converted-space">
    <w:name w:val="apple-converted-space"/>
    <w:basedOn w:val="DefaultParagraphFont"/>
    <w:rsid w:val="00763036"/>
  </w:style>
  <w:style w:type="paragraph" w:styleId="NormalWeb">
    <w:name w:val="Normal (Web)"/>
    <w:basedOn w:val="Normal"/>
    <w:uiPriority w:val="99"/>
    <w:unhideWhenUsed/>
    <w:rsid w:val="00EE557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1566A"/>
    <w:rPr>
      <w:color w:val="0563C1" w:themeColor="hyperlink"/>
      <w:u w:val="single"/>
    </w:rPr>
  </w:style>
  <w:style w:type="character" w:customStyle="1" w:styleId="UnresolvedMention">
    <w:name w:val="Unresolved Mention"/>
    <w:basedOn w:val="DefaultParagraphFont"/>
    <w:uiPriority w:val="99"/>
    <w:semiHidden/>
    <w:unhideWhenUsed/>
    <w:rsid w:val="00BA0F13"/>
    <w:rPr>
      <w:color w:val="605E5C"/>
      <w:shd w:val="clear" w:color="auto" w:fill="E1DFDD"/>
    </w:rPr>
  </w:style>
  <w:style w:type="character" w:styleId="FollowedHyperlink">
    <w:name w:val="FollowedHyperlink"/>
    <w:basedOn w:val="DefaultParagraphFont"/>
    <w:uiPriority w:val="99"/>
    <w:semiHidden/>
    <w:unhideWhenUsed/>
    <w:rsid w:val="0092797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42E2"/>
    <w:pPr>
      <w:tabs>
        <w:tab w:val="center" w:pos="4513"/>
        <w:tab w:val="right" w:pos="9026"/>
      </w:tabs>
    </w:pPr>
  </w:style>
  <w:style w:type="character" w:customStyle="1" w:styleId="FooterChar">
    <w:name w:val="Footer Char"/>
    <w:basedOn w:val="DefaultParagraphFont"/>
    <w:link w:val="Footer"/>
    <w:uiPriority w:val="99"/>
    <w:rsid w:val="007742E2"/>
  </w:style>
  <w:style w:type="character" w:styleId="PageNumber">
    <w:name w:val="page number"/>
    <w:basedOn w:val="DefaultParagraphFont"/>
    <w:uiPriority w:val="99"/>
    <w:semiHidden/>
    <w:unhideWhenUsed/>
    <w:rsid w:val="007742E2"/>
  </w:style>
  <w:style w:type="paragraph" w:styleId="Header">
    <w:name w:val="header"/>
    <w:basedOn w:val="Normal"/>
    <w:link w:val="HeaderChar"/>
    <w:uiPriority w:val="99"/>
    <w:unhideWhenUsed/>
    <w:rsid w:val="00802CC2"/>
    <w:pPr>
      <w:tabs>
        <w:tab w:val="center" w:pos="4513"/>
        <w:tab w:val="right" w:pos="9026"/>
      </w:tabs>
    </w:pPr>
  </w:style>
  <w:style w:type="character" w:customStyle="1" w:styleId="HeaderChar">
    <w:name w:val="Header Char"/>
    <w:basedOn w:val="DefaultParagraphFont"/>
    <w:link w:val="Header"/>
    <w:uiPriority w:val="99"/>
    <w:rsid w:val="00802CC2"/>
  </w:style>
  <w:style w:type="paragraph" w:styleId="ListParagraph">
    <w:name w:val="List Paragraph"/>
    <w:basedOn w:val="Normal"/>
    <w:uiPriority w:val="34"/>
    <w:qFormat/>
    <w:rsid w:val="00CB5E33"/>
    <w:pPr>
      <w:ind w:left="720"/>
      <w:contextualSpacing/>
    </w:pPr>
  </w:style>
  <w:style w:type="character" w:customStyle="1" w:styleId="apple-converted-space">
    <w:name w:val="apple-converted-space"/>
    <w:basedOn w:val="DefaultParagraphFont"/>
    <w:rsid w:val="00763036"/>
  </w:style>
  <w:style w:type="paragraph" w:styleId="NormalWeb">
    <w:name w:val="Normal (Web)"/>
    <w:basedOn w:val="Normal"/>
    <w:uiPriority w:val="99"/>
    <w:unhideWhenUsed/>
    <w:rsid w:val="00EE557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1566A"/>
    <w:rPr>
      <w:color w:val="0563C1" w:themeColor="hyperlink"/>
      <w:u w:val="single"/>
    </w:rPr>
  </w:style>
  <w:style w:type="character" w:customStyle="1" w:styleId="UnresolvedMention">
    <w:name w:val="Unresolved Mention"/>
    <w:basedOn w:val="DefaultParagraphFont"/>
    <w:uiPriority w:val="99"/>
    <w:semiHidden/>
    <w:unhideWhenUsed/>
    <w:rsid w:val="00BA0F13"/>
    <w:rPr>
      <w:color w:val="605E5C"/>
      <w:shd w:val="clear" w:color="auto" w:fill="E1DFDD"/>
    </w:rPr>
  </w:style>
  <w:style w:type="character" w:styleId="FollowedHyperlink">
    <w:name w:val="FollowedHyperlink"/>
    <w:basedOn w:val="DefaultParagraphFont"/>
    <w:uiPriority w:val="99"/>
    <w:semiHidden/>
    <w:unhideWhenUsed/>
    <w:rsid w:val="0092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6241">
      <w:bodyDiv w:val="1"/>
      <w:marLeft w:val="0"/>
      <w:marRight w:val="0"/>
      <w:marTop w:val="0"/>
      <w:marBottom w:val="0"/>
      <w:divBdr>
        <w:top w:val="none" w:sz="0" w:space="0" w:color="auto"/>
        <w:left w:val="none" w:sz="0" w:space="0" w:color="auto"/>
        <w:bottom w:val="none" w:sz="0" w:space="0" w:color="auto"/>
        <w:right w:val="none" w:sz="0" w:space="0" w:color="auto"/>
      </w:divBdr>
    </w:div>
    <w:div w:id="259795111">
      <w:bodyDiv w:val="1"/>
      <w:marLeft w:val="0"/>
      <w:marRight w:val="0"/>
      <w:marTop w:val="0"/>
      <w:marBottom w:val="0"/>
      <w:divBdr>
        <w:top w:val="none" w:sz="0" w:space="0" w:color="auto"/>
        <w:left w:val="none" w:sz="0" w:space="0" w:color="auto"/>
        <w:bottom w:val="none" w:sz="0" w:space="0" w:color="auto"/>
        <w:right w:val="none" w:sz="0" w:space="0" w:color="auto"/>
      </w:divBdr>
      <w:divsChild>
        <w:div w:id="1917082527">
          <w:marLeft w:val="0"/>
          <w:marRight w:val="0"/>
          <w:marTop w:val="0"/>
          <w:marBottom w:val="0"/>
          <w:divBdr>
            <w:top w:val="none" w:sz="0" w:space="0" w:color="auto"/>
            <w:left w:val="none" w:sz="0" w:space="0" w:color="auto"/>
            <w:bottom w:val="none" w:sz="0" w:space="0" w:color="auto"/>
            <w:right w:val="none" w:sz="0" w:space="0" w:color="auto"/>
          </w:divBdr>
          <w:divsChild>
            <w:div w:id="1641959823">
              <w:marLeft w:val="0"/>
              <w:marRight w:val="0"/>
              <w:marTop w:val="0"/>
              <w:marBottom w:val="0"/>
              <w:divBdr>
                <w:top w:val="none" w:sz="0" w:space="0" w:color="auto"/>
                <w:left w:val="none" w:sz="0" w:space="0" w:color="auto"/>
                <w:bottom w:val="none" w:sz="0" w:space="0" w:color="auto"/>
                <w:right w:val="none" w:sz="0" w:space="0" w:color="auto"/>
              </w:divBdr>
              <w:divsChild>
                <w:div w:id="9076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260450">
      <w:bodyDiv w:val="1"/>
      <w:marLeft w:val="0"/>
      <w:marRight w:val="0"/>
      <w:marTop w:val="0"/>
      <w:marBottom w:val="0"/>
      <w:divBdr>
        <w:top w:val="none" w:sz="0" w:space="0" w:color="auto"/>
        <w:left w:val="none" w:sz="0" w:space="0" w:color="auto"/>
        <w:bottom w:val="none" w:sz="0" w:space="0" w:color="auto"/>
        <w:right w:val="none" w:sz="0" w:space="0" w:color="auto"/>
      </w:divBdr>
      <w:divsChild>
        <w:div w:id="458686839">
          <w:marLeft w:val="0"/>
          <w:marRight w:val="0"/>
          <w:marTop w:val="0"/>
          <w:marBottom w:val="0"/>
          <w:divBdr>
            <w:top w:val="none" w:sz="0" w:space="0" w:color="auto"/>
            <w:left w:val="none" w:sz="0" w:space="0" w:color="auto"/>
            <w:bottom w:val="none" w:sz="0" w:space="0" w:color="auto"/>
            <w:right w:val="none" w:sz="0" w:space="0" w:color="auto"/>
          </w:divBdr>
          <w:divsChild>
            <w:div w:id="983043857">
              <w:marLeft w:val="0"/>
              <w:marRight w:val="0"/>
              <w:marTop w:val="0"/>
              <w:marBottom w:val="0"/>
              <w:divBdr>
                <w:top w:val="none" w:sz="0" w:space="0" w:color="auto"/>
                <w:left w:val="none" w:sz="0" w:space="0" w:color="auto"/>
                <w:bottom w:val="none" w:sz="0" w:space="0" w:color="auto"/>
                <w:right w:val="none" w:sz="0" w:space="0" w:color="auto"/>
              </w:divBdr>
              <w:divsChild>
                <w:div w:id="18807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4395">
      <w:bodyDiv w:val="1"/>
      <w:marLeft w:val="0"/>
      <w:marRight w:val="0"/>
      <w:marTop w:val="0"/>
      <w:marBottom w:val="0"/>
      <w:divBdr>
        <w:top w:val="none" w:sz="0" w:space="0" w:color="auto"/>
        <w:left w:val="none" w:sz="0" w:space="0" w:color="auto"/>
        <w:bottom w:val="none" w:sz="0" w:space="0" w:color="auto"/>
        <w:right w:val="none" w:sz="0" w:space="0" w:color="auto"/>
      </w:divBdr>
      <w:divsChild>
        <w:div w:id="1161384634">
          <w:marLeft w:val="0"/>
          <w:marRight w:val="0"/>
          <w:marTop w:val="0"/>
          <w:marBottom w:val="0"/>
          <w:divBdr>
            <w:top w:val="none" w:sz="0" w:space="0" w:color="auto"/>
            <w:left w:val="none" w:sz="0" w:space="0" w:color="auto"/>
            <w:bottom w:val="none" w:sz="0" w:space="0" w:color="auto"/>
            <w:right w:val="none" w:sz="0" w:space="0" w:color="auto"/>
          </w:divBdr>
          <w:divsChild>
            <w:div w:id="1201014693">
              <w:marLeft w:val="0"/>
              <w:marRight w:val="0"/>
              <w:marTop w:val="0"/>
              <w:marBottom w:val="0"/>
              <w:divBdr>
                <w:top w:val="none" w:sz="0" w:space="0" w:color="auto"/>
                <w:left w:val="none" w:sz="0" w:space="0" w:color="auto"/>
                <w:bottom w:val="none" w:sz="0" w:space="0" w:color="auto"/>
                <w:right w:val="none" w:sz="0" w:space="0" w:color="auto"/>
              </w:divBdr>
              <w:divsChild>
                <w:div w:id="339895245">
                  <w:marLeft w:val="0"/>
                  <w:marRight w:val="0"/>
                  <w:marTop w:val="0"/>
                  <w:marBottom w:val="0"/>
                  <w:divBdr>
                    <w:top w:val="none" w:sz="0" w:space="0" w:color="auto"/>
                    <w:left w:val="none" w:sz="0" w:space="0" w:color="auto"/>
                    <w:bottom w:val="none" w:sz="0" w:space="0" w:color="auto"/>
                    <w:right w:val="none" w:sz="0" w:space="0" w:color="auto"/>
                  </w:divBdr>
                  <w:divsChild>
                    <w:div w:id="21106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73719">
      <w:bodyDiv w:val="1"/>
      <w:marLeft w:val="0"/>
      <w:marRight w:val="0"/>
      <w:marTop w:val="0"/>
      <w:marBottom w:val="0"/>
      <w:divBdr>
        <w:top w:val="none" w:sz="0" w:space="0" w:color="auto"/>
        <w:left w:val="none" w:sz="0" w:space="0" w:color="auto"/>
        <w:bottom w:val="none" w:sz="0" w:space="0" w:color="auto"/>
        <w:right w:val="none" w:sz="0" w:space="0" w:color="auto"/>
      </w:divBdr>
      <w:divsChild>
        <w:div w:id="72509783">
          <w:marLeft w:val="0"/>
          <w:marRight w:val="0"/>
          <w:marTop w:val="0"/>
          <w:marBottom w:val="0"/>
          <w:divBdr>
            <w:top w:val="none" w:sz="0" w:space="0" w:color="auto"/>
            <w:left w:val="none" w:sz="0" w:space="0" w:color="auto"/>
            <w:bottom w:val="none" w:sz="0" w:space="0" w:color="auto"/>
            <w:right w:val="none" w:sz="0" w:space="0" w:color="auto"/>
          </w:divBdr>
          <w:divsChild>
            <w:div w:id="1128860646">
              <w:marLeft w:val="0"/>
              <w:marRight w:val="0"/>
              <w:marTop w:val="0"/>
              <w:marBottom w:val="0"/>
              <w:divBdr>
                <w:top w:val="none" w:sz="0" w:space="0" w:color="auto"/>
                <w:left w:val="none" w:sz="0" w:space="0" w:color="auto"/>
                <w:bottom w:val="none" w:sz="0" w:space="0" w:color="auto"/>
                <w:right w:val="none" w:sz="0" w:space="0" w:color="auto"/>
              </w:divBdr>
              <w:divsChild>
                <w:div w:id="14535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7868">
      <w:bodyDiv w:val="1"/>
      <w:marLeft w:val="0"/>
      <w:marRight w:val="0"/>
      <w:marTop w:val="0"/>
      <w:marBottom w:val="0"/>
      <w:divBdr>
        <w:top w:val="none" w:sz="0" w:space="0" w:color="auto"/>
        <w:left w:val="none" w:sz="0" w:space="0" w:color="auto"/>
        <w:bottom w:val="none" w:sz="0" w:space="0" w:color="auto"/>
        <w:right w:val="none" w:sz="0" w:space="0" w:color="auto"/>
      </w:divBdr>
    </w:div>
    <w:div w:id="1199195937">
      <w:bodyDiv w:val="1"/>
      <w:marLeft w:val="0"/>
      <w:marRight w:val="0"/>
      <w:marTop w:val="0"/>
      <w:marBottom w:val="0"/>
      <w:divBdr>
        <w:top w:val="none" w:sz="0" w:space="0" w:color="auto"/>
        <w:left w:val="none" w:sz="0" w:space="0" w:color="auto"/>
        <w:bottom w:val="none" w:sz="0" w:space="0" w:color="auto"/>
        <w:right w:val="none" w:sz="0" w:space="0" w:color="auto"/>
      </w:divBdr>
      <w:divsChild>
        <w:div w:id="178930498">
          <w:marLeft w:val="0"/>
          <w:marRight w:val="0"/>
          <w:marTop w:val="0"/>
          <w:marBottom w:val="0"/>
          <w:divBdr>
            <w:top w:val="none" w:sz="0" w:space="0" w:color="auto"/>
            <w:left w:val="none" w:sz="0" w:space="0" w:color="auto"/>
            <w:bottom w:val="none" w:sz="0" w:space="0" w:color="auto"/>
            <w:right w:val="none" w:sz="0" w:space="0" w:color="auto"/>
          </w:divBdr>
          <w:divsChild>
            <w:div w:id="1290824281">
              <w:marLeft w:val="0"/>
              <w:marRight w:val="0"/>
              <w:marTop w:val="0"/>
              <w:marBottom w:val="0"/>
              <w:divBdr>
                <w:top w:val="none" w:sz="0" w:space="0" w:color="auto"/>
                <w:left w:val="none" w:sz="0" w:space="0" w:color="auto"/>
                <w:bottom w:val="none" w:sz="0" w:space="0" w:color="auto"/>
                <w:right w:val="none" w:sz="0" w:space="0" w:color="auto"/>
              </w:divBdr>
              <w:divsChild>
                <w:div w:id="835195787">
                  <w:marLeft w:val="0"/>
                  <w:marRight w:val="0"/>
                  <w:marTop w:val="0"/>
                  <w:marBottom w:val="0"/>
                  <w:divBdr>
                    <w:top w:val="none" w:sz="0" w:space="0" w:color="auto"/>
                    <w:left w:val="none" w:sz="0" w:space="0" w:color="auto"/>
                    <w:bottom w:val="none" w:sz="0" w:space="0" w:color="auto"/>
                    <w:right w:val="none" w:sz="0" w:space="0" w:color="auto"/>
                  </w:divBdr>
                  <w:divsChild>
                    <w:div w:id="13033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32230">
      <w:bodyDiv w:val="1"/>
      <w:marLeft w:val="0"/>
      <w:marRight w:val="0"/>
      <w:marTop w:val="0"/>
      <w:marBottom w:val="0"/>
      <w:divBdr>
        <w:top w:val="none" w:sz="0" w:space="0" w:color="auto"/>
        <w:left w:val="none" w:sz="0" w:space="0" w:color="auto"/>
        <w:bottom w:val="none" w:sz="0" w:space="0" w:color="auto"/>
        <w:right w:val="none" w:sz="0" w:space="0" w:color="auto"/>
      </w:divBdr>
      <w:divsChild>
        <w:div w:id="477503265">
          <w:marLeft w:val="0"/>
          <w:marRight w:val="0"/>
          <w:marTop w:val="0"/>
          <w:marBottom w:val="0"/>
          <w:divBdr>
            <w:top w:val="none" w:sz="0" w:space="0" w:color="auto"/>
            <w:left w:val="none" w:sz="0" w:space="0" w:color="auto"/>
            <w:bottom w:val="none" w:sz="0" w:space="0" w:color="auto"/>
            <w:right w:val="none" w:sz="0" w:space="0" w:color="auto"/>
          </w:divBdr>
          <w:divsChild>
            <w:div w:id="366953808">
              <w:marLeft w:val="0"/>
              <w:marRight w:val="0"/>
              <w:marTop w:val="0"/>
              <w:marBottom w:val="0"/>
              <w:divBdr>
                <w:top w:val="none" w:sz="0" w:space="0" w:color="auto"/>
                <w:left w:val="none" w:sz="0" w:space="0" w:color="auto"/>
                <w:bottom w:val="none" w:sz="0" w:space="0" w:color="auto"/>
                <w:right w:val="none" w:sz="0" w:space="0" w:color="auto"/>
              </w:divBdr>
              <w:divsChild>
                <w:div w:id="4598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3228">
      <w:bodyDiv w:val="1"/>
      <w:marLeft w:val="0"/>
      <w:marRight w:val="0"/>
      <w:marTop w:val="0"/>
      <w:marBottom w:val="0"/>
      <w:divBdr>
        <w:top w:val="none" w:sz="0" w:space="0" w:color="auto"/>
        <w:left w:val="none" w:sz="0" w:space="0" w:color="auto"/>
        <w:bottom w:val="none" w:sz="0" w:space="0" w:color="auto"/>
        <w:right w:val="none" w:sz="0" w:space="0" w:color="auto"/>
      </w:divBdr>
      <w:divsChild>
        <w:div w:id="1379888821">
          <w:marLeft w:val="0"/>
          <w:marRight w:val="0"/>
          <w:marTop w:val="0"/>
          <w:marBottom w:val="0"/>
          <w:divBdr>
            <w:top w:val="none" w:sz="0" w:space="0" w:color="auto"/>
            <w:left w:val="none" w:sz="0" w:space="0" w:color="auto"/>
            <w:bottom w:val="none" w:sz="0" w:space="0" w:color="auto"/>
            <w:right w:val="none" w:sz="0" w:space="0" w:color="auto"/>
          </w:divBdr>
          <w:divsChild>
            <w:div w:id="899679865">
              <w:marLeft w:val="0"/>
              <w:marRight w:val="0"/>
              <w:marTop w:val="0"/>
              <w:marBottom w:val="0"/>
              <w:divBdr>
                <w:top w:val="none" w:sz="0" w:space="0" w:color="auto"/>
                <w:left w:val="none" w:sz="0" w:space="0" w:color="auto"/>
                <w:bottom w:val="none" w:sz="0" w:space="0" w:color="auto"/>
                <w:right w:val="none" w:sz="0" w:space="0" w:color="auto"/>
              </w:divBdr>
              <w:divsChild>
                <w:div w:id="318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6054">
      <w:bodyDiv w:val="1"/>
      <w:marLeft w:val="0"/>
      <w:marRight w:val="0"/>
      <w:marTop w:val="0"/>
      <w:marBottom w:val="0"/>
      <w:divBdr>
        <w:top w:val="none" w:sz="0" w:space="0" w:color="auto"/>
        <w:left w:val="none" w:sz="0" w:space="0" w:color="auto"/>
        <w:bottom w:val="none" w:sz="0" w:space="0" w:color="auto"/>
        <w:right w:val="none" w:sz="0" w:space="0" w:color="auto"/>
      </w:divBdr>
      <w:divsChild>
        <w:div w:id="703288745">
          <w:marLeft w:val="0"/>
          <w:marRight w:val="0"/>
          <w:marTop w:val="0"/>
          <w:marBottom w:val="0"/>
          <w:divBdr>
            <w:top w:val="none" w:sz="0" w:space="0" w:color="auto"/>
            <w:left w:val="none" w:sz="0" w:space="0" w:color="auto"/>
            <w:bottom w:val="none" w:sz="0" w:space="0" w:color="auto"/>
            <w:right w:val="none" w:sz="0" w:space="0" w:color="auto"/>
          </w:divBdr>
          <w:divsChild>
            <w:div w:id="1170877347">
              <w:marLeft w:val="0"/>
              <w:marRight w:val="0"/>
              <w:marTop w:val="0"/>
              <w:marBottom w:val="0"/>
              <w:divBdr>
                <w:top w:val="none" w:sz="0" w:space="0" w:color="auto"/>
                <w:left w:val="none" w:sz="0" w:space="0" w:color="auto"/>
                <w:bottom w:val="none" w:sz="0" w:space="0" w:color="auto"/>
                <w:right w:val="none" w:sz="0" w:space="0" w:color="auto"/>
              </w:divBdr>
              <w:divsChild>
                <w:div w:id="19428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7859">
      <w:bodyDiv w:val="1"/>
      <w:marLeft w:val="0"/>
      <w:marRight w:val="0"/>
      <w:marTop w:val="0"/>
      <w:marBottom w:val="0"/>
      <w:divBdr>
        <w:top w:val="none" w:sz="0" w:space="0" w:color="auto"/>
        <w:left w:val="none" w:sz="0" w:space="0" w:color="auto"/>
        <w:bottom w:val="none" w:sz="0" w:space="0" w:color="auto"/>
        <w:right w:val="none" w:sz="0" w:space="0" w:color="auto"/>
      </w:divBdr>
    </w:div>
    <w:div w:id="1455369721">
      <w:bodyDiv w:val="1"/>
      <w:marLeft w:val="0"/>
      <w:marRight w:val="0"/>
      <w:marTop w:val="0"/>
      <w:marBottom w:val="0"/>
      <w:divBdr>
        <w:top w:val="none" w:sz="0" w:space="0" w:color="auto"/>
        <w:left w:val="none" w:sz="0" w:space="0" w:color="auto"/>
        <w:bottom w:val="none" w:sz="0" w:space="0" w:color="auto"/>
        <w:right w:val="none" w:sz="0" w:space="0" w:color="auto"/>
      </w:divBdr>
      <w:divsChild>
        <w:div w:id="250167536">
          <w:marLeft w:val="0"/>
          <w:marRight w:val="0"/>
          <w:marTop w:val="0"/>
          <w:marBottom w:val="0"/>
          <w:divBdr>
            <w:top w:val="none" w:sz="0" w:space="0" w:color="auto"/>
            <w:left w:val="none" w:sz="0" w:space="0" w:color="auto"/>
            <w:bottom w:val="none" w:sz="0" w:space="0" w:color="auto"/>
            <w:right w:val="none" w:sz="0" w:space="0" w:color="auto"/>
          </w:divBdr>
          <w:divsChild>
            <w:div w:id="2046638178">
              <w:marLeft w:val="0"/>
              <w:marRight w:val="0"/>
              <w:marTop w:val="0"/>
              <w:marBottom w:val="0"/>
              <w:divBdr>
                <w:top w:val="none" w:sz="0" w:space="0" w:color="auto"/>
                <w:left w:val="none" w:sz="0" w:space="0" w:color="auto"/>
                <w:bottom w:val="none" w:sz="0" w:space="0" w:color="auto"/>
                <w:right w:val="none" w:sz="0" w:space="0" w:color="auto"/>
              </w:divBdr>
              <w:divsChild>
                <w:div w:id="10877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pes-food.org/_img/upload/files/CS2_web.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doi.org/10.48558/HVEW-0Z12"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4878</Words>
  <Characters>27807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Baker</dc:creator>
  <cp:lastModifiedBy>Jonathan</cp:lastModifiedBy>
  <cp:revision>2</cp:revision>
  <dcterms:created xsi:type="dcterms:W3CDTF">2023-07-27T13:03:00Z</dcterms:created>
  <dcterms:modified xsi:type="dcterms:W3CDTF">2023-07-27T13:03:00Z</dcterms:modified>
</cp:coreProperties>
</file>